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Logística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Caso de Uso Nº 5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04/09/17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Este caso de uso representa al usuario ingresando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ya con su cuenta creada decide entrar al sistema o registrarse.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pg9j9nbbsx86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iavesv6ty6lw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Cualquier tipo de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1xbmdddb23ab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vm83n2gdhws1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se activa con el usuario abriendo la solapa para ingresar o registrarse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c6zm9o6z8qaf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za19qf8qsv4k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Para ejecutar este caso, se debe cumplir previamente que el usuario haya sido registrado (en caso de querer ingresar).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5qfp6f3grklk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4hmg64wxaokc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Al finalizar de ejecutar este caso, el sistema dará ingreso al usuario al sistema si valido la contraseña.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El usuario ingresa user id y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El sistema valida la contraseña y user id en la base de datos y si son correctos, le muestra la página de bienvenida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Requerimientos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Diagramas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234160" cy="529304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18767" l="40808" r="38621" t="21385"/>
                    <a:stretch>
                      <a:fillRect/>
                    </a:stretch>
                  </pic:blipFill>
                  <pic:spPr>
                    <a:xfrm>
                      <a:off x="0" y="0"/>
                      <a:ext cx="3234160" cy="5293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  <w:rPr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228725" cy="609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vertAlign w:val="baseline"/>
              <w:rtl w:val="0"/>
            </w:rPr>
            <w:t xml:space="preserve">Departamento de Informática - ITBA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pStyle w:val="Title"/>
            <w:tabs>
              <w:tab w:val="left" w:pos="1116"/>
              <w:tab w:val="center" w:pos="3222"/>
            </w:tabs>
            <w:contextualSpacing w:val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Documento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vertAlign w:val="baseline"/>
              <w:rtl w:val="0"/>
            </w:rPr>
            <w:t xml:space="preserve">DST – 05 – XXX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04/09/2017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hd w:fill="c0c0c0" w:val="clear"/>
      <w:jc w:val="right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