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3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Modificación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 representa el cambio de los campos del usuario salvo el DNI, el email y la contraseña.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agente que inicia este caso de uso es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caso de uso se inicia con un botón que presiona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ejecutar este caso, se debe cumplir previamente que el usuario haya sido confirmado.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 el usuario debe ser modificado.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modificar 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Muestra 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nterfaz para cambiar los usuarios que se pueden cambiar.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nueva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informacion ingresada.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66.00000000000009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 el botón ‘Guardar’ si el sistema se lo permite.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Guarda la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915222" cy="49120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222" cy="491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