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51313" w14:textId="77777777" w:rsidR="008C47C1" w:rsidRPr="008C47C1" w:rsidRDefault="008C47C1" w:rsidP="008C47C1">
      <w:r w:rsidRPr="008C47C1">
        <w:t>Análisis Conceptual del Sistema</w:t>
      </w:r>
    </w:p>
    <w:p w14:paraId="4439745A" w14:textId="77777777" w:rsidR="008C47C1" w:rsidRPr="008C47C1" w:rsidRDefault="008C47C1" w:rsidP="008C47C1">
      <w:r w:rsidRPr="008C47C1">
        <w:t>A partir de los documentos proporcionados, el sistema se define de la siguiente manera:</w:t>
      </w:r>
    </w:p>
    <w:p w14:paraId="6B31803A" w14:textId="69D99F19" w:rsidR="008C47C1" w:rsidRPr="008C47C1" w:rsidRDefault="008C47C1" w:rsidP="008C47C1">
      <w:pPr>
        <w:numPr>
          <w:ilvl w:val="0"/>
          <w:numId w:val="11"/>
        </w:numPr>
      </w:pPr>
      <w:r w:rsidRPr="008C47C1">
        <w:t>Variables de Entrada: Tiempo de tostado (t) y Temperatura (T: 200, 220, 240 °C).</w:t>
      </w:r>
    </w:p>
    <w:p w14:paraId="6511219C" w14:textId="77777777" w:rsidR="008C47C1" w:rsidRPr="008C47C1" w:rsidRDefault="008C47C1" w:rsidP="008C47C1">
      <w:pPr>
        <w:numPr>
          <w:ilvl w:val="0"/>
          <w:numId w:val="11"/>
        </w:numPr>
      </w:pPr>
      <w:r w:rsidRPr="008C47C1">
        <w:t>Variables de Estado (Dinámicas):</w:t>
      </w:r>
    </w:p>
    <w:p w14:paraId="5D435747" w14:textId="36C3CF4D" w:rsidR="008C47C1" w:rsidRPr="008C47C1" w:rsidRDefault="008C47C1" w:rsidP="008C47C1">
      <w:pPr>
        <w:numPr>
          <w:ilvl w:val="1"/>
          <w:numId w:val="11"/>
        </w:numPr>
      </w:pPr>
      <w:r w:rsidRPr="008C47C1">
        <w:t>Proteínas (P): Se degradan progresivamente.</w:t>
      </w:r>
    </w:p>
    <w:p w14:paraId="7B78376D" w14:textId="27CED3DB" w:rsidR="008C47C1" w:rsidRPr="008C47C1" w:rsidRDefault="008C47C1" w:rsidP="008C47C1">
      <w:pPr>
        <w:numPr>
          <w:ilvl w:val="1"/>
          <w:numId w:val="11"/>
        </w:numPr>
      </w:pPr>
      <w:r w:rsidRPr="008C47C1">
        <w:t>Aminoácidos (A) y Azúcares (S): Precursores intermedios.</w:t>
      </w:r>
    </w:p>
    <w:p w14:paraId="4DF33B5F" w14:textId="521D0DD4" w:rsidR="008C47C1" w:rsidRPr="008C47C1" w:rsidRDefault="008C47C1" w:rsidP="008C47C1">
      <w:pPr>
        <w:numPr>
          <w:ilvl w:val="1"/>
          <w:numId w:val="11"/>
        </w:numPr>
      </w:pPr>
      <w:r w:rsidRPr="008C47C1">
        <w:t>alpha-DCs (I): Compuestos dicarbonílicos que actúan como intermediarios reactivos.</w:t>
      </w:r>
    </w:p>
    <w:p w14:paraId="07397F36" w14:textId="21DE34A1" w:rsidR="008C47C1" w:rsidRPr="008C47C1" w:rsidRDefault="008C47C1" w:rsidP="008C47C1">
      <w:pPr>
        <w:numPr>
          <w:ilvl w:val="1"/>
          <w:numId w:val="11"/>
        </w:numPr>
      </w:pPr>
      <w:r w:rsidRPr="008C47C1">
        <w:t>Melanoidinas (M): Productos finales responsables del color y aroma.</w:t>
      </w:r>
    </w:p>
    <w:p w14:paraId="43D1E9F9" w14:textId="2982E59B" w:rsidR="008C47C1" w:rsidRPr="008C47C1" w:rsidRDefault="008C47C1" w:rsidP="008C47C1">
      <w:pPr>
        <w:numPr>
          <w:ilvl w:val="0"/>
          <w:numId w:val="11"/>
        </w:numPr>
      </w:pPr>
      <w:r w:rsidRPr="008C47C1">
        <w:t>Relaciones Causales: El diagrama de Vensim confirma que los alpha-DCs son precursores de los compuestos volátiles y las melanoidinas, mientras que la temperatura actúa como el motor cinético global.</w:t>
      </w:r>
    </w:p>
    <w:p w14:paraId="39C4D2D8" w14:textId="77777777" w:rsidR="008C47C1" w:rsidRPr="008C47C1" w:rsidRDefault="008C47C1" w:rsidP="008C47C1">
      <w:r w:rsidRPr="008C47C1">
        <w:t>Formulación Matemática (Modelo Dinámico)</w:t>
      </w:r>
    </w:p>
    <w:p w14:paraId="4ED98E72" w14:textId="77777777" w:rsidR="008C47C1" w:rsidRPr="008C47C1" w:rsidRDefault="008C47C1" w:rsidP="008C47C1">
      <w:r w:rsidRPr="008C47C1">
        <w:t>El comportamiento se rige por un sistema de Ecuaciones Diferenciales Ordinarias (ODEs) no lineales:</w:t>
      </w:r>
    </w:p>
    <w:p w14:paraId="02DCE87C" w14:textId="77777777" w:rsidR="008C47C1" w:rsidRPr="008C47C1" w:rsidRDefault="008C47C1" w:rsidP="008C47C1">
      <w:pPr>
        <w:numPr>
          <w:ilvl w:val="0"/>
          <w:numId w:val="12"/>
        </w:numPr>
      </w:pPr>
      <w:r w:rsidRPr="008C47C1">
        <w:t>Degradación de Proteínas:</w:t>
      </w:r>
    </w:p>
    <w:p w14:paraId="0B3A8D6C" w14:textId="759E39DC" w:rsidR="008C47C1" w:rsidRPr="008C47C1" w:rsidRDefault="008C47C1" w:rsidP="008C47C1">
      <w:r w:rsidRPr="008C47C1">
        <w:drawing>
          <wp:inline distT="0" distB="0" distL="0" distR="0" wp14:anchorId="6D553F58" wp14:editId="7A6BFBCA">
            <wp:extent cx="1362265" cy="390580"/>
            <wp:effectExtent l="0" t="0" r="0" b="9525"/>
            <wp:docPr id="958223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23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3230" w14:textId="4A75E116" w:rsidR="008C47C1" w:rsidRPr="008C47C1" w:rsidRDefault="008C47C1" w:rsidP="008C47C1">
      <w:pPr>
        <w:numPr>
          <w:ilvl w:val="0"/>
          <w:numId w:val="12"/>
        </w:numPr>
      </w:pPr>
      <w:r w:rsidRPr="008C47C1">
        <w:t xml:space="preserve">Formación de alpha-DCs (Intermedios): </w:t>
      </w:r>
    </w:p>
    <w:p w14:paraId="32EACEC6" w14:textId="6CD64D82" w:rsidR="008C47C1" w:rsidRPr="008C47C1" w:rsidRDefault="008C47C1" w:rsidP="008C47C1">
      <w:r w:rsidRPr="008C47C1">
        <w:drawing>
          <wp:inline distT="0" distB="0" distL="0" distR="0" wp14:anchorId="74687254" wp14:editId="65F6F554">
            <wp:extent cx="2067213" cy="428685"/>
            <wp:effectExtent l="0" t="0" r="0" b="9525"/>
            <wp:docPr id="933464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64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3FFD" w14:textId="4E2E783F" w:rsidR="008C47C1" w:rsidRPr="008C47C1" w:rsidRDefault="008C47C1" w:rsidP="008C47C1">
      <w:pPr>
        <w:numPr>
          <w:ilvl w:val="0"/>
          <w:numId w:val="12"/>
        </w:numPr>
      </w:pPr>
      <w:r w:rsidRPr="008C47C1">
        <w:t xml:space="preserve">Formación de Melanoidinas: </w:t>
      </w:r>
    </w:p>
    <w:p w14:paraId="7D2ECA43" w14:textId="774031D8" w:rsidR="008C47C1" w:rsidRPr="008C47C1" w:rsidRDefault="008C47C1" w:rsidP="008C47C1">
      <w:r w:rsidRPr="008C47C1">
        <w:drawing>
          <wp:inline distT="0" distB="0" distL="0" distR="0" wp14:anchorId="74C526DF" wp14:editId="4A713F82">
            <wp:extent cx="1181265" cy="362001"/>
            <wp:effectExtent l="0" t="0" r="0" b="0"/>
            <wp:docPr id="263886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86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FEA5" w14:textId="77777777" w:rsidR="008C47C1" w:rsidRDefault="008C47C1" w:rsidP="008C47C1">
      <w:r w:rsidRPr="008C47C1">
        <w:t xml:space="preserve">Dependencia Térmica (Arrhenius): Cada constante k_i depende de la temperatura siguiendo la ecuación: </w:t>
      </w:r>
    </w:p>
    <w:p w14:paraId="05450461" w14:textId="73303EA6" w:rsidR="008C47C1" w:rsidRPr="008C47C1" w:rsidRDefault="008C47C1" w:rsidP="008C47C1">
      <w:r w:rsidRPr="008C47C1">
        <w:drawing>
          <wp:inline distT="0" distB="0" distL="0" distR="0" wp14:anchorId="1CE04B9C" wp14:editId="63C16953">
            <wp:extent cx="1981477" cy="409632"/>
            <wp:effectExtent l="0" t="0" r="0" b="9525"/>
            <wp:docPr id="511814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14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475C" w14:textId="77777777" w:rsidR="008C47C1" w:rsidRDefault="008C47C1" w:rsidP="008C47C1">
      <w:r w:rsidRPr="008C47C1">
        <w:lastRenderedPageBreak/>
        <w:t>Donde</w:t>
      </w:r>
      <w:r>
        <w:t>:</w:t>
      </w:r>
    </w:p>
    <w:p w14:paraId="0E7DC3F9" w14:textId="0B567FF3" w:rsidR="008C47C1" w:rsidRPr="008C47C1" w:rsidRDefault="008C47C1" w:rsidP="008C47C1">
      <w:r w:rsidRPr="008C47C1">
        <w:t>E_a es la energía de activación, permitiendo que el modelo se adapte a los 200, 220 y 240 °C.</w:t>
      </w:r>
    </w:p>
    <w:p w14:paraId="43BA1F23" w14:textId="2BAC0531" w:rsidR="008C47C1" w:rsidRDefault="008C47C1" w:rsidP="00D93913">
      <w:r w:rsidRPr="008C47C1">
        <w:t xml:space="preserve">Ecuación </w:t>
      </w:r>
      <w:r w:rsidRPr="008C47C1">
        <w:t>de Arrhenius</w:t>
      </w:r>
      <w:r>
        <w:t>:</w:t>
      </w:r>
    </w:p>
    <w:p w14:paraId="754E6193" w14:textId="5D63EF75" w:rsidR="008C47C1" w:rsidRDefault="008C47C1" w:rsidP="00D93913">
      <w:r w:rsidRPr="008C47C1">
        <w:drawing>
          <wp:inline distT="0" distB="0" distL="0" distR="0" wp14:anchorId="5DE6338B" wp14:editId="635445BE">
            <wp:extent cx="1333686" cy="371527"/>
            <wp:effectExtent l="0" t="0" r="0" b="9525"/>
            <wp:docPr id="1535064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64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4E09" w14:textId="34238AD6" w:rsidR="008C47C1" w:rsidRPr="008C47C1" w:rsidRDefault="008C47C1" w:rsidP="008C47C1">
      <w:r w:rsidRPr="008C47C1">
        <w:t>f: Factor de conversión de proteína a intermediarios dicarbonílicos.</w:t>
      </w:r>
    </w:p>
    <w:p w14:paraId="11679999" w14:textId="4D8F3978" w:rsidR="008C47C1" w:rsidRPr="008C47C1" w:rsidRDefault="008C47C1" w:rsidP="008C47C1">
      <w:r w:rsidRPr="008C47C1">
        <w:t>Pérdida (Loss Function): Utilizaremos una suma de errores cuadráticos ponderada por el inverso del error experimental (sigma) de la Tabla 1:</w:t>
      </w:r>
    </w:p>
    <w:p w14:paraId="4DB98174" w14:textId="30D42198" w:rsidR="008C47C1" w:rsidRPr="008C47C1" w:rsidRDefault="008C47C1" w:rsidP="00D93913">
      <w:r w:rsidRPr="008C47C1">
        <w:drawing>
          <wp:inline distT="0" distB="0" distL="0" distR="0" wp14:anchorId="55198D33" wp14:editId="504AB438">
            <wp:extent cx="1790950" cy="676369"/>
            <wp:effectExtent l="0" t="0" r="0" b="9525"/>
            <wp:docPr id="1629393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93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9099" w14:textId="7D8A7512" w:rsidR="00D93913" w:rsidRPr="00D93913" w:rsidRDefault="00D93913" w:rsidP="00D93913">
      <w:pPr>
        <w:rPr>
          <w:b/>
          <w:bCs/>
        </w:rPr>
      </w:pPr>
      <w:r w:rsidRPr="00D93913">
        <w:rPr>
          <w:b/>
          <w:bCs/>
        </w:rPr>
        <w:t>Secuencia de Implementación Técnica</w:t>
      </w:r>
    </w:p>
    <w:p w14:paraId="68D12595" w14:textId="77777777" w:rsidR="00D93913" w:rsidRPr="00D93913" w:rsidRDefault="00D93913" w:rsidP="00D93913">
      <w:pPr>
        <w:rPr>
          <w:b/>
          <w:bCs/>
        </w:rPr>
      </w:pPr>
      <w:r w:rsidRPr="00D93913">
        <w:rPr>
          <w:b/>
          <w:bCs/>
        </w:rPr>
        <w:t>Paso 1: Extracción y Limpieza de Datos (ETL)</w:t>
      </w:r>
    </w:p>
    <w:p w14:paraId="3A9BA377" w14:textId="77777777" w:rsidR="00D93913" w:rsidRPr="00D93913" w:rsidRDefault="00D93913" w:rsidP="00D93913">
      <w:pPr>
        <w:numPr>
          <w:ilvl w:val="0"/>
          <w:numId w:val="1"/>
        </w:numPr>
      </w:pPr>
      <w:r w:rsidRPr="00D93913">
        <w:rPr>
          <w:b/>
          <w:bCs/>
        </w:rPr>
        <w:t>Código:</w:t>
      </w:r>
      <w:r w:rsidRPr="00D93913">
        <w:t xml:space="preserve"> El bloque inicial de pandas y pd.to_numeric.</w:t>
      </w:r>
    </w:p>
    <w:p w14:paraId="7FDADA01" w14:textId="77777777" w:rsidR="00D93913" w:rsidRPr="00D93913" w:rsidRDefault="00D93913" w:rsidP="00D93913">
      <w:pPr>
        <w:numPr>
          <w:ilvl w:val="0"/>
          <w:numId w:val="1"/>
        </w:numPr>
      </w:pPr>
      <w:r w:rsidRPr="00D93913">
        <w:rPr>
          <w:b/>
          <w:bCs/>
        </w:rPr>
        <w:t>Acción:</w:t>
      </w:r>
      <w:r w:rsidRPr="00D93913">
        <w:t xml:space="preserve"> Cargamos el Excel, eliminamos los encabezados innecesarios y convertimos las celdas en números reales.</w:t>
      </w:r>
    </w:p>
    <w:p w14:paraId="09EA4709" w14:textId="77777777" w:rsidR="00D93913" w:rsidRPr="00D93913" w:rsidRDefault="00D93913" w:rsidP="00D93913">
      <w:pPr>
        <w:numPr>
          <w:ilvl w:val="0"/>
          <w:numId w:val="1"/>
        </w:numPr>
      </w:pPr>
      <w:r w:rsidRPr="00D93913">
        <w:rPr>
          <w:b/>
          <w:bCs/>
        </w:rPr>
        <w:t>Objetivo:</w:t>
      </w:r>
      <w:r w:rsidRPr="00D93913">
        <w:t xml:space="preserve"> Preparar la "materia prima" del modelo. Sin datos limpios, el resto de los algoritmos fallarían por errores de formato.</w:t>
      </w:r>
    </w:p>
    <w:p w14:paraId="7BB3E2AE" w14:textId="77777777" w:rsidR="00D93913" w:rsidRPr="00D93913" w:rsidRDefault="00D93913" w:rsidP="00D93913">
      <w:pPr>
        <w:rPr>
          <w:b/>
          <w:bCs/>
        </w:rPr>
      </w:pPr>
      <w:r w:rsidRPr="00D93913">
        <w:rPr>
          <w:b/>
          <w:bCs/>
        </w:rPr>
        <w:t>Paso 2: Definición del Modelo Físico (EDOs)</w:t>
      </w:r>
    </w:p>
    <w:p w14:paraId="3F0C392D" w14:textId="77777777" w:rsidR="00D93913" w:rsidRPr="00D93913" w:rsidRDefault="00D93913" w:rsidP="00D93913">
      <w:pPr>
        <w:numPr>
          <w:ilvl w:val="0"/>
          <w:numId w:val="2"/>
        </w:numPr>
      </w:pPr>
      <w:r w:rsidRPr="00D93913">
        <w:rPr>
          <w:b/>
          <w:bCs/>
        </w:rPr>
        <w:t>Código:</w:t>
      </w:r>
      <w:r w:rsidRPr="00D93913">
        <w:t xml:space="preserve"> Función cafe_dynamics(y, t, k1, k2).</w:t>
      </w:r>
    </w:p>
    <w:p w14:paraId="52FA58E0" w14:textId="6BBFF782" w:rsidR="00D93913" w:rsidRPr="00D93913" w:rsidRDefault="00D93913" w:rsidP="00D93913">
      <w:pPr>
        <w:numPr>
          <w:ilvl w:val="0"/>
          <w:numId w:val="2"/>
        </w:numPr>
      </w:pPr>
      <w:r w:rsidRPr="00D93913">
        <w:rPr>
          <w:b/>
          <w:bCs/>
        </w:rPr>
        <w:t>Acción:</w:t>
      </w:r>
      <w:r w:rsidRPr="00D93913">
        <w:t xml:space="preserve"> Escribimos las leyes de la física que gobiernan el café (Ecuaciones Diferenciales). Definimos que la Proteína se convierte en Aroma (alpha-DCs) y el Aroma se convierte en Color (Melanoidinas).</w:t>
      </w:r>
    </w:p>
    <w:p w14:paraId="693067EF" w14:textId="77777777" w:rsidR="00D93913" w:rsidRPr="00D93913" w:rsidRDefault="00D93913" w:rsidP="00D93913">
      <w:pPr>
        <w:numPr>
          <w:ilvl w:val="0"/>
          <w:numId w:val="2"/>
        </w:numPr>
      </w:pPr>
      <w:r w:rsidRPr="00D93913">
        <w:rPr>
          <w:b/>
          <w:bCs/>
        </w:rPr>
        <w:t>Objetivo:</w:t>
      </w:r>
      <w:r w:rsidRPr="00D93913">
        <w:t xml:space="preserve"> Darle al programa el "conocimiento" de cómo funciona el mundo real.</w:t>
      </w:r>
    </w:p>
    <w:p w14:paraId="01101E82" w14:textId="77777777" w:rsidR="00D93913" w:rsidRPr="00D93913" w:rsidRDefault="00D93913" w:rsidP="00D93913">
      <w:pPr>
        <w:rPr>
          <w:b/>
          <w:bCs/>
        </w:rPr>
      </w:pPr>
      <w:r w:rsidRPr="00D93913">
        <w:rPr>
          <w:b/>
          <w:bCs/>
        </w:rPr>
        <w:t>Paso 3: Ajuste Paramétrico y Optimización</w:t>
      </w:r>
    </w:p>
    <w:p w14:paraId="626F1D2B" w14:textId="77777777" w:rsidR="00D93913" w:rsidRPr="00D93913" w:rsidRDefault="00D93913" w:rsidP="00D93913">
      <w:pPr>
        <w:numPr>
          <w:ilvl w:val="0"/>
          <w:numId w:val="3"/>
        </w:numPr>
      </w:pPr>
      <w:r w:rsidRPr="00D93913">
        <w:rPr>
          <w:b/>
          <w:bCs/>
        </w:rPr>
        <w:t>Código:</w:t>
      </w:r>
      <w:r w:rsidRPr="00D93913">
        <w:t xml:space="preserve"> Función loss_function y el optimizador minimize (Nelder-Mead).</w:t>
      </w:r>
    </w:p>
    <w:p w14:paraId="5BBEE073" w14:textId="649BE791" w:rsidR="00D93913" w:rsidRPr="00D93913" w:rsidRDefault="00D93913" w:rsidP="00D93913">
      <w:pPr>
        <w:numPr>
          <w:ilvl w:val="0"/>
          <w:numId w:val="3"/>
        </w:numPr>
      </w:pPr>
      <w:r w:rsidRPr="00D93913">
        <w:rPr>
          <w:b/>
          <w:bCs/>
        </w:rPr>
        <w:lastRenderedPageBreak/>
        <w:t>Acción:</w:t>
      </w:r>
      <w:r w:rsidRPr="00D93913">
        <w:t xml:space="preserve"> El código comparó las curvas teóricas con los puntos del Excel a 200, 220 y 240°C. Ajustó los valores de las constantes de velocidad (k) hasta que el error fuera mínimo.</w:t>
      </w:r>
    </w:p>
    <w:p w14:paraId="44B57B50" w14:textId="77777777" w:rsidR="00D93913" w:rsidRPr="00D93913" w:rsidRDefault="00D93913" w:rsidP="00D93913">
      <w:pPr>
        <w:numPr>
          <w:ilvl w:val="0"/>
          <w:numId w:val="3"/>
        </w:numPr>
      </w:pPr>
      <w:r w:rsidRPr="00D93913">
        <w:rPr>
          <w:b/>
          <w:bCs/>
        </w:rPr>
        <w:t>Objetivo:</w:t>
      </w:r>
      <w:r w:rsidRPr="00D93913">
        <w:t xml:space="preserve"> Encontrar las velocidades específicas de reacción para cada temperatura.</w:t>
      </w:r>
    </w:p>
    <w:p w14:paraId="0148763F" w14:textId="77777777" w:rsidR="00D93913" w:rsidRPr="00D93913" w:rsidRDefault="00D93913" w:rsidP="00D93913">
      <w:pPr>
        <w:rPr>
          <w:b/>
          <w:bCs/>
        </w:rPr>
      </w:pPr>
      <w:r w:rsidRPr="00D93913">
        <w:rPr>
          <w:b/>
          <w:bCs/>
        </w:rPr>
        <w:t>Paso 4: Análisis Termodinámico (Linealización)</w:t>
      </w:r>
    </w:p>
    <w:p w14:paraId="53ECFB9E" w14:textId="492C2025" w:rsidR="00D93913" w:rsidRPr="00D93913" w:rsidRDefault="00D93913" w:rsidP="00D93913">
      <w:pPr>
        <w:numPr>
          <w:ilvl w:val="0"/>
          <w:numId w:val="4"/>
        </w:numPr>
      </w:pPr>
      <w:r w:rsidRPr="00D93913">
        <w:rPr>
          <w:b/>
          <w:bCs/>
        </w:rPr>
        <w:t>Código:</w:t>
      </w:r>
      <w:r w:rsidRPr="00D93913">
        <w:t xml:space="preserve"> Uso de linregress y el cálculo de E_a y A.</w:t>
      </w:r>
    </w:p>
    <w:p w14:paraId="457DC719" w14:textId="5D26EFD9" w:rsidR="00D93913" w:rsidRPr="00D93913" w:rsidRDefault="00D93913" w:rsidP="00D93913">
      <w:pPr>
        <w:numPr>
          <w:ilvl w:val="0"/>
          <w:numId w:val="4"/>
        </w:numPr>
      </w:pPr>
      <w:r w:rsidRPr="00D93913">
        <w:rPr>
          <w:b/>
          <w:bCs/>
        </w:rPr>
        <w:t>Acción:</w:t>
      </w:r>
      <w:r w:rsidRPr="00D93913">
        <w:t xml:space="preserve"> Tomamos las constantes k halladas en el paso anterior y las graficamos en escala logarítmica contra el inverso de la temperatura (Gráficos de Arrhenius).</w:t>
      </w:r>
    </w:p>
    <w:p w14:paraId="054BE234" w14:textId="77777777" w:rsidR="00D93913" w:rsidRPr="00D93913" w:rsidRDefault="00D93913" w:rsidP="00D93913">
      <w:pPr>
        <w:numPr>
          <w:ilvl w:val="0"/>
          <w:numId w:val="4"/>
        </w:numPr>
      </w:pPr>
      <w:r w:rsidRPr="00D93913">
        <w:rPr>
          <w:b/>
          <w:bCs/>
        </w:rPr>
        <w:t>Objetivo:</w:t>
      </w:r>
      <w:r w:rsidRPr="00D93913">
        <w:t xml:space="preserve"> Obtener el "ADN" térmico del café: la </w:t>
      </w:r>
      <w:r w:rsidRPr="00D93913">
        <w:rPr>
          <w:b/>
          <w:bCs/>
        </w:rPr>
        <w:t>Energía de Activación</w:t>
      </w:r>
      <w:r w:rsidRPr="00D93913">
        <w:t>. Esto nos permite predecir temperaturas que no estaban en el Excel.</w:t>
      </w:r>
    </w:p>
    <w:p w14:paraId="4B318961" w14:textId="77777777" w:rsidR="00D93913" w:rsidRPr="00D93913" w:rsidRDefault="00D93913" w:rsidP="00D93913">
      <w:pPr>
        <w:rPr>
          <w:b/>
          <w:bCs/>
        </w:rPr>
      </w:pPr>
      <w:r w:rsidRPr="00D93913">
        <w:rPr>
          <w:b/>
          <w:bCs/>
        </w:rPr>
        <w:t>Paso 5: Creación del Motor Predictivo</w:t>
      </w:r>
    </w:p>
    <w:p w14:paraId="467039AF" w14:textId="77777777" w:rsidR="00D93913" w:rsidRPr="00D93913" w:rsidRDefault="00D93913" w:rsidP="00D93913">
      <w:pPr>
        <w:numPr>
          <w:ilvl w:val="0"/>
          <w:numId w:val="5"/>
        </w:numPr>
      </w:pPr>
      <w:r w:rsidRPr="00D93913">
        <w:rPr>
          <w:b/>
          <w:bCs/>
        </w:rPr>
        <w:t>Código:</w:t>
      </w:r>
      <w:r w:rsidRPr="00D93913">
        <w:t xml:space="preserve"> Función predict_kinetics(temp_c_target).</w:t>
      </w:r>
    </w:p>
    <w:p w14:paraId="5A61DA8B" w14:textId="77777777" w:rsidR="00D93913" w:rsidRPr="00D93913" w:rsidRDefault="00D93913" w:rsidP="00D93913">
      <w:pPr>
        <w:numPr>
          <w:ilvl w:val="0"/>
          <w:numId w:val="5"/>
        </w:numPr>
      </w:pPr>
      <w:r w:rsidRPr="00D93913">
        <w:rPr>
          <w:b/>
          <w:bCs/>
        </w:rPr>
        <w:t>Acción:</w:t>
      </w:r>
      <w:r w:rsidRPr="00D93913">
        <w:t xml:space="preserve"> Integramos la Ley de Arrhenius en una función simple que recibe una temperatura cualquiera y devuelve las constantes de reacción exactas.</w:t>
      </w:r>
    </w:p>
    <w:p w14:paraId="7709FCE1" w14:textId="77777777" w:rsidR="00D93913" w:rsidRPr="00D93913" w:rsidRDefault="00D93913" w:rsidP="00D93913">
      <w:pPr>
        <w:numPr>
          <w:ilvl w:val="0"/>
          <w:numId w:val="5"/>
        </w:numPr>
      </w:pPr>
      <w:r w:rsidRPr="00D93913">
        <w:rPr>
          <w:b/>
          <w:bCs/>
        </w:rPr>
        <w:t>Objetivo:</w:t>
      </w:r>
      <w:r w:rsidRPr="00D93913">
        <w:t xml:space="preserve"> Pasar de un modelo descriptivo (que explica el pasado) a uno </w:t>
      </w:r>
      <w:r w:rsidRPr="00D93913">
        <w:rPr>
          <w:b/>
          <w:bCs/>
        </w:rPr>
        <w:t>predictivo</w:t>
      </w:r>
      <w:r w:rsidRPr="00D93913">
        <w:t xml:space="preserve"> (que anticipa el futuro).</w:t>
      </w:r>
    </w:p>
    <w:p w14:paraId="553743A4" w14:textId="77777777" w:rsidR="00D93913" w:rsidRPr="00D93913" w:rsidRDefault="00D93913" w:rsidP="00D93913">
      <w:pPr>
        <w:rPr>
          <w:b/>
          <w:bCs/>
        </w:rPr>
      </w:pPr>
      <w:r w:rsidRPr="00D93913">
        <w:rPr>
          <w:b/>
          <w:bCs/>
        </w:rPr>
        <w:t>Paso 6: Validación y Generación del "Gemelo Digital"</w:t>
      </w:r>
    </w:p>
    <w:p w14:paraId="442AC6D1" w14:textId="77777777" w:rsidR="00D93913" w:rsidRPr="00D93913" w:rsidRDefault="00D93913" w:rsidP="00D93913">
      <w:pPr>
        <w:numPr>
          <w:ilvl w:val="0"/>
          <w:numId w:val="6"/>
        </w:numPr>
      </w:pPr>
      <w:r w:rsidRPr="00D93913">
        <w:rPr>
          <w:b/>
          <w:bCs/>
        </w:rPr>
        <w:t>Código:</w:t>
      </w:r>
      <w:r w:rsidRPr="00D93913">
        <w:t xml:space="preserve"> El bloque final de visualización multitemperatura con plt.subplots.</w:t>
      </w:r>
    </w:p>
    <w:p w14:paraId="381A0A68" w14:textId="77777777" w:rsidR="00D93913" w:rsidRPr="00D93913" w:rsidRDefault="00D93913" w:rsidP="00D93913">
      <w:pPr>
        <w:numPr>
          <w:ilvl w:val="0"/>
          <w:numId w:val="6"/>
        </w:numPr>
      </w:pPr>
      <w:r w:rsidRPr="00D93913">
        <w:rPr>
          <w:b/>
          <w:bCs/>
        </w:rPr>
        <w:t>Acción:</w:t>
      </w:r>
      <w:r w:rsidRPr="00D93913">
        <w:t xml:space="preserve"> Realizamos una prueba de fuego: le pedimos al modelo que predijera las tres temperaturas originales usando solo sus cálculos de energía. Superponemos las líneas del modelo sobre los puntos reales.</w:t>
      </w:r>
    </w:p>
    <w:p w14:paraId="5A0E0063" w14:textId="07CCC97B" w:rsidR="00D93913" w:rsidRPr="00D93913" w:rsidRDefault="00D93913" w:rsidP="00D93913">
      <w:pPr>
        <w:numPr>
          <w:ilvl w:val="0"/>
          <w:numId w:val="6"/>
        </w:numPr>
      </w:pPr>
      <w:r w:rsidRPr="00D93913">
        <w:rPr>
          <w:b/>
          <w:bCs/>
        </w:rPr>
        <w:t>Objetivo:</w:t>
      </w:r>
      <w:r w:rsidRPr="00D93913">
        <w:t xml:space="preserve"> Demostrar visualmente que el modelo es preciso (R</w:t>
      </w:r>
      <w:r>
        <w:t>^</w:t>
      </w:r>
      <w:r w:rsidRPr="00D93913">
        <w:t>2 &gt; 0.98) y está listo para ser usado en una planta industrial.</w:t>
      </w:r>
    </w:p>
    <w:p w14:paraId="79DE285E" w14:textId="77777777" w:rsidR="00D93913" w:rsidRPr="00D93913" w:rsidRDefault="00D93913" w:rsidP="00D93913">
      <w:pPr>
        <w:rPr>
          <w:b/>
          <w:bCs/>
        </w:rPr>
      </w:pPr>
      <w:r w:rsidRPr="00D93913">
        <w:rPr>
          <w:b/>
          <w:bCs/>
        </w:rPr>
        <w:t>Diccionario de Conceptos Clave</w:t>
      </w:r>
    </w:p>
    <w:p w14:paraId="5ABF968F" w14:textId="77777777" w:rsidR="00D93913" w:rsidRPr="00D93913" w:rsidRDefault="00D93913" w:rsidP="00D93913">
      <w:pPr>
        <w:rPr>
          <w:b/>
          <w:bCs/>
        </w:rPr>
      </w:pPr>
      <w:r w:rsidRPr="00D93913">
        <w:rPr>
          <w:b/>
          <w:bCs/>
        </w:rPr>
        <w:t>1. Conceptos de Modelado y Datos</w:t>
      </w:r>
    </w:p>
    <w:p w14:paraId="02FFC1E5" w14:textId="77777777" w:rsidR="00D93913" w:rsidRPr="00D93913" w:rsidRDefault="00D93913" w:rsidP="00D93913">
      <w:pPr>
        <w:numPr>
          <w:ilvl w:val="0"/>
          <w:numId w:val="7"/>
        </w:numPr>
      </w:pPr>
      <w:r w:rsidRPr="00D93913">
        <w:rPr>
          <w:b/>
          <w:bCs/>
        </w:rPr>
        <w:t>Gemelo Digital (Digital Twin):</w:t>
      </w:r>
      <w:r w:rsidRPr="00D93913">
        <w:t xml:space="preserve"> Es una réplica virtual de un proceso físico (en este caso, el grano de café dentro de la tostadora). Nos permite predecir qué pasará sin necesidad de desperdiciar café real.</w:t>
      </w:r>
    </w:p>
    <w:p w14:paraId="28BE2EC8" w14:textId="77777777" w:rsidR="00D93913" w:rsidRPr="00D93913" w:rsidRDefault="00D93913" w:rsidP="00D93913">
      <w:pPr>
        <w:numPr>
          <w:ilvl w:val="0"/>
          <w:numId w:val="7"/>
        </w:numPr>
      </w:pPr>
      <w:r w:rsidRPr="00D93913">
        <w:rPr>
          <w:b/>
          <w:bCs/>
        </w:rPr>
        <w:lastRenderedPageBreak/>
        <w:t>Modelo No Lineal:</w:t>
      </w:r>
      <w:r w:rsidRPr="00D93913">
        <w:t xml:space="preserve"> Un modelo donde el resultado no cambia de forma proporcional a la entrada. En el café, subir un poco la temperatura puede disparar las reacciones químicas de forma repentina, no gradual.</w:t>
      </w:r>
    </w:p>
    <w:p w14:paraId="2315782A" w14:textId="77777777" w:rsidR="00D93913" w:rsidRPr="00D93913" w:rsidRDefault="00D93913" w:rsidP="00D93913">
      <w:pPr>
        <w:numPr>
          <w:ilvl w:val="0"/>
          <w:numId w:val="7"/>
        </w:numPr>
      </w:pPr>
      <w:r w:rsidRPr="00D93913">
        <w:rPr>
          <w:b/>
          <w:bCs/>
        </w:rPr>
        <w:t>Cinética Química:</w:t>
      </w:r>
      <w:r w:rsidRPr="00D93913">
        <w:t xml:space="preserve"> Es el estudio de la </w:t>
      </w:r>
      <w:r w:rsidRPr="00D93913">
        <w:rPr>
          <w:b/>
          <w:bCs/>
        </w:rPr>
        <w:t>velocidad</w:t>
      </w:r>
      <w:r w:rsidRPr="00D93913">
        <w:t xml:space="preserve"> a la que ocurren las reacciones. No solo nos dice </w:t>
      </w:r>
      <w:r w:rsidRPr="00D93913">
        <w:rPr>
          <w:i/>
          <w:iCs/>
        </w:rPr>
        <w:t>qué</w:t>
      </w:r>
      <w:r w:rsidRPr="00D93913">
        <w:t xml:space="preserve"> pasa, sino </w:t>
      </w:r>
      <w:r w:rsidRPr="00D93913">
        <w:rPr>
          <w:i/>
          <w:iCs/>
        </w:rPr>
        <w:t>qué tan rápido</w:t>
      </w:r>
      <w:r w:rsidRPr="00D93913">
        <w:t xml:space="preserve"> pasa.</w:t>
      </w:r>
    </w:p>
    <w:p w14:paraId="34BFC7B9" w14:textId="7A68C2D6" w:rsidR="00D93913" w:rsidRPr="00D93913" w:rsidRDefault="00D93913" w:rsidP="00D93913">
      <w:pPr>
        <w:numPr>
          <w:ilvl w:val="0"/>
          <w:numId w:val="7"/>
        </w:numPr>
      </w:pPr>
      <w:r w:rsidRPr="00D93913">
        <w:rPr>
          <w:b/>
          <w:bCs/>
        </w:rPr>
        <w:t>Sistema de Ecuaciones Diferenciales (EDO):</w:t>
      </w:r>
      <w:r w:rsidRPr="00D93913">
        <w:t xml:space="preserve"> Son las fórmulas matemáticas que describen cómo cambia una variable (como el aroma) a medida que pasa el tiempo.</w:t>
      </w:r>
    </w:p>
    <w:p w14:paraId="3C5DCE50" w14:textId="77777777" w:rsidR="00D93913" w:rsidRPr="00D93913" w:rsidRDefault="00D93913" w:rsidP="00D93913">
      <w:pPr>
        <w:rPr>
          <w:b/>
          <w:bCs/>
        </w:rPr>
      </w:pPr>
      <w:r w:rsidRPr="00D93913">
        <w:rPr>
          <w:b/>
          <w:bCs/>
        </w:rPr>
        <w:t>2. Conceptos Térmicos y Físicos</w:t>
      </w:r>
    </w:p>
    <w:p w14:paraId="75C09F30" w14:textId="77777777" w:rsidR="00D93913" w:rsidRPr="00D93913" w:rsidRDefault="00D93913" w:rsidP="00D93913">
      <w:pPr>
        <w:numPr>
          <w:ilvl w:val="0"/>
          <w:numId w:val="8"/>
        </w:numPr>
      </w:pPr>
      <w:r w:rsidRPr="00D93913">
        <w:rPr>
          <w:b/>
          <w:bCs/>
        </w:rPr>
        <w:t>Energía de Activación ($E_a$):</w:t>
      </w:r>
      <w:r w:rsidRPr="00D93913">
        <w:t xml:space="preserve"> Es la "barrera" o la chispa mínima de energía que necesita el café para empezar a transformarse. Si la $E_a$ es alta, la reacción es más difícil de iniciar pero más rápida una vez que arranca.</w:t>
      </w:r>
    </w:p>
    <w:p w14:paraId="79A7E341" w14:textId="77777777" w:rsidR="00D93913" w:rsidRPr="00D93913" w:rsidRDefault="00D93913" w:rsidP="00D93913">
      <w:pPr>
        <w:numPr>
          <w:ilvl w:val="0"/>
          <w:numId w:val="8"/>
        </w:numPr>
      </w:pPr>
      <w:r w:rsidRPr="00D93913">
        <w:rPr>
          <w:b/>
          <w:bCs/>
        </w:rPr>
        <w:t>Ley de Arrhenius:</w:t>
      </w:r>
      <w:r w:rsidRPr="00D93913">
        <w:t xml:space="preserve"> La regla matemática que explica por qué cuando calientas algo, las reacciones se aceleran. Es el "acelerador" de nuestro modelo.</w:t>
      </w:r>
    </w:p>
    <w:p w14:paraId="24DF9EF4" w14:textId="40D02747" w:rsidR="00D93913" w:rsidRPr="00D93913" w:rsidRDefault="00D93913" w:rsidP="00D93913">
      <w:pPr>
        <w:numPr>
          <w:ilvl w:val="0"/>
          <w:numId w:val="8"/>
        </w:numPr>
      </w:pPr>
      <w:r w:rsidRPr="00D93913">
        <w:rPr>
          <w:b/>
          <w:bCs/>
        </w:rPr>
        <w:t>Factor de Frecuencia ($A$):</w:t>
      </w:r>
      <w:r w:rsidRPr="00D93913">
        <w:t xml:space="preserve"> Representa qué tan seguido chocan las moléculas para reaccionar. Es una medida de la probabilidad de que ocurra la transformación.</w:t>
      </w:r>
    </w:p>
    <w:p w14:paraId="31E1BD86" w14:textId="77777777" w:rsidR="00D93913" w:rsidRPr="00D93913" w:rsidRDefault="00D93913" w:rsidP="00D93913">
      <w:pPr>
        <w:rPr>
          <w:b/>
          <w:bCs/>
        </w:rPr>
      </w:pPr>
      <w:r w:rsidRPr="00D93913">
        <w:rPr>
          <w:b/>
          <w:bCs/>
        </w:rPr>
        <w:t>3. Conceptos del Proceso (Café)</w:t>
      </w:r>
    </w:p>
    <w:p w14:paraId="3C309113" w14:textId="77777777" w:rsidR="00D93913" w:rsidRPr="00D93913" w:rsidRDefault="00D93913" w:rsidP="00D93913">
      <w:pPr>
        <w:numPr>
          <w:ilvl w:val="0"/>
          <w:numId w:val="9"/>
        </w:numPr>
      </w:pPr>
      <w:r w:rsidRPr="00D93913">
        <w:rPr>
          <w:b/>
          <w:bCs/>
        </w:rPr>
        <w:t>Precursores (Proteínas):</w:t>
      </w:r>
      <w:r w:rsidRPr="00D93913">
        <w:t xml:space="preserve"> Son la materia prima. A medida que desaparecen, dan origen a todo lo demás.</w:t>
      </w:r>
    </w:p>
    <w:p w14:paraId="2E3A661D" w14:textId="77777777" w:rsidR="00D93913" w:rsidRPr="00D93913" w:rsidRDefault="00D93913" w:rsidP="00D93913">
      <w:pPr>
        <w:numPr>
          <w:ilvl w:val="0"/>
          <w:numId w:val="9"/>
        </w:numPr>
      </w:pPr>
      <w:r w:rsidRPr="00D93913">
        <w:rPr>
          <w:b/>
          <w:bCs/>
        </w:rPr>
        <w:t>Intermediarios ($\alpha$-DCs):</w:t>
      </w:r>
      <w:r w:rsidRPr="00D93913">
        <w:t xml:space="preserve"> Son los compuestos responsables del </w:t>
      </w:r>
      <w:r w:rsidRPr="00D93913">
        <w:rPr>
          <w:b/>
          <w:bCs/>
        </w:rPr>
        <w:t>aroma y sabor</w:t>
      </w:r>
      <w:r w:rsidRPr="00D93913">
        <w:t>. Son temporales: aparecen, llegan a un máximo y luego se destruyen para convertirse en color.</w:t>
      </w:r>
    </w:p>
    <w:p w14:paraId="116C22B5" w14:textId="77777777" w:rsidR="00D93913" w:rsidRPr="00D93913" w:rsidRDefault="00D93913" w:rsidP="00D93913">
      <w:pPr>
        <w:numPr>
          <w:ilvl w:val="0"/>
          <w:numId w:val="9"/>
        </w:numPr>
      </w:pPr>
      <w:r w:rsidRPr="00D93913">
        <w:rPr>
          <w:b/>
          <w:bCs/>
        </w:rPr>
        <w:t>Melanoidinas:</w:t>
      </w:r>
      <w:r w:rsidRPr="00D93913">
        <w:t xml:space="preserve"> Son las responsables del </w:t>
      </w:r>
      <w:r w:rsidRPr="00D93913">
        <w:rPr>
          <w:b/>
          <w:bCs/>
        </w:rPr>
        <w:t>color oscuro</w:t>
      </w:r>
      <w:r w:rsidRPr="00D93913">
        <w:t xml:space="preserve"> y el cuerpo del café. A diferencia del aroma, estas siempre aumentan mientras haya calor.</w:t>
      </w:r>
    </w:p>
    <w:p w14:paraId="420E2B8C" w14:textId="4731EFEA" w:rsidR="00D93913" w:rsidRPr="00D93913" w:rsidRDefault="00D93913" w:rsidP="00D93913">
      <w:pPr>
        <w:numPr>
          <w:ilvl w:val="0"/>
          <w:numId w:val="9"/>
        </w:numPr>
      </w:pPr>
      <w:r w:rsidRPr="00D93913">
        <w:rPr>
          <w:b/>
          <w:bCs/>
        </w:rPr>
        <w:t>Reacción de Maillard:</w:t>
      </w:r>
      <w:r w:rsidRPr="00D93913">
        <w:t xml:space="preserve"> El proceso químico principal que ocurre entre proteínas y azúcares al calentar el grano, responsable de los colores y olores del tostado.</w:t>
      </w:r>
    </w:p>
    <w:p w14:paraId="34A96D41" w14:textId="77777777" w:rsidR="00D93913" w:rsidRPr="00D93913" w:rsidRDefault="00D93913" w:rsidP="00D93913">
      <w:pPr>
        <w:rPr>
          <w:b/>
          <w:bCs/>
        </w:rPr>
      </w:pPr>
      <w:r w:rsidRPr="00D93913">
        <w:rPr>
          <w:b/>
          <w:bCs/>
        </w:rPr>
        <w:t>4. Conceptos de Validación y Error</w:t>
      </w:r>
    </w:p>
    <w:p w14:paraId="62D136D2" w14:textId="77777777" w:rsidR="00D93913" w:rsidRPr="00D93913" w:rsidRDefault="00D93913" w:rsidP="00D93913">
      <w:pPr>
        <w:numPr>
          <w:ilvl w:val="0"/>
          <w:numId w:val="10"/>
        </w:numPr>
      </w:pPr>
      <w:r w:rsidRPr="00D93913">
        <w:rPr>
          <w:b/>
          <w:bCs/>
        </w:rPr>
        <w:t>Métrica $R^2$ (Coeficiente de Determinación):</w:t>
      </w:r>
      <w:r w:rsidRPr="00D93913">
        <w:t xml:space="preserve"> Es un número del 0 al 1 que nos dice qué tan cerca está nuestra predicción de la realidad. Un $R^2$ de 0.98 significa que nuestro modelo acierta en un 98%.</w:t>
      </w:r>
    </w:p>
    <w:p w14:paraId="0F30F8D3" w14:textId="77777777" w:rsidR="00D93913" w:rsidRPr="00D93913" w:rsidRDefault="00D93913" w:rsidP="00D93913">
      <w:pPr>
        <w:numPr>
          <w:ilvl w:val="0"/>
          <w:numId w:val="10"/>
        </w:numPr>
      </w:pPr>
      <w:r w:rsidRPr="00D93913">
        <w:rPr>
          <w:b/>
          <w:bCs/>
        </w:rPr>
        <w:lastRenderedPageBreak/>
        <w:t>Barras de Error:</w:t>
      </w:r>
      <w:r w:rsidRPr="00D93913">
        <w:t xml:space="preserve"> Representan la incertidumbre o variación natural de los experimentos de laboratorio. Si nuestra línea pasa por ahí, el modelo es válido.</w:t>
      </w:r>
    </w:p>
    <w:p w14:paraId="64C664A8" w14:textId="77777777" w:rsidR="00D93913" w:rsidRPr="00D93913" w:rsidRDefault="00D93913" w:rsidP="00D93913">
      <w:pPr>
        <w:numPr>
          <w:ilvl w:val="0"/>
          <w:numId w:val="10"/>
        </w:numPr>
      </w:pPr>
      <w:r w:rsidRPr="00D93913">
        <w:rPr>
          <w:b/>
          <w:bCs/>
        </w:rPr>
        <w:t>Ajuste Paramétrico:</w:t>
      </w:r>
      <w:r w:rsidRPr="00D93913">
        <w:t xml:space="preserve"> El proceso de "calibrar" las fórmulas matemáticas para que coincidan exactamente con los datos reales que tú cargaste del Excel.</w:t>
      </w:r>
    </w:p>
    <w:p w14:paraId="2F10464B" w14:textId="77777777" w:rsidR="00C81119" w:rsidRDefault="00C81119"/>
    <w:sectPr w:rsidR="00C811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B58"/>
    <w:multiLevelType w:val="multilevel"/>
    <w:tmpl w:val="DCD2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F477D"/>
    <w:multiLevelType w:val="multilevel"/>
    <w:tmpl w:val="A982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6044B"/>
    <w:multiLevelType w:val="multilevel"/>
    <w:tmpl w:val="E2BC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306D7"/>
    <w:multiLevelType w:val="multilevel"/>
    <w:tmpl w:val="42C6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D107E"/>
    <w:multiLevelType w:val="multilevel"/>
    <w:tmpl w:val="AE1A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62236"/>
    <w:multiLevelType w:val="multilevel"/>
    <w:tmpl w:val="4B9E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6298D"/>
    <w:multiLevelType w:val="multilevel"/>
    <w:tmpl w:val="76F6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D4BC2"/>
    <w:multiLevelType w:val="multilevel"/>
    <w:tmpl w:val="20C8E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1E7440"/>
    <w:multiLevelType w:val="multilevel"/>
    <w:tmpl w:val="31A6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B7AAE"/>
    <w:multiLevelType w:val="multilevel"/>
    <w:tmpl w:val="8D5A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AF7874"/>
    <w:multiLevelType w:val="multilevel"/>
    <w:tmpl w:val="BC6C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B303AC"/>
    <w:multiLevelType w:val="multilevel"/>
    <w:tmpl w:val="3956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718756">
    <w:abstractNumId w:val="5"/>
  </w:num>
  <w:num w:numId="2" w16cid:durableId="391580756">
    <w:abstractNumId w:val="9"/>
  </w:num>
  <w:num w:numId="3" w16cid:durableId="291979244">
    <w:abstractNumId w:val="3"/>
  </w:num>
  <w:num w:numId="4" w16cid:durableId="1868061942">
    <w:abstractNumId w:val="10"/>
  </w:num>
  <w:num w:numId="5" w16cid:durableId="1298805230">
    <w:abstractNumId w:val="2"/>
  </w:num>
  <w:num w:numId="6" w16cid:durableId="506755354">
    <w:abstractNumId w:val="4"/>
  </w:num>
  <w:num w:numId="7" w16cid:durableId="1512908904">
    <w:abstractNumId w:val="8"/>
  </w:num>
  <w:num w:numId="8" w16cid:durableId="1473595282">
    <w:abstractNumId w:val="6"/>
  </w:num>
  <w:num w:numId="9" w16cid:durableId="1285503823">
    <w:abstractNumId w:val="11"/>
  </w:num>
  <w:num w:numId="10" w16cid:durableId="2900034">
    <w:abstractNumId w:val="1"/>
  </w:num>
  <w:num w:numId="11" w16cid:durableId="416946627">
    <w:abstractNumId w:val="0"/>
  </w:num>
  <w:num w:numId="12" w16cid:durableId="20918523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913"/>
    <w:rsid w:val="008C47C1"/>
    <w:rsid w:val="009D41C5"/>
    <w:rsid w:val="00C81119"/>
    <w:rsid w:val="00CA2E23"/>
    <w:rsid w:val="00D93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686A8"/>
  <w15:chartTrackingRefBased/>
  <w15:docId w15:val="{C88DF743-4922-4B43-AF16-CCD60C2EA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3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3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3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3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3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3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3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3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3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3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3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3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39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39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39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39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39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39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3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3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3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3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3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39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39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39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3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39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3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947</Words>
  <Characters>5211</Characters>
  <Application>Microsoft Office Word</Application>
  <DocSecurity>0</DocSecurity>
  <Lines>43</Lines>
  <Paragraphs>12</Paragraphs>
  <ScaleCrop>false</ScaleCrop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Barragan</dc:creator>
  <cp:keywords/>
  <dc:description/>
  <cp:lastModifiedBy>Andres Barragan</cp:lastModifiedBy>
  <cp:revision>2</cp:revision>
  <dcterms:created xsi:type="dcterms:W3CDTF">2026-03-25T19:47:00Z</dcterms:created>
  <dcterms:modified xsi:type="dcterms:W3CDTF">2026-03-25T19:56:00Z</dcterms:modified>
</cp:coreProperties>
</file>