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RAILS 5 EJEMPLOS DE CODIGO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Ejemplos de queries con where y joins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93318"/>
          <w:sz w:val="20"/>
          <w:szCs w:val="20"/>
          <w:lang w:val="en-US" w:eastAsia="es-PA"/>
        </w:rPr>
      </w:pP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user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_</w:t>
      </w: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roles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 xml:space="preserve"> = </w:t>
      </w: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Role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select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(:id,:name).joins(:user_roles).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( user_roles: {user_id: user_id}).to_a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b/>
          <w:u w:val="single"/>
          <w:lang w:val="en-US"/>
        </w:rPr>
        <w:t>Ejemplo con count y joins</w:t>
      </w:r>
    </w:p>
    <w:p>
      <w:pPr>
        <w:pStyle w:val="Normal"/>
        <w:rPr>
          <w:rFonts w:ascii="Consolas" w:hAnsi="Consolas" w:eastAsia="Times New Roman" w:cs="Courier New"/>
          <w:color w:val="393318"/>
          <w:sz w:val="20"/>
          <w:szCs w:val="20"/>
          <w:lang w:val="en-US" w:eastAsia="es-PA"/>
        </w:rPr>
      </w:pPr>
      <w:r>
        <w:rPr>
          <w:lang w:val="en-US"/>
        </w:rPr>
        <w:t xml:space="preserve">roles_quentity 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 xml:space="preserve">= </w:t>
      </w:r>
      <w:r>
        <w:rPr>
          <w:rFonts w:eastAsia="Times New Roman" w:cs="Courier New" w:ascii="Consolas" w:hAnsi="Consolas"/>
          <w:color w:val="C45911" w:themeColor="accent2" w:themeShade="bf"/>
          <w:sz w:val="20"/>
          <w:szCs w:val="20"/>
          <w:lang w:val="en-US" w:eastAsia="es-PA"/>
        </w:rPr>
        <w:t>UserRole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.</w:t>
      </w:r>
      <w:r>
        <w:rPr>
          <w:rFonts w:eastAsia="Times New Roman" w:cs="Courier New" w:ascii="Consolas" w:hAnsi="Consolas"/>
          <w:color w:val="2F5496" w:themeColor="accent5" w:themeShade="bf"/>
          <w:sz w:val="20"/>
          <w:szCs w:val="20"/>
          <w:lang w:val="en-US" w:eastAsia="es-PA"/>
        </w:rPr>
        <w:t>select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(:role_id).</w:t>
      </w:r>
      <w:r>
        <w:rPr>
          <w:rFonts w:eastAsia="Times New Roman" w:cs="Courier New" w:ascii="Consolas" w:hAnsi="Consolas"/>
          <w:color w:val="2F5496" w:themeColor="accent5" w:themeShade="bf"/>
          <w:sz w:val="20"/>
          <w:szCs w:val="20"/>
          <w:lang w:val="en-US" w:eastAsia="es-PA"/>
        </w:rPr>
        <w:t>joins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 xml:space="preserve">(:role) </w:t>
      </w:r>
    </w:p>
    <w:p>
      <w:pPr>
        <w:pStyle w:val="Normal"/>
        <w:rPr>
          <w:rFonts w:ascii="Consolas" w:hAnsi="Consolas" w:eastAsia="Times New Roman" w:cs="Courier New"/>
          <w:color w:val="393318"/>
          <w:sz w:val="20"/>
          <w:szCs w:val="20"/>
          <w:lang w:val="en-US" w:eastAsia="es-PA"/>
        </w:rPr>
      </w:pP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.</w:t>
      </w:r>
      <w:r>
        <w:rPr>
          <w:rFonts w:eastAsia="Times New Roman" w:cs="Courier New" w:ascii="Consolas" w:hAnsi="Consolas"/>
          <w:color w:val="2F5496" w:themeColor="accent5" w:themeShade="bf"/>
          <w:sz w:val="20"/>
          <w:szCs w:val="20"/>
          <w:lang w:val="en-US" w:eastAsia="es-PA"/>
        </w:rPr>
        <w:t>where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(user_id:user_id).</w:t>
      </w:r>
      <w:r>
        <w:rPr>
          <w:rFonts w:eastAsia="Times New Roman" w:cs="Courier New" w:ascii="Consolas" w:hAnsi="Consolas"/>
          <w:color w:val="2F5496" w:themeColor="accent5" w:themeShade="bf"/>
          <w:sz w:val="20"/>
          <w:szCs w:val="20"/>
          <w:lang w:val="en-US" w:eastAsia="es-PA"/>
        </w:rPr>
        <w:t>where</w:t>
      </w:r>
      <w:r>
        <w:rPr>
          <w:rFonts w:eastAsia="Times New Roman" w:cs="Courier New" w:ascii="Consolas" w:hAnsi="Consolas"/>
          <w:color w:val="393318"/>
          <w:sz w:val="20"/>
          <w:szCs w:val="20"/>
          <w:lang w:val="en-US" w:eastAsia="es-PA"/>
        </w:rPr>
        <w:t>(roles:{name:role_name}).</w:t>
      </w:r>
      <w:r>
        <w:rPr>
          <w:rFonts w:eastAsia="Times New Roman" w:cs="Courier New" w:ascii="Consolas" w:hAnsi="Consolas"/>
          <w:color w:val="2F5496" w:themeColor="accent5" w:themeShade="bf"/>
          <w:sz w:val="20"/>
          <w:szCs w:val="20"/>
          <w:lang w:val="en-US" w:eastAsia="es-PA"/>
        </w:rPr>
        <w:t>count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Ejemplos de queries con OR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93318"/>
          <w:sz w:val="20"/>
          <w:szCs w:val="20"/>
          <w:lang w:val="en-US" w:eastAsia="es-PA"/>
        </w:rPr>
      </w:pP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Post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  <w:lang w:val="en-US" w:eastAsia="es-PA"/>
        </w:rPr>
        <w:t>'id = 1'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).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or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</w:t>
      </w: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Post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  <w:lang w:val="en-US" w:eastAsia="es-PA"/>
        </w:rPr>
        <w:t>'id = 2'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))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b/>
          <w:bCs/>
          <w:color w:val="242729"/>
          <w:sz w:val="23"/>
          <w:szCs w:val="23"/>
          <w:lang w:val="en-US" w:eastAsia="es-PA"/>
        </w:rPr>
        <w:t xml:space="preserve"> </w:t>
      </w:r>
      <w:r>
        <w:rPr>
          <w:rFonts w:eastAsia="Times New Roman" w:cs="Arial" w:ascii="Arial" w:hAnsi="Arial"/>
          <w:b/>
          <w:bCs/>
          <w:color w:val="242729"/>
          <w:sz w:val="23"/>
          <w:szCs w:val="23"/>
          <w:lang w:val="en-US" w:eastAsia="es-PA"/>
        </w:rPr>
        <w:t>(A &amp;&amp; B) || C: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93318"/>
          <w:sz w:val="20"/>
          <w:szCs w:val="20"/>
          <w:lang w:val="en-US" w:eastAsia="es-PA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 xml:space="preserve"> </w:t>
      </w: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Post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(a).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(b).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or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</w:t>
      </w: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Post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(c))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b/>
          <w:bCs/>
          <w:color w:val="242729"/>
          <w:sz w:val="23"/>
          <w:szCs w:val="23"/>
          <w:lang w:val="en-US" w:eastAsia="es-P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b/>
          <w:bCs/>
          <w:color w:val="242729"/>
          <w:sz w:val="23"/>
          <w:szCs w:val="23"/>
          <w:lang w:val="en-US" w:eastAsia="es-PA"/>
        </w:rPr>
        <w:t>(A || B) &amp;&amp; C: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93318"/>
          <w:sz w:val="20"/>
          <w:szCs w:val="20"/>
          <w:lang w:val="en-US" w:eastAsia="es-PA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 xml:space="preserve">    </w:t>
      </w: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Post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(a).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or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</w:t>
      </w:r>
      <w:r>
        <w:rPr>
          <w:rFonts w:eastAsia="Times New Roman" w:cs="Courier New" w:ascii="Consolas" w:hAnsi="Consolas"/>
          <w:color w:val="2B91AF"/>
          <w:sz w:val="20"/>
          <w:szCs w:val="20"/>
          <w:shd w:fill="EFF0F1" w:val="clear"/>
          <w:lang w:val="en-US" w:eastAsia="es-PA"/>
        </w:rPr>
        <w:t>Post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(b)).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  <w:lang w:val="en-US" w:eastAsia="es-PA"/>
        </w:rPr>
        <w:t>where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  <w:lang w:val="en-US" w:eastAsia="es-PA"/>
        </w:rPr>
        <w:t>(c)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Configurar ASICON en windows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rPr/>
      </w:pP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Download Ansicon from </w:t>
      </w:r>
      <w:hyperlink r:id="rId2">
        <w:r>
          <w:rPr>
            <w:rStyle w:val="InternetLink"/>
            <w:rFonts w:eastAsia="Times New Roman" w:cs="Arial" w:ascii="Arial" w:hAnsi="Arial"/>
            <w:color w:val="005999"/>
            <w:sz w:val="23"/>
            <w:szCs w:val="23"/>
            <w:u w:val="single"/>
            <w:lang w:val="en-US" w:eastAsia="es-PA"/>
          </w:rPr>
          <w:t>https://github.com/adoxa/ansicon/downloads</w:t>
        </w:r>
      </w:hyperlink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 and unzip it into a directory</w:t>
        <w:br/>
        <w:t>with no spaces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ind w:left="450" w:hanging="360"/>
        <w:rPr>
          <w:rFonts w:ascii="Arial" w:hAnsi="Arial" w:eastAsia="Times New Roman" w:cs="Arial"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Open a command prompt and cd to the folder where you unzipped it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120"/>
        <w:ind w:left="450" w:hanging="360"/>
        <w:rPr>
          <w:rFonts w:ascii="Arial" w:hAnsi="Arial" w:eastAsia="Times New Roman" w:cs="Arial"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Now, cd into either x86 or x64 (depending on your machine’s processor) and install it globally on</w:t>
        <w:br/>
        <w:t>your machine (For example, D:\Cucumber\ansi160\x64)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Type </w:t>
      </w: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  <w:lang w:val="en-US" w:eastAsia="es-PA"/>
        </w:rPr>
        <w:t>ansicon.exe –i</w:t>
      </w: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 OR </w:t>
      </w:r>
      <w:r>
        <w:rPr>
          <w:rFonts w:eastAsia="Times New Roman" w:cs="Courier New" w:ascii="Consolas" w:hAnsi="Consolas"/>
          <w:color w:val="242729"/>
          <w:sz w:val="20"/>
          <w:szCs w:val="20"/>
          <w:shd w:fill="EFF0F1" w:val="clear"/>
          <w:lang w:val="en-US" w:eastAsia="es-PA"/>
        </w:rPr>
        <w:t>ansicon -i</w:t>
      </w: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 and press Enter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450" w:hanging="360"/>
        <w:rPr>
          <w:rFonts w:ascii="Arial" w:hAnsi="Arial" w:eastAsia="Times New Roman" w:cs="Arial"/>
          <w:color w:val="242729"/>
          <w:sz w:val="23"/>
          <w:szCs w:val="23"/>
          <w:lang w:val="en-US" w:eastAsia="es-PA"/>
        </w:rPr>
      </w:pPr>
      <w:r>
        <w:rPr>
          <w:rFonts w:eastAsia="Times New Roman" w:cs="Arial" w:ascii="Arial" w:hAnsi="Arial"/>
          <w:color w:val="242729"/>
          <w:sz w:val="23"/>
          <w:szCs w:val="23"/>
          <w:lang w:val="en-US" w:eastAsia="es-PA"/>
        </w:rPr>
        <w:t>Any program that prints ANSI colors will now display properly on your machine.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Correr rails en test environmet</w:t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2"/>
          <w:highlight w:val="white"/>
        </w:rPr>
        <w:t>rails s -e test</w:t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 w:val="false"/>
          <w:caps w:val="false"/>
          <w:smallCaps w:val="false"/>
          <w:color w:val="303336"/>
          <w:spacing w:val="0"/>
          <w:sz w:val="22"/>
          <w:highlight w:val="white"/>
          <w:u w:val="single"/>
        </w:rPr>
        <w:t>Correr migracion en test environment</w:t>
      </w:r>
    </w:p>
    <w:p>
      <w:pPr>
        <w:pStyle w:val="PreformattedTex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highlight w:val="white"/>
          <w:highlight w:val="white"/>
          <w:u w:val="none"/>
        </w:rPr>
        <w:t xml:space="preserve">rake </w:t>
      </w:r>
      <w:hyperlink r:id="rId3">
        <w:r>
          <w:rPr>
            <w:rStyle w:val="SourceTex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2"/>
            <w:highlight w:val="white"/>
            <w:highlight w:val="white"/>
            <w:u w:val="none"/>
          </w:rPr>
          <w:t>db:migrate</w:t>
        </w:r>
      </w:hyperlink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highlight w:val="white"/>
          <w:highlight w:val="white"/>
          <w:u w:val="none"/>
        </w:rPr>
        <w:t xml:space="preserve">  RAILS_ENV=test</w:t>
      </w:r>
    </w:p>
    <w:p>
      <w:pPr>
        <w:pStyle w:val="PreformattedTex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/>
          <w:bCs/>
          <w:i w:val="false"/>
          <w:i w:val="false"/>
          <w:caps w:val="false"/>
          <w:smallCaps w:val="false"/>
          <w:color w:val="303336"/>
          <w:spacing w:val="0"/>
          <w:sz w:val="22"/>
          <w:highlight w:val="white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Ver directorio de gemas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2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2"/>
        </w:rPr>
        <w:t>gem environment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2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2"/>
        </w:rPr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/>
          <w:bCs/>
          <w:i w:val="false"/>
          <w:i w:val="false"/>
          <w:caps w:val="false"/>
          <w:smallCaps w:val="false"/>
          <w:color w:val="242729"/>
          <w:spacing w:val="0"/>
          <w:sz w:val="22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 w:val="false"/>
          <w:caps w:val="false"/>
          <w:smallCaps w:val="false"/>
          <w:color w:val="242729"/>
          <w:spacing w:val="0"/>
          <w:sz w:val="22"/>
          <w:u w:val="single"/>
        </w:rPr>
        <w:t>Verificar gemas con metodos depreciados usando ack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2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2"/>
        </w:rPr>
      </w:r>
    </w:p>
    <w:p>
      <w:pPr>
        <w:pStyle w:val="Normal"/>
        <w:spacing w:before="0" w:after="160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2"/>
        </w:rPr>
        <w:t>ack alias_method_chain /var/lib/gems/2.3.0/gems</w:t>
      </w:r>
    </w:p>
    <w:p>
      <w:pPr>
        <w:pStyle w:val="Normal"/>
        <w:spacing w:before="0" w:after="160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2"/>
        </w:rPr>
      </w:pPr>
      <w:r>
        <w:rPr/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 w:val="false"/>
          <w:caps w:val="false"/>
          <w:smallCaps w:val="false"/>
          <w:color w:val="242729"/>
          <w:spacing w:val="0"/>
          <w:sz w:val="22"/>
          <w:u w:val="single"/>
        </w:rPr>
        <w:t>Instalar Rspec</w:t>
      </w:r>
    </w:p>
    <w:p>
      <w:pPr>
        <w:pStyle w:val="Normal"/>
        <w:spacing w:before="0" w:after="16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333333"/>
          <w:spacing w:val="0"/>
          <w:sz w:val="31"/>
          <w:u w:val="non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242729"/>
          <w:spacing w:val="0"/>
          <w:sz w:val="22"/>
          <w:u w:val="none"/>
        </w:rPr>
        <w:t>rails generate rspec:install</w:t>
      </w:r>
    </w:p>
    <w:p>
      <w:pPr>
        <w:pStyle w:val="Normal"/>
        <w:spacing w:before="0" w:after="160"/>
        <w:rPr>
          <w:rFonts w:ascii="Open Sans;Helvetica Neue;Helvetica;Arial;sans-serif" w:hAnsi="Open Sans;Helvetica Neue;Helvetica;Arial;sans-serif"/>
          <w:b/>
          <w:b/>
          <w:bCs/>
          <w:i w:val="false"/>
          <w:caps w:val="false"/>
          <w:smallCaps w:val="false"/>
          <w:color w:val="333333"/>
          <w:spacing w:val="0"/>
          <w:sz w:val="31"/>
          <w:u w:val="singl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 w:val="false"/>
          <w:caps w:val="false"/>
          <w:smallCaps w:val="false"/>
          <w:color w:val="242729"/>
          <w:spacing w:val="0"/>
          <w:sz w:val="22"/>
          <w:u w:val="single"/>
        </w:rPr>
        <w:t>Generar stub para rspec</w:t>
      </w:r>
    </w:p>
    <w:p>
      <w:pPr>
        <w:pStyle w:val="Normal"/>
        <w:spacing w:before="0" w:after="16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333333"/>
          <w:spacing w:val="0"/>
          <w:sz w:val="31"/>
          <w:u w:val="non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242729"/>
          <w:spacing w:val="0"/>
          <w:sz w:val="22"/>
          <w:u w:val="none"/>
        </w:rPr>
        <w:t>bundle binstubs rspec-core</w:t>
      </w:r>
    </w:p>
    <w:p>
      <w:pPr>
        <w:pStyle w:val="Normal"/>
        <w:spacing w:before="0" w:after="160"/>
        <w:rPr>
          <w:rFonts w:ascii="Open Sans;Helvetica Neue;Helvetica;Arial;sans-serif" w:hAnsi="Open Sans;Helvetica Neue;Helvetica;Arial;sans-serif"/>
          <w:b/>
          <w:b/>
          <w:bCs/>
          <w:i w:val="false"/>
          <w:caps w:val="false"/>
          <w:smallCaps w:val="false"/>
          <w:color w:val="333333"/>
          <w:spacing w:val="0"/>
          <w:sz w:val="31"/>
          <w:u w:val="singl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 w:val="false"/>
          <w:caps w:val="false"/>
          <w:smallCaps w:val="false"/>
          <w:color w:val="242729"/>
          <w:spacing w:val="0"/>
          <w:sz w:val="22"/>
          <w:u w:val="single"/>
        </w:rPr>
        <w:t>Correr Rspec para un solo spec</w:t>
      </w:r>
    </w:p>
    <w:p>
      <w:pPr>
        <w:pStyle w:val="Normal"/>
        <w:spacing w:before="0" w:after="160"/>
        <w:rPr>
          <w:rFonts w:ascii="Open Sans;Helvetica Neue;Helvetica;Arial;sans-serif" w:hAnsi="Open Sans;Helvetica Neue;Helvetica;Arial;sans-serif"/>
          <w:b w:val="false"/>
          <w:b/>
          <w:bCs/>
          <w:i w:val="false"/>
          <w:caps w:val="false"/>
          <w:smallCaps w:val="false"/>
          <w:color w:val="333333"/>
          <w:spacing w:val="0"/>
          <w:sz w:val="31"/>
          <w:u w:val="non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242729"/>
          <w:spacing w:val="0"/>
          <w:sz w:val="22"/>
          <w:u w:val="none"/>
        </w:rPr>
        <w:t>rspec spec/features/creating_article_spec.rb</w:t>
      </w:r>
    </w:p>
    <w:p>
      <w:pPr>
        <w:pStyle w:val="Normal"/>
        <w:spacing w:before="0" w:after="160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i w:val="false"/>
          <w:color w:val="242729"/>
          <w:sz w:val="22"/>
        </w:rPr>
      </w:pPr>
      <w:r>
        <w:rPr>
          <w:rFonts w:ascii="Open Sans;Helvetica Neue;Helvetica;Arial;sans-serif" w:hAnsi="Open Sans;Helvetica Neue;Helvetica;Arial;sans-serif"/>
          <w:b w:val="false"/>
          <w:bCs/>
          <w:i w:val="false"/>
          <w:caps w:val="false"/>
          <w:smallCaps w:val="false"/>
          <w:color w:val="333333"/>
          <w:spacing w:val="0"/>
          <w:sz w:val="31"/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nsolas">
    <w:altName w:val="Menlo"/>
    <w:charset w:val="01"/>
    <w:family w:val="auto"/>
    <w:pitch w:val="default"/>
  </w:font>
  <w:font w:name="Open Sans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P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7705b6"/>
    <w:rPr/>
  </w:style>
  <w:style w:type="character" w:styleId="HTMLCode">
    <w:name w:val="HTML Code"/>
    <w:basedOn w:val="DefaultParagraphFont"/>
    <w:uiPriority w:val="99"/>
    <w:semiHidden/>
    <w:unhideWhenUsed/>
    <w:qFormat/>
    <w:rsid w:val="007705b6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7705b6"/>
    <w:rPr>
      <w:rFonts w:ascii="Courier New" w:hAnsi="Courier New" w:eastAsia="Times New Roman" w:cs="Courier New"/>
      <w:sz w:val="20"/>
      <w:szCs w:val="20"/>
      <w:lang w:eastAsia="es-PA"/>
    </w:rPr>
  </w:style>
  <w:style w:type="character" w:styleId="Typ" w:customStyle="1">
    <w:name w:val="typ"/>
    <w:basedOn w:val="DefaultParagraphFont"/>
    <w:qFormat/>
    <w:rsid w:val="007705b6"/>
    <w:rPr/>
  </w:style>
  <w:style w:type="character" w:styleId="Pun" w:customStyle="1">
    <w:name w:val="pun"/>
    <w:basedOn w:val="DefaultParagraphFont"/>
    <w:qFormat/>
    <w:rsid w:val="007705b6"/>
    <w:rPr/>
  </w:style>
  <w:style w:type="character" w:styleId="Kwd" w:customStyle="1">
    <w:name w:val="kwd"/>
    <w:basedOn w:val="DefaultParagraphFont"/>
    <w:qFormat/>
    <w:rsid w:val="007705b6"/>
    <w:rPr/>
  </w:style>
  <w:style w:type="character" w:styleId="Str" w:customStyle="1">
    <w:name w:val="str"/>
    <w:basedOn w:val="DefaultParagraphFont"/>
    <w:qFormat/>
    <w:rsid w:val="007705b6"/>
    <w:rPr/>
  </w:style>
  <w:style w:type="character" w:styleId="Strong">
    <w:name w:val="Strong"/>
    <w:basedOn w:val="DefaultParagraphFont"/>
    <w:uiPriority w:val="22"/>
    <w:qFormat/>
    <w:rsid w:val="007705b6"/>
    <w:rPr>
      <w:b/>
      <w:bCs/>
    </w:rPr>
  </w:style>
  <w:style w:type="character" w:styleId="Pln" w:customStyle="1">
    <w:name w:val="pln"/>
    <w:basedOn w:val="DefaultParagraphFont"/>
    <w:qFormat/>
    <w:rsid w:val="007705b6"/>
    <w:rPr/>
  </w:style>
  <w:style w:type="character" w:styleId="InternetLink">
    <w:name w:val="Internet Link"/>
    <w:basedOn w:val="DefaultParagraphFont"/>
    <w:uiPriority w:val="99"/>
    <w:semiHidden/>
    <w:unhideWhenUsed/>
    <w:rsid w:val="00df641e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7705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P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7705b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P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doxa/ansicon/downloads" TargetMode="External"/><Relationship Id="rId3" Type="http://schemas.openxmlformats.org/officeDocument/2006/relationships/hyperlink" Target="db:migra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LibreOffice/5.1.6.2$Linux_X86_64 LibreOffice_project/10m0$Build-2</Application>
  <Pages>2</Pages>
  <Words>181</Words>
  <Characters>1234</Characters>
  <CharactersWithSpaces>1386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2017-04-20T21:13:00Z</dcterms:created>
  <dc:creator>Andrés Mauricio Franco</dc:creator>
  <dc:description/>
  <dc:language>es-CO</dc:language>
  <cp:lastModifiedBy/>
  <dcterms:modified xsi:type="dcterms:W3CDTF">2017-04-22T18:11:28Z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