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784" w:rsidRDefault="00D37AAD">
      <w:r>
        <w:t>Amada intima</w:t>
      </w:r>
    </w:p>
    <w:p w:rsidR="00D37AAD" w:rsidRDefault="00D37AAD"/>
    <w:p w:rsidR="00D37AAD" w:rsidRDefault="00D37AAD">
      <w:r>
        <w:t>Elementos de usuario: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Ver lista de productos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Producto especifico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Seleccionar talla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Seleccionar color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Seleccionar cantidad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Eliminar producto del carrito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 xml:space="preserve">Cancelar pedido 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Usar código de descuento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Ingresar datos de compra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Ingresar datos personales para novedades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Leer artículos blog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Compartir artículos</w:t>
      </w:r>
    </w:p>
    <w:p w:rsidR="00D37AAD" w:rsidRDefault="00D37AAD" w:rsidP="00D37AAD"/>
    <w:p w:rsidR="00D37AAD" w:rsidRDefault="00D37AAD" w:rsidP="00D37AAD">
      <w:r>
        <w:t>Administrativos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Cargar nuevos productos con fotografías (ilimitadas), y seleccionar la destacada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Categorizar por color, talla, modelo, tipo de cuerpo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Cuantificar mercancía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Modificar la información de vista rápida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Ubicar ofertas por cupones, cantidad de prendas, descuentos épocas del año.</w:t>
      </w:r>
    </w:p>
    <w:p w:rsidR="00D37AAD" w:rsidRDefault="00D37AAD" w:rsidP="00D37AAD">
      <w:pPr>
        <w:pStyle w:val="Prrafodelista"/>
        <w:numPr>
          <w:ilvl w:val="0"/>
          <w:numId w:val="1"/>
        </w:numPr>
      </w:pPr>
      <w:r>
        <w:t>Cargas noticias y fotografía para cada una en el blog</w:t>
      </w:r>
      <w:bookmarkStart w:id="0" w:name="_GoBack"/>
      <w:bookmarkEnd w:id="0"/>
    </w:p>
    <w:sectPr w:rsidR="00D37A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91126"/>
    <w:multiLevelType w:val="hybridMultilevel"/>
    <w:tmpl w:val="BE9030A0"/>
    <w:lvl w:ilvl="0" w:tplc="1EE810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73A"/>
    <w:rsid w:val="000A773A"/>
    <w:rsid w:val="00641784"/>
    <w:rsid w:val="00D3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30FC5D-5A71-4E04-BAD7-356DE417F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dc:description/>
  <cp:lastModifiedBy>felipe ramirez</cp:lastModifiedBy>
  <cp:revision>2</cp:revision>
  <dcterms:created xsi:type="dcterms:W3CDTF">2014-11-19T20:18:00Z</dcterms:created>
  <dcterms:modified xsi:type="dcterms:W3CDTF">2014-11-19T20:25:00Z</dcterms:modified>
</cp:coreProperties>
</file>