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124" w:rsidRDefault="00756124" w:rsidP="00756124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INGENIERÍA EN AGRONOMÍA </w:t>
      </w:r>
    </w:p>
    <w:p w:rsidR="00756124" w:rsidRDefault="00756124" w:rsidP="0075612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IAGR-2010-214 </w:t>
      </w:r>
    </w:p>
    <w:p w:rsidR="00756124" w:rsidRDefault="00756124" w:rsidP="00756124">
      <w:pPr>
        <w:pStyle w:val="Default"/>
        <w:rPr>
          <w:sz w:val="18"/>
          <w:szCs w:val="18"/>
        </w:rPr>
      </w:pPr>
    </w:p>
    <w:p w:rsidR="00756124" w:rsidRDefault="00756124" w:rsidP="0075612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Objetivo General </w:t>
      </w:r>
    </w:p>
    <w:p w:rsidR="00756124" w:rsidRDefault="00756124" w:rsidP="00756124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>• Formar profesionistas en el campo de la agronomía capaces de generar, adaptar, transferir tecnología y desarrollar procesos de producción agropecuaria, con base en estándares de calidad, vocación de servicio, visión creativa y emprendedora, comprometidos con la sociedad y el manejo sustentable de los recursos naturales.</w:t>
      </w:r>
    </w:p>
    <w:p w:rsidR="00756124" w:rsidRDefault="00756124" w:rsidP="00756124">
      <w:pPr>
        <w:pStyle w:val="Default"/>
        <w:spacing w:before="100" w:after="100"/>
        <w:rPr>
          <w:b/>
          <w:bCs/>
          <w:sz w:val="22"/>
          <w:szCs w:val="22"/>
        </w:rPr>
      </w:pPr>
    </w:p>
    <w:p w:rsidR="00756124" w:rsidRDefault="00756124" w:rsidP="00756124">
      <w:pPr>
        <w:pStyle w:val="Default"/>
        <w:spacing w:before="100" w:after="10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Perfil de Egreso </w:t>
      </w:r>
    </w:p>
    <w:p w:rsidR="00756124" w:rsidRDefault="00756124" w:rsidP="00756124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Desarrollar procesos productivos agropecuarios con un enfoque sustentable. </w:t>
      </w:r>
    </w:p>
    <w:p w:rsidR="00756124" w:rsidRDefault="00756124" w:rsidP="00756124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Desempeñar el ejercicio de su profesión sobre bases científico-tecnológicas, participando en equipos inter y multidisciplinarios en sistemas de producción agropecuaria. </w:t>
      </w:r>
    </w:p>
    <w:p w:rsidR="00756124" w:rsidRDefault="00756124" w:rsidP="00756124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Identificar y analizar la problemática social, económica y política, en los ámbitos regional, nacional e internacional para la toma de decisiones en el desempeño de su profesión. </w:t>
      </w:r>
    </w:p>
    <w:p w:rsidR="00756124" w:rsidRDefault="00756124" w:rsidP="00756124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Manejar las tecnologías de información y comunicación para obtener, procesar y compartir información en la construcción del conocimiento aplicado a los sistemas de producción de bienes y servicios. </w:t>
      </w:r>
    </w:p>
    <w:p w:rsidR="00756124" w:rsidRDefault="00756124" w:rsidP="00756124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Generar, transferir y aplicar alternativas tecnológicas de aprovechamiento sustentable de los recursos naturales para el mejoramiento de los agroecosistemas. </w:t>
      </w:r>
    </w:p>
    <w:p w:rsidR="00756124" w:rsidRDefault="00756124" w:rsidP="00756124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Integrar a los productores agropecuarios en las cadenas productivas en la transformación de productos para generar valor agregado. </w:t>
      </w:r>
    </w:p>
    <w:p w:rsidR="00756124" w:rsidRDefault="00756124" w:rsidP="00756124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Identificar riesgos e implementar estrategias de bioseguridad e inocuidad en los sistemas productivos agropecuarios. </w:t>
      </w:r>
    </w:p>
    <w:p w:rsidR="00756124" w:rsidRDefault="00756124" w:rsidP="00756124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Ejercer liderazgo en las áreas de su desempeño profesional para propiciar e impulsar cambios que mejoren las condiciones de vida de la sociedad. </w:t>
      </w:r>
    </w:p>
    <w:p w:rsidR="00756124" w:rsidRDefault="00756124" w:rsidP="00756124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Identificar, gestionar y aplicar los programas; así como, esquemas de apoyo técnico, financiero, social y de comercialización para el desarrollo regional. </w:t>
      </w:r>
    </w:p>
    <w:p w:rsidR="00756124" w:rsidRDefault="00756124" w:rsidP="00756124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Desarrollar habilidades de comunicación verbal y escrita, interpretando correctamente información pertinente en su propio idioma y en una segunda lengua. </w:t>
      </w:r>
    </w:p>
    <w:p w:rsidR="00756124" w:rsidRDefault="00756124" w:rsidP="00756124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Actuar y conducirse con principios éticos en el ejercicio de la profesión. </w:t>
      </w:r>
    </w:p>
    <w:p w:rsidR="00756124" w:rsidRDefault="00756124" w:rsidP="00756124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 Utilizar estratégicamente los principios socioeconómicos, administrativos, legislativos y normativos inherentes al ejercicio de su profesión. </w:t>
      </w:r>
    </w:p>
    <w:p w:rsidR="00756124" w:rsidRDefault="00756124" w:rsidP="00756124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</w:p>
    <w:p w:rsidR="00756124" w:rsidRDefault="00756124" w:rsidP="00756124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</w:p>
    <w:p w:rsidR="00756124" w:rsidRDefault="00756124" w:rsidP="00756124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</w:p>
    <w:p w:rsidR="00756124" w:rsidRDefault="00756124" w:rsidP="00756124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</w:p>
    <w:p w:rsidR="00756124" w:rsidRDefault="00756124" w:rsidP="00756124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</w:p>
    <w:p w:rsidR="00756124" w:rsidRDefault="00756124" w:rsidP="00756124">
      <w:pPr>
        <w:pStyle w:val="Default"/>
      </w:pPr>
    </w:p>
    <w:p w:rsidR="00756124" w:rsidRDefault="00756124" w:rsidP="00756124">
      <w:pPr>
        <w:pStyle w:val="Default"/>
        <w:rPr>
          <w:sz w:val="22"/>
          <w:szCs w:val="22"/>
        </w:rPr>
      </w:pPr>
      <w:r>
        <w:lastRenderedPageBreak/>
        <w:t xml:space="preserve"> </w:t>
      </w:r>
      <w:r>
        <w:rPr>
          <w:b/>
          <w:bCs/>
          <w:sz w:val="22"/>
          <w:szCs w:val="22"/>
        </w:rPr>
        <w:t xml:space="preserve">INGENIERÍA FORESTAL </w:t>
      </w:r>
    </w:p>
    <w:p w:rsidR="00756124" w:rsidRDefault="00756124" w:rsidP="0075612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IFOR-2010-226 </w:t>
      </w:r>
    </w:p>
    <w:p w:rsidR="00756124" w:rsidRDefault="00756124" w:rsidP="00756124">
      <w:pPr>
        <w:pStyle w:val="Default"/>
        <w:spacing w:after="100"/>
        <w:rPr>
          <w:b/>
          <w:bCs/>
          <w:sz w:val="22"/>
          <w:szCs w:val="22"/>
        </w:rPr>
      </w:pPr>
    </w:p>
    <w:p w:rsidR="00756124" w:rsidRDefault="00756124" w:rsidP="0075612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Objetivo General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>• Formar profesionales con capacidad técnica, analítica, crítica, reflexiva, científica, tecnológica y emprendedora, para el manejo sustentable de los ecosistemas forestales en beneficio de la sociedad.</w:t>
      </w:r>
    </w:p>
    <w:p w:rsidR="00756124" w:rsidRDefault="00756124" w:rsidP="00756124">
      <w:pPr>
        <w:pStyle w:val="Default"/>
        <w:spacing w:after="100"/>
        <w:rPr>
          <w:b/>
          <w:bCs/>
          <w:sz w:val="22"/>
          <w:szCs w:val="22"/>
        </w:rPr>
      </w:pPr>
    </w:p>
    <w:p w:rsidR="00756124" w:rsidRDefault="00756124" w:rsidP="00756124">
      <w:pPr>
        <w:pStyle w:val="Default"/>
        <w:spacing w:after="10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Perfil de Egreso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Elaborar, ejecutar y evaluar programas de manejo sustentable de los ecosistemas forestales.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Aplicar y adaptar correctamente las metodologías de evaluación de los recursos forestales maderables y no maderables.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Generar investigación y transferencia de tecnología apropiada para impulsar el crecimiento de la producción, productividad y competitividad del área forestal.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Planear y ejecutar proyectos sobre manejo sustentable de cuencas.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Elaborar e implementar estudios de impacto ambiental y estudios técnicos justificativos en los diversos ecosistemas.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Elaborar e implementar proyectos de conservación de áreas naturales y restauración de áreas degradadas.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Organizar, capacitar y asesorar a los actores del sector forestal, para poner en marcha proyectos productivos que impulsen el desarrollo.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Sensibilizar a la sociedad sobre el valor de los ecosistemas forestales para su conservación, protección y restauración.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Establecer estrategias de diversificación productiva aplicando la ingeniería de proyectos a los sistemas de producción forestal, para desarrollar cadenas productivas que generen valor agregado.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Conocer e interpretar las políticas, normas y leyes que regulan la actividad forestal.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Usar y manejar la tecnología apropiada para la transformación de los recursos forestales.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 Utilizar las tecnologías de información y comunicación, aplicadas al manejo de los ecosistemas forestales.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13. Desarrollar la habilidad de gestión ante instancias locales, nacionales e internacionales.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14. Formular y aplicar los criterios e indicadores para la certificación de los procesos de aprovechamiento de los recursos forestales.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15. Identificar, diagnosticar, prevenir y controlar los factores de deterioro de los ecosistemas forestales.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16. Coordinar y colaborar con equipos multidisciplinarios e interinstitucionales. </w:t>
      </w:r>
    </w:p>
    <w:p w:rsidR="00756124" w:rsidRDefault="00756124" w:rsidP="00756124">
      <w:pPr>
        <w:pStyle w:val="Default"/>
        <w:rPr>
          <w:sz w:val="22"/>
          <w:szCs w:val="22"/>
        </w:rPr>
      </w:pPr>
    </w:p>
    <w:p w:rsidR="00756124" w:rsidRDefault="00756124" w:rsidP="00756124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</w:p>
    <w:p w:rsidR="00756124" w:rsidRDefault="00756124" w:rsidP="00756124">
      <w:pPr>
        <w:pStyle w:val="Default"/>
        <w:rPr>
          <w:sz w:val="22"/>
          <w:szCs w:val="22"/>
        </w:rPr>
      </w:pPr>
      <w:r>
        <w:lastRenderedPageBreak/>
        <w:t xml:space="preserve"> </w:t>
      </w:r>
      <w:r>
        <w:rPr>
          <w:b/>
          <w:bCs/>
          <w:sz w:val="22"/>
          <w:szCs w:val="22"/>
        </w:rPr>
        <w:t xml:space="preserve">INGENIERÍA EN SISTEMAS COMPUTACIONALES </w:t>
      </w:r>
    </w:p>
    <w:p w:rsidR="00756124" w:rsidRDefault="00756124" w:rsidP="0075612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ISIC-2010-224 </w:t>
      </w:r>
    </w:p>
    <w:p w:rsidR="00756124" w:rsidRDefault="00756124" w:rsidP="00756124">
      <w:pPr>
        <w:pStyle w:val="Default"/>
        <w:spacing w:after="100"/>
        <w:rPr>
          <w:b/>
          <w:bCs/>
          <w:sz w:val="22"/>
          <w:szCs w:val="22"/>
        </w:rPr>
      </w:pPr>
    </w:p>
    <w:p w:rsidR="00756124" w:rsidRDefault="00756124" w:rsidP="0075612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Objetivo General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>• Formar profesionistas líderes, analíticos, críticos y creativos, con visión estratégica y amplio sentido ético, capaces de diseñar, implementar y administrar infraestructura computacional para aportar soluciones innovadoras en beneficio de la sociedad, en un contexto global, multidisciplinario y sustentable.</w:t>
      </w:r>
    </w:p>
    <w:p w:rsidR="00756124" w:rsidRDefault="00756124" w:rsidP="00756124">
      <w:pPr>
        <w:pStyle w:val="Default"/>
        <w:spacing w:after="100"/>
        <w:rPr>
          <w:b/>
          <w:bCs/>
          <w:sz w:val="22"/>
          <w:szCs w:val="22"/>
        </w:rPr>
      </w:pPr>
    </w:p>
    <w:p w:rsidR="00756124" w:rsidRDefault="00756124" w:rsidP="00756124">
      <w:pPr>
        <w:pStyle w:val="Default"/>
        <w:spacing w:after="10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Perfil de Egreso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Diseñar, configurar y administrar redes computacionales aplicando las normas y estándares vigentes.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Desarrollar, implementar y administrar software de sistemas o de aplicación que cumpla con los estándares de calidad con el fin de apoyar la productividad y competitividad de las organizaciones.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Coordinar y participar en proyectos interdisciplinarios.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Diseñar e implementar interfaces hombre-máquina y máquina-máquina para la automatización de sistemas.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Identificar y comprender las tecnologías de hardware para proponer, desarrollar y mantener aplicaciones eficientes.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Diseñar, desarrollar y administrar bases de datos conforme a requerimientos definidos, normas organizacionales de manejo y seguridad de la información, utilizando tecnologías emergentes.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Integrar soluciones computacionales con diferentes tecnologías, plataformas o dispositivos.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Desarrollar una visión empresarial para detectar áreas de oportunidad que le permitan emprender y desarrollar proyectos aplicando las tecnologías de la información y comunicación.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Desempeñar sus actividades profesionales considerando los aspectos legales, éticos, sociales y de desarrollo sustentable.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Poseer habilidades metodológicas de investigación que fortalezcan el desarrollo cultural, científico y tecnológico en el ámbito de sistemas computacionales y disciplinas afines. </w:t>
      </w:r>
    </w:p>
    <w:p w:rsidR="00756124" w:rsidRDefault="00756124" w:rsidP="00756124">
      <w:pPr>
        <w:pStyle w:val="Default"/>
        <w:spacing w:after="10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Seleccionar y aplicar herramientas matemáticas para el modelado, diseño y desarrollo de tecnología computacional. </w:t>
      </w:r>
    </w:p>
    <w:p w:rsidR="00756124" w:rsidRDefault="00756124" w:rsidP="00756124">
      <w:pPr>
        <w:pStyle w:val="Default"/>
        <w:rPr>
          <w:sz w:val="22"/>
          <w:szCs w:val="22"/>
        </w:rPr>
      </w:pPr>
    </w:p>
    <w:p w:rsidR="00756124" w:rsidRDefault="00756124" w:rsidP="00756124">
      <w:pPr>
        <w:pStyle w:val="Default"/>
        <w:rPr>
          <w:sz w:val="22"/>
          <w:szCs w:val="22"/>
        </w:rPr>
      </w:pP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756124" w:rsidRPr="00756124" w:rsidRDefault="00756124" w:rsidP="00756124">
      <w:pPr>
        <w:rPr>
          <w:rFonts w:ascii="Calibri" w:hAnsi="Calibri" w:cs="Calibri"/>
          <w:sz w:val="21"/>
          <w:szCs w:val="21"/>
        </w:rPr>
      </w:pPr>
    </w:p>
    <w:p w:rsidR="00756124" w:rsidRPr="00756124" w:rsidRDefault="00756124" w:rsidP="00756124">
      <w:pPr>
        <w:rPr>
          <w:rFonts w:ascii="Calibri" w:hAnsi="Calibri" w:cs="Calibri"/>
          <w:sz w:val="21"/>
          <w:szCs w:val="21"/>
        </w:rPr>
      </w:pPr>
    </w:p>
    <w:p w:rsidR="00756124" w:rsidRDefault="00756124" w:rsidP="00756124">
      <w:pPr>
        <w:tabs>
          <w:tab w:val="left" w:pos="103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lastRenderedPageBreak/>
        <w:t>INGENIERÍA EN DESARROLLO COMUNITARIO</w:t>
      </w: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IDCO-2010-216</w:t>
      </w: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Objetivo General</w:t>
      </w: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SymbolMT" w:hAnsi="SymbolMT" w:cs="SymbolMT"/>
          <w:sz w:val="21"/>
          <w:szCs w:val="21"/>
        </w:rPr>
        <w:t xml:space="preserve">• </w:t>
      </w:r>
      <w:r>
        <w:rPr>
          <w:rFonts w:ascii="Arial" w:hAnsi="Arial" w:cs="Arial"/>
          <w:sz w:val="21"/>
          <w:szCs w:val="21"/>
        </w:rPr>
        <w:t>Formar ingenieros en desarrollo comunitario basados en competencias profesionales para la planeación, gestión, ejecución y evaluación de proyectos comunitarios, promoviendo el diálogo intercultural entre la compleja diversidad de las relaciones sociales, políticas y culturales, favoreciendo los procesos de vinculación comunitaria y el manejo sustentable de los recursos naturales.</w:t>
      </w: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bookmarkStart w:id="0" w:name="_GoBack"/>
      <w:bookmarkEnd w:id="0"/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Perfil de Egreso</w:t>
      </w: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1. Ser capaz de organizar y crear grupos de trabajo para el desarrollo integral de la comunidad.</w:t>
      </w: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2. Realizar diagnósticos comunitarios, empleando metodologías que permitan detectar y priorizar necesidades en los aspectos económico, social, productivo‐tecnológico y ambiental en las comunidades.</w:t>
      </w: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3. Identificar y evaluar la integración de sistemas y cadenas productivas eficientes que impliquen manejo y transformación de productos, bajo normas de calidad nacional e internacional.</w:t>
      </w: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4. Diseñar planes de desarrollo mediante metodologías participativas que resuelvan de manera holística las demandas de la sociedad en diversos esquemas situacionales para la mejora de la comunidad‐región.</w:t>
      </w: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5. Gestionar recursos mediante el acompañamiento y presentación de proyectos a diferentes instancias gubernamentales y no gubernamentales.</w:t>
      </w: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6. Implementar proyectos de desarrollo social y tecnológico que atienda a criterios de innovación, sustentabilidad, legalidad y lo relativo a los usos y costumbres, con la finalidad de promover el desarrollo de la comunidad.</w:t>
      </w: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7. Aplicar Tecnología mediante un enfoque sustentable para la solución de problemas sociales, ambientales y productivos.</w:t>
      </w: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8. Fortalecer el capital social a través del conocimiento y la revaloración de la cultura de la vida comunitaria que facilite el desarrollo.</w:t>
      </w: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9. Vincular los aportes de la ciencia y la tecnología con los procesos de administración de los recursos naturales y con las actividades productivas, respetando el medio ambiente de la región.</w:t>
      </w: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756124" w:rsidRDefault="00756124" w:rsidP="007561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756124" w:rsidRPr="00756124" w:rsidRDefault="00756124" w:rsidP="00756124">
      <w:pPr>
        <w:tabs>
          <w:tab w:val="left" w:pos="1035"/>
        </w:tabs>
        <w:rPr>
          <w:rFonts w:ascii="Calibri" w:hAnsi="Calibri" w:cs="Calibri"/>
          <w:sz w:val="21"/>
          <w:szCs w:val="21"/>
        </w:rPr>
      </w:pPr>
    </w:p>
    <w:sectPr w:rsidR="00756124" w:rsidRPr="007561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49E" w:rsidRDefault="00B4149E" w:rsidP="00756124">
      <w:pPr>
        <w:spacing w:after="0" w:line="240" w:lineRule="auto"/>
      </w:pPr>
      <w:r>
        <w:separator/>
      </w:r>
    </w:p>
  </w:endnote>
  <w:endnote w:type="continuationSeparator" w:id="0">
    <w:p w:rsidR="00B4149E" w:rsidRDefault="00B4149E" w:rsidP="0075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49E" w:rsidRDefault="00B4149E" w:rsidP="00756124">
      <w:pPr>
        <w:spacing w:after="0" w:line="240" w:lineRule="auto"/>
      </w:pPr>
      <w:r>
        <w:separator/>
      </w:r>
    </w:p>
  </w:footnote>
  <w:footnote w:type="continuationSeparator" w:id="0">
    <w:p w:rsidR="00B4149E" w:rsidRDefault="00B4149E" w:rsidP="00756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24"/>
    <w:rsid w:val="0022755A"/>
    <w:rsid w:val="00756124"/>
    <w:rsid w:val="00B4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61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124"/>
  </w:style>
  <w:style w:type="paragraph" w:styleId="Piedepgina">
    <w:name w:val="footer"/>
    <w:basedOn w:val="Normal"/>
    <w:link w:val="PiedepginaCar"/>
    <w:uiPriority w:val="99"/>
    <w:unhideWhenUsed/>
    <w:rsid w:val="007561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124"/>
  </w:style>
  <w:style w:type="paragraph" w:customStyle="1" w:styleId="Default">
    <w:name w:val="Default"/>
    <w:rsid w:val="007561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61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124"/>
  </w:style>
  <w:style w:type="paragraph" w:styleId="Piedepgina">
    <w:name w:val="footer"/>
    <w:basedOn w:val="Normal"/>
    <w:link w:val="PiedepginaCar"/>
    <w:uiPriority w:val="99"/>
    <w:unhideWhenUsed/>
    <w:rsid w:val="007561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124"/>
  </w:style>
  <w:style w:type="paragraph" w:customStyle="1" w:styleId="Default">
    <w:name w:val="Default"/>
    <w:rsid w:val="007561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1262</Words>
  <Characters>6945</Characters>
  <Application>Microsoft Office Word</Application>
  <DocSecurity>0</DocSecurity>
  <Lines>57</Lines>
  <Paragraphs>16</Paragraphs>
  <ScaleCrop>false</ScaleCrop>
  <Company/>
  <LinksUpToDate>false</LinksUpToDate>
  <CharactersWithSpaces>8191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</dc:creator>
  <cp:lastModifiedBy>particula</cp:lastModifiedBy>
  <cp:revision>1</cp:revision>
  <dcterms:created xsi:type="dcterms:W3CDTF">2015-02-04T21:56:00Z</dcterms:created>
  <dcterms:modified xsi:type="dcterms:W3CDTF">2015-02-04T22:06:00Z</dcterms:modified>
</cp:coreProperties>
</file>