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CDE5A" w14:textId="77777777" w:rsidR="006F3972" w:rsidRDefault="006F3972" w:rsidP="006F3972">
      <w:pPr>
        <w:jc w:val="center"/>
      </w:pPr>
      <w:r>
        <w:t>Sitio Web Para la Gestión de Inventario de la Microempresa de Calzado Enduro</w:t>
      </w:r>
    </w:p>
    <w:p w14:paraId="4CDAFD35" w14:textId="77777777" w:rsidR="006F3972" w:rsidRDefault="006F3972" w:rsidP="006F3972">
      <w:pPr>
        <w:jc w:val="center"/>
      </w:pPr>
    </w:p>
    <w:p w14:paraId="0830C448" w14:textId="77777777" w:rsidR="006F3972" w:rsidRDefault="006F3972" w:rsidP="006F3972">
      <w:pPr>
        <w:jc w:val="center"/>
      </w:pPr>
    </w:p>
    <w:p w14:paraId="51E6B275" w14:textId="77777777" w:rsidR="006F3972" w:rsidRDefault="006F3972" w:rsidP="006F3972">
      <w:pPr>
        <w:jc w:val="center"/>
      </w:pPr>
      <w:r>
        <w:t>Autor(es): Andres Jaimes</w:t>
      </w:r>
    </w:p>
    <w:p w14:paraId="1A59041A" w14:textId="77777777" w:rsidR="006F3972" w:rsidRDefault="006F3972" w:rsidP="006F3972">
      <w:pPr>
        <w:jc w:val="center"/>
      </w:pPr>
      <w:r>
        <w:t>1093589017</w:t>
      </w:r>
    </w:p>
    <w:p w14:paraId="63FF2BDD" w14:textId="77777777" w:rsidR="006F3972" w:rsidRDefault="006F3972" w:rsidP="006F3972">
      <w:pPr>
        <w:jc w:val="center"/>
      </w:pPr>
      <w:r>
        <w:t>Arley Castellanos</w:t>
      </w:r>
    </w:p>
    <w:p w14:paraId="4F42B5FE" w14:textId="77777777" w:rsidR="006F3972" w:rsidRDefault="006F3972" w:rsidP="006F3972">
      <w:pPr>
        <w:jc w:val="center"/>
      </w:pPr>
      <w:r>
        <w:t>1098150140</w:t>
      </w:r>
    </w:p>
    <w:p w14:paraId="4D4CC304" w14:textId="77777777" w:rsidR="006F3972" w:rsidRDefault="006F3972" w:rsidP="006F3972">
      <w:pPr>
        <w:jc w:val="center"/>
      </w:pPr>
      <w:r>
        <w:t>Jerley Hernández</w:t>
      </w:r>
    </w:p>
    <w:p w14:paraId="14E23FF4" w14:textId="77777777" w:rsidR="006F3972" w:rsidRDefault="006F3972" w:rsidP="006F3972">
      <w:pPr>
        <w:jc w:val="center"/>
      </w:pPr>
      <w:r>
        <w:t>1091965952</w:t>
      </w:r>
    </w:p>
    <w:p w14:paraId="46BC42C4" w14:textId="77777777" w:rsidR="006F3972" w:rsidRDefault="006F3972" w:rsidP="006F3972">
      <w:pPr>
        <w:jc w:val="center"/>
      </w:pPr>
    </w:p>
    <w:p w14:paraId="3F5A2BD9" w14:textId="77777777" w:rsidR="006F3972" w:rsidRDefault="006F3972" w:rsidP="006F3972">
      <w:pPr>
        <w:jc w:val="center"/>
      </w:pPr>
    </w:p>
    <w:p w14:paraId="01510B16" w14:textId="2F868331" w:rsidR="006F3972" w:rsidRDefault="006F3972" w:rsidP="006F3972">
      <w:pPr>
        <w:jc w:val="center"/>
      </w:pPr>
      <w:r>
        <w:t>Segundo entregable del proyecto</w:t>
      </w:r>
    </w:p>
    <w:p w14:paraId="1D230A02" w14:textId="77777777" w:rsidR="006F3972" w:rsidRDefault="006F3972" w:rsidP="006F3972">
      <w:pPr>
        <w:jc w:val="center"/>
      </w:pPr>
    </w:p>
    <w:p w14:paraId="6443BF59" w14:textId="77777777" w:rsidR="006F3972" w:rsidRDefault="006F3972" w:rsidP="006F3972">
      <w:pPr>
        <w:jc w:val="center"/>
      </w:pPr>
    </w:p>
    <w:p w14:paraId="1610AFC2" w14:textId="77777777" w:rsidR="006F3972" w:rsidRDefault="006F3972" w:rsidP="006F3972">
      <w:pPr>
        <w:jc w:val="center"/>
      </w:pPr>
    </w:p>
    <w:p w14:paraId="19336F5C" w14:textId="77777777" w:rsidR="006F3972" w:rsidRDefault="006F3972" w:rsidP="006F3972">
      <w:pPr>
        <w:jc w:val="center"/>
      </w:pPr>
      <w:r>
        <w:t>Universidad de Pamplona</w:t>
      </w:r>
    </w:p>
    <w:p w14:paraId="6543D3A4" w14:textId="77777777" w:rsidR="006F3972" w:rsidRDefault="006F3972" w:rsidP="006F3972">
      <w:pPr>
        <w:jc w:val="center"/>
      </w:pPr>
      <w:r>
        <w:t>Facultad de Ingenierías y Arquitectura</w:t>
      </w:r>
    </w:p>
    <w:p w14:paraId="761B35C2" w14:textId="77777777" w:rsidR="006F3972" w:rsidRDefault="006F3972" w:rsidP="006F3972">
      <w:pPr>
        <w:jc w:val="center"/>
      </w:pPr>
      <w:r>
        <w:t>Ingeniería de Sistemas</w:t>
      </w:r>
    </w:p>
    <w:p w14:paraId="0CEA44FF" w14:textId="77777777" w:rsidR="006F3972" w:rsidRDefault="006F3972" w:rsidP="006F3972">
      <w:pPr>
        <w:jc w:val="center"/>
      </w:pPr>
      <w:r>
        <w:t>2024</w:t>
      </w:r>
    </w:p>
    <w:p w14:paraId="0661CFCA" w14:textId="5A7D1455" w:rsidR="00041BBE" w:rsidRDefault="006F3972" w:rsidP="006F3972">
      <w:pPr>
        <w:jc w:val="center"/>
      </w:pPr>
      <w:r>
        <w:t>Villa del Rosario – Norte de Santander</w:t>
      </w:r>
    </w:p>
    <w:p w14:paraId="015B15D9" w14:textId="49FC0F8E" w:rsidR="000554B6" w:rsidRDefault="000554B6" w:rsidP="000554B6">
      <w:pPr>
        <w:pStyle w:val="Ttulo1"/>
      </w:pPr>
      <w:r>
        <w:lastRenderedPageBreak/>
        <w:t>¿Cuáles son los factores de éxito y de fracaso de los proyectos de software?</w:t>
      </w:r>
    </w:p>
    <w:p w14:paraId="6C674ABA" w14:textId="7C11461E" w:rsidR="000554B6" w:rsidRDefault="001B0F3B" w:rsidP="00E677DC">
      <w:r w:rsidRPr="001B0F3B">
        <w:t xml:space="preserve">El éxito o fracaso de un proyecto de software depende de una compleja interacción de factores, tanto técnicos como humanos. Un aspecto crucial es la estimación precisa del esfuerzo, especialmente en metodologías ágiles como Scrum. Como señala la investigación de </w:t>
      </w:r>
      <w:sdt>
        <w:sdtPr>
          <w:rPr>
            <w:color w:val="000000"/>
          </w:rPr>
          <w:tag w:val="MENDELEY_CITATION_v3_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"/>
          <w:id w:val="-30192091"/>
          <w:placeholder>
            <w:docPart w:val="DefaultPlaceholder_-1854013440"/>
          </w:placeholder>
        </w:sdtPr>
        <w:sdtContent>
          <w:r w:rsidR="00CB7F0D" w:rsidRPr="00CB7F0D">
            <w:rPr>
              <w:color w:val="000000"/>
            </w:rPr>
            <w:t>(</w:t>
          </w:r>
          <w:proofErr w:type="spellStart"/>
          <w:r w:rsidR="00CB7F0D" w:rsidRPr="00CB7F0D">
            <w:rPr>
              <w:color w:val="000000"/>
            </w:rPr>
            <w:t>Iqbal</w:t>
          </w:r>
          <w:proofErr w:type="spellEnd"/>
          <w:r w:rsidR="00CB7F0D" w:rsidRPr="00CB7F0D">
            <w:rPr>
              <w:color w:val="000000"/>
            </w:rPr>
            <w:t xml:space="preserve"> et al., 2024)</w:t>
          </w:r>
        </w:sdtContent>
      </w:sdt>
      <w:r w:rsidRPr="001B0F3B">
        <w:t>, problemas como la inconsistencia en las historias de usuario, complejidades técnicas y dinámicas de equipo pueden afectar significativamente la precisión de la estimación. Una falta de claridad y precisión en las historias de usuario, combinada con una comunicación inadecuada dentro del equipo, puede llevar a expectativas desalineadas y retrasos en el proyecto. Por lo tanto, fomentar una cultura de comunicación abierta, colaboración continua y definición precisa de las historias de usuario es fundamental.</w:t>
      </w:r>
    </w:p>
    <w:p w14:paraId="67663BA5" w14:textId="77777777" w:rsidR="00E677DC" w:rsidRDefault="00C3487E" w:rsidP="00E677DC">
      <w:r w:rsidRPr="00C3487E">
        <w:t xml:space="preserve">Más allá de las consideraciones técnicas, los factores humanos juegan un papel fundamental en los resultados del proyecto. La investigación de </w:t>
      </w:r>
      <w:sdt>
        <w:sdtPr>
          <w:rPr>
            <w:color w:val="000000"/>
          </w:rPr>
          <w:tag w:val="MENDELEY_CITATION_v3_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"/>
          <w:id w:val="1088897929"/>
          <w:placeholder>
            <w:docPart w:val="DefaultPlaceholder_-1854013440"/>
          </w:placeholder>
        </w:sdtPr>
        <w:sdtContent>
          <w:r w:rsidR="00CB7F0D" w:rsidRPr="00CB7F0D">
            <w:rPr>
              <w:color w:val="000000"/>
            </w:rPr>
            <w:t>(</w:t>
          </w:r>
          <w:proofErr w:type="spellStart"/>
          <w:r w:rsidR="00CB7F0D" w:rsidRPr="00CB7F0D">
            <w:rPr>
              <w:color w:val="000000"/>
            </w:rPr>
            <w:t>Chakravorty</w:t>
          </w:r>
          <w:proofErr w:type="spellEnd"/>
          <w:r w:rsidR="00CB7F0D" w:rsidRPr="00CB7F0D">
            <w:rPr>
              <w:color w:val="000000"/>
            </w:rPr>
            <w:t xml:space="preserve"> et al., 2024)</w:t>
          </w:r>
        </w:sdtContent>
      </w:sdt>
      <w:r w:rsidRPr="00C3487E">
        <w:t xml:space="preserve"> enfatiza la importancia de los factores críticos de éxito (FCS) en el desarrollo de software ágil, particularmente en entornos de trabajo remotos e híbridos. Estos FCS incluyen una comunicación efectiva, un liderazgo sólido y una visión compartida. Construir un equipo cohesivo y motivado, donde los individuos se sientan empoderados y respaldados, es esencial para el éxito del proyecto. Por el contrario, factores como dinámicas de equipo deficientes, falta de liderazgo y comunicación inadecuada pueden llevar al fracaso del proyecto.</w:t>
      </w:r>
    </w:p>
    <w:p w14:paraId="1E5C4ADA" w14:textId="77777777" w:rsidR="00E677DC" w:rsidRDefault="00576C2B" w:rsidP="00E677DC">
      <w:r w:rsidRPr="00576C2B">
        <w:t xml:space="preserve">El elemento humano se extiende a la relación entre el equipo de desarrollo y el cliente. Como se explora en </w:t>
      </w:r>
      <w:sdt>
        <w:sdtPr>
          <w:rPr>
            <w:color w:val="000000"/>
          </w:rPr>
          <w:tag w:val="MENDELEY_CITATION_v3_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"/>
          <w:id w:val="-266457729"/>
          <w:placeholder>
            <w:docPart w:val="DefaultPlaceholder_-1854013440"/>
          </w:placeholder>
        </w:sdtPr>
        <w:sdtContent>
          <w:r w:rsidR="00CB7F0D" w:rsidRPr="00CB7F0D">
            <w:rPr>
              <w:color w:val="000000"/>
            </w:rPr>
            <w:t>(Barros et al., 2024)</w:t>
          </w:r>
        </w:sdtContent>
      </w:sdt>
      <w:r w:rsidRPr="00576C2B">
        <w:t xml:space="preserve">, la participación del cliente y la seguridad psicológica </w:t>
      </w:r>
      <w:r w:rsidRPr="00576C2B">
        <w:lastRenderedPageBreak/>
        <w:t>son determinantes clave del éxito del proyecto. La participación activa del cliente en el proceso de desarrollo garantiza que el producto final se alinee con sus necesidades y expectativas. Además, un entorno psicológicamente seguro, donde los miembros del equipo se sientan cómodos compartiendo ideas y preocupaciones, fomenta la innovación y la resolución de problemas. Por el contrario, la falta de participación del cliente y un entorno de trabajo tóxico pueden obstaculizar el progreso y llevar al fracaso del proyecto.</w:t>
      </w:r>
    </w:p>
    <w:p w14:paraId="7269F5A8" w14:textId="01D696CD" w:rsidR="00576C2B" w:rsidRDefault="00E677DC" w:rsidP="00E677DC">
      <w:pPr>
        <w:sectPr w:rsidR="00576C2B" w:rsidSect="00F818BB">
          <w:headerReference w:type="default" r:id="rId8"/>
          <w:footerReference w:type="default" r:id="rId9"/>
          <w:headerReference w:type="first" r:id="rId10"/>
          <w:pgSz w:w="12240" w:h="15840" w:code="1"/>
          <w:pgMar w:top="2665" w:right="1418" w:bottom="1985" w:left="1418" w:header="709" w:footer="709" w:gutter="0"/>
          <w:cols w:space="708"/>
          <w:docGrid w:linePitch="360"/>
        </w:sectPr>
      </w:pPr>
      <w:r>
        <w:t>E</w:t>
      </w:r>
      <w:r w:rsidR="00576C2B" w:rsidRPr="00576C2B">
        <w:t>l éxito de un proyecto de software depende de un delicado equilibrio entre factores técnicos y humanos. Al abordar cuestiones como la estimación precisa del esfuerzo, la colaboración efectiva del equipo, un liderazgo sólido, la participación del cliente y la seguridad psicológica, las organizaciones pueden mejorar significativamente sus posibilidades de entregar proyectos de software exitosos.</w:t>
      </w:r>
    </w:p>
    <w:p w14:paraId="7BACFB3A" w14:textId="2FC797BC" w:rsidR="000554B6" w:rsidRDefault="000554B6" w:rsidP="000554B6">
      <w:pPr>
        <w:pStyle w:val="Ttulo1"/>
      </w:pPr>
      <w:r>
        <w:lastRenderedPageBreak/>
        <w:t>¿Qué tragedias ha causado el desarrollo de software con defectos?</w:t>
      </w:r>
    </w:p>
    <w:p w14:paraId="00A0BE24" w14:textId="329959A9" w:rsidR="00C45B3E" w:rsidRDefault="00C45B3E" w:rsidP="00E677DC">
      <w:r>
        <w:t>El desarrollo de software ha revolucionado innumerables aspectos de nuestra vida, pero también ha dejado al descubierto las graves consecuencias que pueden surgir de errores en el código. En los últimos años, hemos sido testigos de cómo fallas en sistemas de software han desencadenado eventos trágicos con un impacto significativo en la sociedad.</w:t>
      </w:r>
    </w:p>
    <w:p w14:paraId="0D0ABBE6" w14:textId="2D32D88E" w:rsidR="00C45B3E" w:rsidRDefault="00C45B3E" w:rsidP="00E677DC">
      <w:r>
        <w:t xml:space="preserve">Uno de los casos más recientes y alarmantes involucra a sistemas de transporte autónomo. En </w:t>
      </w:r>
      <w:sdt>
        <w:sdtPr>
          <w:rPr>
            <w:color w:val="000000"/>
          </w:rPr>
          <w:tag w:val="MENDELEY_CITATION_v3_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"/>
          <w:id w:val="328877075"/>
          <w:placeholder>
            <w:docPart w:val="DefaultPlaceholder_-1854013440"/>
          </w:placeholder>
        </w:sdtPr>
        <w:sdtContent>
          <w:r w:rsidR="00CB7F0D" w:rsidRPr="00CB7F0D">
            <w:rPr>
              <w:color w:val="000000"/>
            </w:rPr>
            <w:t>(</w:t>
          </w:r>
          <w:proofErr w:type="spellStart"/>
          <w:r w:rsidR="00CB7F0D" w:rsidRPr="00CB7F0D">
            <w:rPr>
              <w:color w:val="000000"/>
            </w:rPr>
            <w:t>Copp</w:t>
          </w:r>
          <w:proofErr w:type="spellEnd"/>
          <w:r w:rsidR="00CB7F0D" w:rsidRPr="00CB7F0D">
            <w:rPr>
              <w:color w:val="000000"/>
            </w:rPr>
            <w:t xml:space="preserve"> et al., 2023)</w:t>
          </w:r>
        </w:sdtContent>
      </w:sdt>
      <w:r>
        <w:t>, un vehículo autónomo experimentó un fallo en su software de percepción, lo que resultó en una colisión fatal. Este incidente pone de manifiesto la importancia de garantizar la seguridad y fiabilidad de los sistemas de inteligencia artificial que controlan vehículos, especialmente en entornos urbanos densamente poblados. La creciente dependencia de estos sistemas exige un marco regulatorio sólido y rigurosas pruebas antes de su implementación a gran escala.</w:t>
      </w:r>
    </w:p>
    <w:p w14:paraId="2CE725CC" w14:textId="5BC8C536" w:rsidR="00C45B3E" w:rsidRDefault="00C45B3E" w:rsidP="00E677DC">
      <w:r>
        <w:t xml:space="preserve">Más allá del sector del transporte, los defectos en el software también han tenido un impacto devastador en el ámbito de la salud. En el campo de la telemedicina, </w:t>
      </w:r>
      <w:sdt>
        <w:sdtPr>
          <w:rPr>
            <w:color w:val="000000"/>
          </w:rPr>
          <w:tag w:val="MENDELEY_CITATION_v3_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"/>
          <w:id w:val="1814215114"/>
          <w:placeholder>
            <w:docPart w:val="DefaultPlaceholder_-1854013440"/>
          </w:placeholder>
        </w:sdtPr>
        <w:sdtContent>
          <w:r w:rsidR="00CB7F0D" w:rsidRPr="00CB7F0D">
            <w:rPr>
              <w:rFonts w:eastAsia="Times New Roman"/>
              <w:color w:val="000000"/>
            </w:rPr>
            <w:t>(Ramírez &amp; López, 2021)</w:t>
          </w:r>
        </w:sdtContent>
      </w:sdt>
      <w:r>
        <w:t xml:space="preserve">, un error en un sistema de telemedicina </w:t>
      </w:r>
      <w:r w:rsidR="00C3566E">
        <w:t xml:space="preserve">conduce </w:t>
      </w:r>
      <w:r>
        <w:t>a un diagnóstico erróneo d</w:t>
      </w:r>
      <w:r w:rsidR="00C3566E">
        <w:t>e</w:t>
      </w:r>
      <w:r>
        <w:t xml:space="preserve"> enfermedad</w:t>
      </w:r>
      <w:r w:rsidR="00C3566E">
        <w:t>es</w:t>
      </w:r>
      <w:r>
        <w:t xml:space="preserve"> grave, con consecuencias fatales para el paciente. Este caso subraya la necesidad de contar con sistemas de software de alta calidad en el sector de la salud, donde cualquier error puede tener consecuencias mortales. La pandemia de COVID-19 ha acelerado la adopción de soluciones de telemedicina, lo que hace aún más urgente abordar los desafíos de seguridad y fiabilidad en estos sistemas.</w:t>
      </w:r>
    </w:p>
    <w:p w14:paraId="40EFAD2C" w14:textId="235313EA" w:rsidR="000554B6" w:rsidRDefault="00E677DC" w:rsidP="00C45B3E">
      <w:r>
        <w:lastRenderedPageBreak/>
        <w:t>Los</w:t>
      </w:r>
      <w:r w:rsidR="00C45B3E">
        <w:t xml:space="preserve"> defectos en el desarrollo de software pueden tener consecuencias devastadoras, poniendo en riesgo vidas humanas y causando pérdidas económicas significativas. Es fundamental que la industria tecnológica adopte medidas más rigurosas para garantizar la calidad y seguridad del software, especialmente en sectores críticos como el transporte y la salud. Esto implica invertir en pruebas exhaustivas, desarrollar estándares de calidad más altos y promover una cultura de seguridad en el desarrollo de software.</w:t>
      </w:r>
    </w:p>
    <w:p w14:paraId="63CEC9C2" w14:textId="77777777" w:rsidR="000554B6" w:rsidRDefault="000554B6" w:rsidP="000554B6">
      <w:pPr>
        <w:pStyle w:val="Ttulo1"/>
        <w:sectPr w:rsidR="000554B6" w:rsidSect="00F818BB">
          <w:pgSz w:w="12240" w:h="15840" w:code="1"/>
          <w:pgMar w:top="2665" w:right="1418" w:bottom="1985" w:left="1418" w:header="709" w:footer="709" w:gutter="0"/>
          <w:cols w:space="708"/>
          <w:docGrid w:linePitch="360"/>
        </w:sectPr>
      </w:pPr>
    </w:p>
    <w:p w14:paraId="577FA017" w14:textId="0F1F0B3E" w:rsidR="000554B6" w:rsidRDefault="000554B6" w:rsidP="000554B6">
      <w:pPr>
        <w:pStyle w:val="Ttulo1"/>
      </w:pPr>
      <w:r>
        <w:lastRenderedPageBreak/>
        <w:t>¿Qué es la Ingeniería de Requisitos (IR)?</w:t>
      </w:r>
    </w:p>
    <w:p w14:paraId="1F4F1442" w14:textId="0E2A671F" w:rsidR="00F717F7" w:rsidRDefault="00F717F7" w:rsidP="00E677DC">
      <w:r>
        <w:t>La Ingeniería de Requisitos (IR) es una disciplina fundamental en el desarrollo de software que se encarga de definir, documentar y gestionar todas las características y funcionalidades que un sistema debe poseer para satisfacer las necesidades de sus usuarios y clientes. En otras palabras, la IR es el puente entre las ideas iniciales y la implementación técnica de un proyecto.</w:t>
      </w:r>
    </w:p>
    <w:p w14:paraId="32CAFDF5" w14:textId="2C6015B9" w:rsidR="00F717F7" w:rsidRDefault="00F717F7" w:rsidP="00E677DC">
      <w:r>
        <w:t xml:space="preserve">El proceso de IR implica una serie de actividades que van desde la elicitación (recopilación) de requisitos hasta su validación y verificación. Durante la elicitación, se interactúa con los stakeholders (usuarios, clientes, patrocinadores) para comprender a fondo sus necesidades y expectativas. Esta información se documenta en un documento de requisitos, el cual sirve como referencia a lo largo de todo el ciclo de vida del proyecto. Como señala Sommerville </w:t>
      </w:r>
      <w:sdt>
        <w:sdtPr>
          <w:rPr>
            <w:color w:val="000000"/>
          </w:rPr>
          <w:tag w:val="MENDELEY_CITATION_v3_eyJjaXRhdGlvbklEIjoiTUVOREVMRVlfQ0lUQVRJT05fNjBlYjJhZTUtMDg3OC00Y2M3LTg1YjgtZWJjOGE1MmVjZjc2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
          <w:id w:val="498083245"/>
          <w:placeholder>
            <w:docPart w:val="DefaultPlaceholder_-1854013440"/>
          </w:placeholder>
        </w:sdtPr>
        <w:sdtContent>
          <w:r w:rsidR="00CB7F0D" w:rsidRPr="00CB7F0D">
            <w:rPr>
              <w:color w:val="000000"/>
            </w:rPr>
            <w:t>(Sommerville I., 2016)</w:t>
          </w:r>
        </w:sdtContent>
      </w:sdt>
      <w:r>
        <w:t>, un documento de requisitos bien elaborado es esencial para garantizar que el sistema desarrollado cumpla con las expectativas de los usuarios.</w:t>
      </w:r>
    </w:p>
    <w:p w14:paraId="551D6EA7" w14:textId="2C3DFD5E" w:rsidR="00F717F7" w:rsidRDefault="00F717F7" w:rsidP="00E677DC">
      <w:r>
        <w:t xml:space="preserve">Una vez que los requisitos han sido documentados, se procede a su análisis y validación. En esta etapa, se verifica que los requisitos sean claros, completos, consistentes y no ambiguos. Además, se priorizan los requisitos en función de su importancia y se identifican posibles conflictos. La validación implica asegurar que los requisitos reflejen las verdaderas necesidades de los usuarios y que sean técnicamente factibles. Como lo indica Pressman </w:t>
      </w:r>
      <w:sdt>
        <w:sdtPr>
          <w:rPr>
            <w:color w:val="000000"/>
          </w:rPr>
          <w:tag w:val="MENDELEY_CITATION_v3_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"/>
          <w:id w:val="155580672"/>
          <w:placeholder>
            <w:docPart w:val="DefaultPlaceholder_-1854013440"/>
          </w:placeholder>
        </w:sdtPr>
        <w:sdtContent>
          <w:r w:rsidR="00CB7F0D" w:rsidRPr="00CB7F0D">
            <w:rPr>
              <w:color w:val="000000"/>
            </w:rPr>
            <w:t>(Pressman, 2010)</w:t>
          </w:r>
        </w:sdtContent>
      </w:sdt>
      <w:r>
        <w:t>, la validación de requisitos es un proceso iterativo que puede requerir múltiples revisiones y ajustes.</w:t>
      </w:r>
    </w:p>
    <w:p w14:paraId="26B3B650" w14:textId="0ACF19D2" w:rsidR="000554B6" w:rsidRDefault="00E677DC" w:rsidP="00F717F7">
      <w:r>
        <w:lastRenderedPageBreak/>
        <w:t>L</w:t>
      </w:r>
      <w:r w:rsidR="00F717F7">
        <w:t>a Ingeniería de Requisitos es una disciplina esencial que garantiza que los proyectos de software se desarrollen de manera eficiente y satisfagan las necesidades de los usuarios. Al definir claramente los requisitos desde el inicio del proyecto, se reducen los riesgos de malentendidos, retrasos y sobrecostos. Además, una buena gestión de los requisitos facilita la comunicación entre los diferentes equipos involucrados en el proyecto y contribuye a la calidad del producto final.</w:t>
      </w:r>
    </w:p>
    <w:p w14:paraId="4BB1FE80" w14:textId="77777777" w:rsidR="000554B6" w:rsidRDefault="000554B6" w:rsidP="000554B6">
      <w:pPr>
        <w:sectPr w:rsidR="000554B6" w:rsidSect="00F818BB">
          <w:pgSz w:w="12240" w:h="15840" w:code="1"/>
          <w:pgMar w:top="2665" w:right="1418" w:bottom="1985" w:left="1418" w:header="709" w:footer="709" w:gutter="0"/>
          <w:cols w:space="708"/>
          <w:docGrid w:linePitch="360"/>
        </w:sectPr>
      </w:pPr>
    </w:p>
    <w:p w14:paraId="7BA80826" w14:textId="067D46B3" w:rsidR="000554B6" w:rsidRDefault="000554B6" w:rsidP="000554B6">
      <w:pPr>
        <w:pStyle w:val="Ttulo1"/>
      </w:pPr>
      <w:r>
        <w:lastRenderedPageBreak/>
        <w:t>¿Cuál es la importancia de la Ingeniería de Requisitos?</w:t>
      </w:r>
    </w:p>
    <w:p w14:paraId="13B02246" w14:textId="3784AD99" w:rsidR="00263BFF" w:rsidRDefault="00263BFF" w:rsidP="00E677DC">
      <w:r w:rsidRPr="00263BFF">
        <w:t>Su importancia radica en que sienta las bases sólidas sobre las cuales se construirá el proyecto y garantiza que el producto final cumpla con las expectativas del cliente.</w:t>
      </w:r>
    </w:p>
    <w:p w14:paraId="423B687C" w14:textId="10E4F736" w:rsidR="00F159E8" w:rsidRDefault="00F159E8" w:rsidP="00E677DC">
      <w:r>
        <w:t xml:space="preserve">Una de las principales razones por las cuales la IR es crucial es que permite una comunicación efectiva entre todos los involucrados en el proyecto, desde los clientes y usuarios hasta los desarrolladores. Al establecer un conjunto claro y conciso de requisitos, se minimizan los malentendidos y se garantiza que todos trabajen hacia un objetivo común. Como señala Sommerville </w:t>
      </w:r>
      <w:sdt>
        <w:sdtPr>
          <w:rPr>
            <w:color w:val="000000"/>
          </w:rPr>
          <w:tag w:val="MENDELEY_CITATION_v3_eyJjaXRhdGlvbklEIjoiTUVOREVMRVlfQ0lUQVRJT05fOGQ3MGI3YzYtMDBmYS00YTQ1LTk1NjUtNzNiNmQzMDRhZDJh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
          <w:id w:val="1507477389"/>
          <w:placeholder>
            <w:docPart w:val="DefaultPlaceholder_-1854013440"/>
          </w:placeholder>
        </w:sdtPr>
        <w:sdtContent>
          <w:r w:rsidR="00CB2B2A" w:rsidRPr="00CB2B2A">
            <w:rPr>
              <w:color w:val="000000"/>
            </w:rPr>
            <w:t>(Sommerville I., 2016)</w:t>
          </w:r>
        </w:sdtContent>
      </w:sdt>
      <w:r>
        <w:t>, un documento de requisitos bien elaborado es esencial para una colaboración exitosa entre los diferentes equipos involucrados en el desarrollo de software.</w:t>
      </w:r>
    </w:p>
    <w:p w14:paraId="15A50544" w14:textId="0357E629" w:rsidR="00F159E8" w:rsidRDefault="00F159E8" w:rsidP="00E677DC">
      <w:r>
        <w:t xml:space="preserve">Además de facilitar la comunicación, la IR contribuye a reducir los costos y los tiempos de desarrollo. Al identificar y documentar los requisitos al inicio del proyecto, se pueden detectar y resolver posibles problemas de manera temprana, evitando costosas modificaciones en etapas posteriores. Asimismo, una buena gestión de los requisitos permite priorizar las funcionalidades y concentrar los esfuerzos del equipo de desarrollo en las características más importantes para el cliente. Según Pressman </w:t>
      </w:r>
      <w:sdt>
        <w:sdtPr>
          <w:rPr>
            <w:color w:val="000000"/>
          </w:rPr>
          <w:tag w:val="MENDELEY_CITATION_v3_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"/>
          <w:id w:val="1295333287"/>
          <w:placeholder>
            <w:docPart w:val="DefaultPlaceholder_-1854013440"/>
          </w:placeholder>
        </w:sdtPr>
        <w:sdtContent>
          <w:r w:rsidR="00CB2B2A" w:rsidRPr="00CB2B2A">
            <w:rPr>
              <w:color w:val="000000"/>
            </w:rPr>
            <w:t>(Pressman, 2010)</w:t>
          </w:r>
        </w:sdtContent>
      </w:sdt>
      <w:r>
        <w:t>, una inversión inicial en la ingeniería de requisitos puede generar importantes ahorros a largo plazo.</w:t>
      </w:r>
    </w:p>
    <w:p w14:paraId="51707516" w14:textId="0836B57E" w:rsidR="00263BFF" w:rsidRDefault="00E677DC" w:rsidP="00F159E8">
      <w:pPr>
        <w:sectPr w:rsidR="00263BFF" w:rsidSect="00F818BB">
          <w:pgSz w:w="12240" w:h="15840" w:code="1"/>
          <w:pgMar w:top="2665" w:right="1418" w:bottom="1985" w:left="1418" w:header="709" w:footer="709" w:gutter="0"/>
          <w:cols w:space="708"/>
          <w:docGrid w:linePitch="360"/>
        </w:sectPr>
      </w:pPr>
      <w:r>
        <w:t>L</w:t>
      </w:r>
      <w:r w:rsidR="00F159E8">
        <w:t>a Ingeniería de Requisitos es una disciplina esencial que agrega un valor incalculable a cualquier proyecto de software. Al garantizar que todos los involucrados tengan una comprensión clara y compartida de los objetivos del proyecto, la IR contribuye a mejorar la calidad del software, reducir los riesgos y aumentar la satisfacción del cliente.</w:t>
      </w:r>
    </w:p>
    <w:p w14:paraId="7C4BAF13" w14:textId="6248B717" w:rsidR="000554B6" w:rsidRDefault="000554B6" w:rsidP="000554B6">
      <w:pPr>
        <w:pStyle w:val="Ttulo1"/>
      </w:pPr>
      <w:r>
        <w:lastRenderedPageBreak/>
        <w:t>¿A quiénes dirigirnos para recolectar requisitos?</w:t>
      </w:r>
    </w:p>
    <w:p w14:paraId="7DB561A7" w14:textId="167A9096" w:rsidR="002B1B9B" w:rsidRDefault="002B1B9B" w:rsidP="00A71736">
      <w:r>
        <w:t>La recopilación de requisitos es una etapa fundamental en cualquier proyecto de desarrollo de software. Identificar a las personas adecuadas para obtener esta información es crucial para garantizar que el producto final satisfaga las necesidades de los usuarios y del negocio. Pero, ¿a quién debemos dirigirnos para recolectar estos requisitos?</w:t>
      </w:r>
    </w:p>
    <w:p w14:paraId="16CC007D" w14:textId="31B84DB7" w:rsidR="002B1B9B" w:rsidRDefault="002B1B9B" w:rsidP="00A71736">
      <w:r>
        <w:t xml:space="preserve">Los stakeholders son todas aquellas personas o grupos que tienen un interés en el proyecto y que pueden verse afectados por los resultados del mismo. Estos pueden incluir clientes, usuarios finales, gerentes de proyecto, desarrolladores, equipos de soporte técnico, entre otros. Cada </w:t>
      </w:r>
      <w:proofErr w:type="spellStart"/>
      <w:r>
        <w:t>stakeholder</w:t>
      </w:r>
      <w:proofErr w:type="spellEnd"/>
      <w:r>
        <w:t xml:space="preserve"> tiene una perspectiva única y valiosa sobre el proyecto, por lo que es importante involucrarlos activamente en el proceso de recopilación de requisitos. Como señala Sommerville </w:t>
      </w:r>
      <w:sdt>
        <w:sdtPr>
          <w:rPr>
            <w:color w:val="000000"/>
          </w:rPr>
          <w:tag w:val="MENDELEY_CITATION_v3_eyJjaXRhdGlvbklEIjoiTUVOREVMRVlfQ0lUQVRJT05fNjhhZDc3MWUtZmFhYi00NmZiLTk0NjAtMTk0Mzg4MGUxNTM1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
          <w:id w:val="-1799367665"/>
          <w:placeholder>
            <w:docPart w:val="DefaultPlaceholder_-1854013440"/>
          </w:placeholder>
        </w:sdtPr>
        <w:sdtContent>
          <w:r w:rsidR="00A71736" w:rsidRPr="00A71736">
            <w:rPr>
              <w:color w:val="000000"/>
            </w:rPr>
            <w:t>(Sommerville I., 2016)</w:t>
          </w:r>
        </w:sdtContent>
      </w:sdt>
      <w:r>
        <w:t>, identificar y gestionar a los stakeholders es una tarea esencial para el éxito de cualquier proyecto de software.</w:t>
      </w:r>
    </w:p>
    <w:p w14:paraId="25AEC2E2" w14:textId="4EAE78D5" w:rsidR="002B1B9B" w:rsidRDefault="002B1B9B" w:rsidP="00A71736">
      <w:r>
        <w:t xml:space="preserve">La elección de los stakeholders a los que se dirigirá dependerá del tipo de proyecto y de su complejidad. En proyectos pequeños, puede ser suficiente involucrar al cliente y a un pequeño grupo de usuarios clave. Sin embargo, en proyectos grandes y complejos, es necesario identificar y consultar a un mayor número de stakeholders. Es importante tener en cuenta que los stakeholders pueden tener intereses y prioridades diferentes, por lo que es fundamental establecer un mecanismo para gestionar y resolver los conflictos que puedan surgir. Según Pressman </w:t>
      </w:r>
      <w:sdt>
        <w:sdtPr>
          <w:rPr>
            <w:color w:val="000000"/>
          </w:rPr>
          <w:tag w:val="MENDELEY_CITATION_v3_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"/>
          <w:id w:val="2125733361"/>
          <w:placeholder>
            <w:docPart w:val="DefaultPlaceholder_-1854013440"/>
          </w:placeholder>
        </w:sdtPr>
        <w:sdtContent>
          <w:r w:rsidR="00A71736" w:rsidRPr="00A71736">
            <w:rPr>
              <w:color w:val="000000"/>
            </w:rPr>
            <w:t>(Pressman, 2010)</w:t>
          </w:r>
        </w:sdtContent>
      </w:sdt>
      <w:r>
        <w:t>, la gestión de los stakeholders es un proceso continuo que debe realizarse a lo largo de todo el ciclo de vida del proyecto.</w:t>
      </w:r>
    </w:p>
    <w:p w14:paraId="203F3CB7" w14:textId="138BDF07" w:rsidR="000554B6" w:rsidRDefault="00A71736" w:rsidP="002B1B9B">
      <w:r>
        <w:lastRenderedPageBreak/>
        <w:t>L</w:t>
      </w:r>
      <w:r w:rsidR="002B1B9B">
        <w:t>a recopilación de requisitos es un proceso colaborativo que implica la participación activa de los stakeholders. Identificar a las personas adecuadas y gestionar sus expectativas son tareas cruciales para garantizar que el proyecto sea un éxito. Al involucrar a los stakeholders desde el inicio del proyecto, se aumenta la probabilidad de que el producto final cumpla con sus necesidades y expectativas.</w:t>
      </w:r>
    </w:p>
    <w:p w14:paraId="743AC4A9" w14:textId="77777777" w:rsidR="000554B6" w:rsidRDefault="000554B6" w:rsidP="000554B6">
      <w:pPr>
        <w:sectPr w:rsidR="000554B6" w:rsidSect="00F818BB">
          <w:pgSz w:w="12240" w:h="15840" w:code="1"/>
          <w:pgMar w:top="2665" w:right="1418" w:bottom="1985" w:left="1418" w:header="709" w:footer="709" w:gutter="0"/>
          <w:cols w:space="708"/>
          <w:docGrid w:linePitch="360"/>
        </w:sectPr>
      </w:pPr>
    </w:p>
    <w:p w14:paraId="33F1B4ED" w14:textId="0D978AE6" w:rsidR="000554B6" w:rsidRDefault="000554B6" w:rsidP="000554B6">
      <w:pPr>
        <w:pStyle w:val="Ttulo1"/>
      </w:pPr>
      <w:r>
        <w:lastRenderedPageBreak/>
        <w:t>¿Qué son los requisitos?</w:t>
      </w:r>
    </w:p>
    <w:p w14:paraId="79ABDCFC" w14:textId="07A7B47A" w:rsidR="006D6790" w:rsidRDefault="006D6790" w:rsidP="006D6790">
      <w:r>
        <w:t>Los requisitos, en el contexto de la ingeniería de software, son las características, funciones y restricciones que un sistema debe cumplir para satisfacer las necesidades de sus usuarios y clientes. En otras palabras, los requisitos definen qué debe hacer el software, cómo debe verse y bajo qué condiciones debe operar. Son la base sobre la cual se construye todo el proyecto de desarrollo.</w:t>
      </w:r>
    </w:p>
    <w:p w14:paraId="12A32D9B" w14:textId="6522A5F8" w:rsidR="006D6790" w:rsidRDefault="006D6790" w:rsidP="006D6790">
      <w:r>
        <w:t xml:space="preserve">Los requisitos pueden ser funcionales o no funcionales. Los requisitos funcionales describen las acciones que el sistema debe realizar, como por ejemplo "el sistema debe permitir al usuario registrarse", mientras que los requisitos no funcionales se refieren a las características de calidad del sistema, como la seguridad, la performance, la usabilidad, etc. Es fundamental identificar y documentar ambos tipos de requisitos para garantizar que el producto final cumpla con las expectativas del cliente. Como señala Sommerville </w:t>
      </w:r>
      <w:sdt>
        <w:sdtPr>
          <w:rPr>
            <w:color w:val="000000"/>
          </w:rPr>
          <w:tag w:val="MENDELEY_CITATION_v3_eyJjaXRhdGlvbklEIjoiTUVOREVMRVlfQ0lUQVRJT05fODQ1ZTM3MTYtNWFhZS00MjExLThjYjMtOTY1Yzk0ZjYyYWRk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
          <w:id w:val="193278236"/>
          <w:placeholder>
            <w:docPart w:val="DefaultPlaceholder_-1854013440"/>
          </w:placeholder>
        </w:sdtPr>
        <w:sdtContent>
          <w:r w:rsidR="008C7FA4" w:rsidRPr="008C7FA4">
            <w:rPr>
              <w:color w:val="000000"/>
            </w:rPr>
            <w:t>(Sommerville I., 2016)</w:t>
          </w:r>
        </w:sdtContent>
      </w:sdt>
      <w:r>
        <w:t>, una especificación de requisitos completa y precisa es esencial para el éxito de cualquier proyecto de software.</w:t>
      </w:r>
    </w:p>
    <w:p w14:paraId="2CD9ACCA" w14:textId="158AD5E4" w:rsidR="000554B6" w:rsidRDefault="006D6790" w:rsidP="006D6790">
      <w:r>
        <w:t xml:space="preserve">La correcta identificación y gestión de los requisitos es crucial para el éxito de un proyecto de software. Un conjunto de requisitos bien definido sirve como un contrato entre el cliente y el equipo de desarrollo, asegurando que el producto final cumpla con las necesidades del negocio. Además, una especificación de requisitos clara y concisa facilita la comunicación entre todos los involucrados en el proyecto y reduce el riesgo de malentendidos y errores. Según </w:t>
      </w:r>
      <w:r>
        <w:lastRenderedPageBreak/>
        <w:t xml:space="preserve">Pressman </w:t>
      </w:r>
      <w:sdt>
        <w:sdtPr>
          <w:rPr>
            <w:color w:val="000000"/>
          </w:rPr>
          <w:tag w:val="MENDELEY_CITATION_v3_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"/>
          <w:id w:val="-26108007"/>
          <w:placeholder>
            <w:docPart w:val="DefaultPlaceholder_-1854013440"/>
          </w:placeholder>
        </w:sdtPr>
        <w:sdtContent>
          <w:r w:rsidR="008C7FA4" w:rsidRPr="008C7FA4">
            <w:rPr>
              <w:color w:val="000000"/>
            </w:rPr>
            <w:t>(Pressman, 2010)</w:t>
          </w:r>
        </w:sdtContent>
      </w:sdt>
      <w:r>
        <w:t>, la ingeniería de requisitos es una disciplina fundamental que debe ser abordada de manera sistemática y rigurosa.</w:t>
      </w:r>
    </w:p>
    <w:p w14:paraId="6F29E61E" w14:textId="77777777" w:rsidR="000554B6" w:rsidRDefault="000554B6" w:rsidP="000554B6">
      <w:pPr>
        <w:sectPr w:rsidR="000554B6" w:rsidSect="00F818BB">
          <w:pgSz w:w="12240" w:h="15840" w:code="1"/>
          <w:pgMar w:top="2665" w:right="1418" w:bottom="1985" w:left="1418" w:header="709" w:footer="709" w:gutter="0"/>
          <w:cols w:space="708"/>
          <w:docGrid w:linePitch="360"/>
        </w:sectPr>
      </w:pPr>
    </w:p>
    <w:p w14:paraId="1B583842" w14:textId="5A550E0A" w:rsidR="000554B6" w:rsidRDefault="000554B6" w:rsidP="000554B6">
      <w:pPr>
        <w:pStyle w:val="Ttulo1"/>
      </w:pPr>
      <w:r>
        <w:lastRenderedPageBreak/>
        <w:t>¿Cuál es la clasificación de los requisitos?</w:t>
      </w:r>
    </w:p>
    <w:p w14:paraId="1F6319C9" w14:textId="0525A479" w:rsidR="00401E43" w:rsidRDefault="00401E43" w:rsidP="00401E43">
      <w:r>
        <w:t>Los requisitos en ingeniería de software se pueden clasificar de diversas maneras para facilitar su comprensión, análisis y gestión. Una de las clasificaciones más comunes distingue entre requisitos funcionales y no funcionales.</w:t>
      </w:r>
    </w:p>
    <w:p w14:paraId="4DB2BB8E" w14:textId="71E6F0D0" w:rsidR="00401E43" w:rsidRDefault="00401E43" w:rsidP="00401E43">
      <w:r>
        <w:t>Requisitos funcionales describen las acciones específicas que el sistema debe realizar para satisfacer las necesidades del usuario. Estos requisitos responden a la pregunta "¿Qué debe hacer el sistema?". Por ejemplo, "El sistema debe permitir al usuario registrarse", "El sistema debe calcular el total de una compra" o "El sistema debe generar un informe de ventas". Los requisitos funcionales están directamente relacionados con las tareas que el usuario espera que el sistema realice.</w:t>
      </w:r>
    </w:p>
    <w:p w14:paraId="0199270C" w14:textId="0A4689D9" w:rsidR="000554B6" w:rsidRDefault="00401E43" w:rsidP="00401E43">
      <w:pPr>
        <w:sectPr w:rsidR="000554B6" w:rsidSect="00F818BB">
          <w:pgSz w:w="12240" w:h="15840" w:code="1"/>
          <w:pgMar w:top="2665" w:right="1418" w:bottom="1985" w:left="1418" w:header="709" w:footer="709" w:gutter="0"/>
          <w:cols w:space="708"/>
          <w:docGrid w:linePitch="360"/>
        </w:sectPr>
      </w:pPr>
      <w:r>
        <w:t xml:space="preserve">Por otro lado, los requisitos no funcionales describen las características de calidad del sistema, como la facilidad de uso, la seguridad, la performance, la confiabilidad, la mantenibilidad, entre otros. Estos requisitos responden a preguntas como "¿Qué tan rápido debe ser el sistema?", "¿Qué tan seguro debe ser el sistema?" o "¿Qué tan fácil de usar debe ser el sistema?". A diferencia de los requisitos funcionales, los requisitos no funcionales no describen acciones específicas, sino más bien las cualidades generales del sistema. Como señala Sommerville </w:t>
      </w:r>
      <w:sdt>
        <w:sdtPr>
          <w:rPr>
            <w:color w:val="000000"/>
          </w:rPr>
          <w:tag w:val="MENDELEY_CITATION_v3_eyJjaXRhdGlvbklEIjoiTUVOREVMRVlfQ0lUQVRJT05fZjU0NDc1MWUtYjQwYi00ZWUwLTk1ZTQtZDI3YjVkNmVjZTlm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
          <w:id w:val="960298744"/>
          <w:placeholder>
            <w:docPart w:val="DefaultPlaceholder_-1854013440"/>
          </w:placeholder>
        </w:sdtPr>
        <w:sdtContent>
          <w:r w:rsidR="00E677DC" w:rsidRPr="00E677DC">
            <w:rPr>
              <w:color w:val="000000"/>
            </w:rPr>
            <w:t>(Sommerville I., 2016)</w:t>
          </w:r>
        </w:sdtContent>
      </w:sdt>
      <w:r>
        <w:t>, los requisitos no funcionales son fundamentales para garantizar la calidad y el éxito a largo plazo de un sistema de software.</w:t>
      </w:r>
    </w:p>
    <w:p w14:paraId="2ACFFF6D" w14:textId="2CDDBEB3" w:rsidR="000554B6" w:rsidRDefault="000554B6" w:rsidP="000554B6">
      <w:pPr>
        <w:pStyle w:val="Ttulo1"/>
      </w:pPr>
      <w:r>
        <w:lastRenderedPageBreak/>
        <w:t>Describa las etapas del proceso de la IR</w:t>
      </w:r>
    </w:p>
    <w:p w14:paraId="341FFD65" w14:textId="227A7D40" w:rsidR="00D03E46" w:rsidRDefault="00D03E46" w:rsidP="00D03E46">
      <w:r>
        <w:t>La Ingeniería de Requisitos (IR) es un proceso iterativo y dinámico que involucra varias etapas para garantizar que el software desarrollado cumpla con las expectativas de los usuarios y del negocio. A continuación, se describen las principales etapas de este proceso:</w:t>
      </w:r>
    </w:p>
    <w:p w14:paraId="67A91A73" w14:textId="578353CA" w:rsidR="00D03E46" w:rsidRDefault="00D03E46" w:rsidP="00D03E46">
      <w:r w:rsidRPr="00D03E46">
        <w:rPr>
          <w:b/>
          <w:bCs/>
        </w:rPr>
        <w:t>Elicitación de Requisitos</w:t>
      </w:r>
      <w:r>
        <w:t xml:space="preserve">: Esta etapa inicial consiste en recopilar información sobre las necesidades y expectativas de los usuarios, clientes y demás stakeholders involucrados en el proyecto. Se utilizan diversas técnicas para obtener esta información, como entrevistas, encuestas, observación de usuarios y análisis de documentos. El objetivo es comprender a fondo el problema que el software debe resolver y las características que debe poseer. Como señala Sommerville </w:t>
      </w:r>
      <w:sdt>
        <w:sdtPr>
          <w:rPr>
            <w:color w:val="000000"/>
          </w:rPr>
          <w:tag w:val="MENDELEY_CITATION_v3_eyJjaXRhdGlvbklEIjoiTUVOREVMRVlfQ0lUQVRJT05fMzRlYTI0ZTktMmViNC00NjEzLTgyY2MtNGNkMTc2NDBiMWU1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
          <w:id w:val="1409264394"/>
          <w:placeholder>
            <w:docPart w:val="DefaultPlaceholder_-1854013440"/>
          </w:placeholder>
        </w:sdtPr>
        <w:sdtContent>
          <w:r w:rsidR="00947B8D" w:rsidRPr="00947B8D">
            <w:rPr>
              <w:color w:val="000000"/>
            </w:rPr>
            <w:t>(Sommerville I., 2016)</w:t>
          </w:r>
        </w:sdtContent>
      </w:sdt>
      <w:r>
        <w:t>, la elicitación de requisitos es un proceso complejo y desafiante que requiere habilidades de comunicación y negociación.</w:t>
      </w:r>
    </w:p>
    <w:p w14:paraId="1171C42E" w14:textId="1E287D07" w:rsidR="00D03E46" w:rsidRDefault="00D03E46" w:rsidP="00947B8D">
      <w:r w:rsidRPr="00947B8D">
        <w:rPr>
          <w:b/>
          <w:bCs/>
        </w:rPr>
        <w:t>Análisis y Negociación de Requisitos</w:t>
      </w:r>
      <w:r>
        <w:t>: Una vez recopilada la información, se procede a analizarla y a negociar los requisitos con los stakeholders. En esta etapa se identifican los conflictos, se priorizan los requisitos y se resuelven las ambigüedades. Es importante involucrar a todos los stakeholders en este proceso para garantizar que todos estén de acuerdo con los requisitos finales. Además, se debe realizar un análisis de viabilidad para determinar si los requisitos son realistas y alcanzables desde un punto de vista técnico y económico.</w:t>
      </w:r>
    </w:p>
    <w:p w14:paraId="48BD1D19" w14:textId="37593E1D" w:rsidR="00D03E46" w:rsidRDefault="00D03E46" w:rsidP="00947B8D">
      <w:r w:rsidRPr="00947B8D">
        <w:rPr>
          <w:b/>
          <w:bCs/>
        </w:rPr>
        <w:t>Especificación de Requisitos</w:t>
      </w:r>
      <w:r>
        <w:t xml:space="preserve">: La especificación de requisitos consiste en documentar de forma clara, concisa y precisa todos los requisitos del sistema. El documento de requisitos debe ser comprensible tanto para los técnicos como para los usuarios no técnicos. Existen diversas </w:t>
      </w:r>
      <w:r>
        <w:lastRenderedPageBreak/>
        <w:t xml:space="preserve">técnicas y herramientas para documentar los requisitos, como diagramas de casos de uso, tablas de requisitos y prototipos. Como indica Pressman </w:t>
      </w:r>
      <w:sdt>
        <w:sdtPr>
          <w:rPr>
            <w:color w:val="000000"/>
          </w:rPr>
          <w:tag w:val="MENDELEY_CITATION_v3_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"/>
          <w:id w:val="-99872586"/>
          <w:placeholder>
            <w:docPart w:val="DefaultPlaceholder_-1854013440"/>
          </w:placeholder>
        </w:sdtPr>
        <w:sdtContent>
          <w:r w:rsidR="00947B8D" w:rsidRPr="00947B8D">
            <w:rPr>
              <w:color w:val="000000"/>
            </w:rPr>
            <w:t>(Pressman, 2010)</w:t>
          </w:r>
        </w:sdtContent>
      </w:sdt>
      <w:r>
        <w:t>, un documento de requisitos bien elaborado es esencial para la comunicación efectiva entre todos los involucrados en el proyecto.</w:t>
      </w:r>
    </w:p>
    <w:p w14:paraId="1A9A2C70" w14:textId="425DD1A0" w:rsidR="000876FF" w:rsidRDefault="00D03E46" w:rsidP="00D03E46">
      <w:r w:rsidRPr="00947B8D">
        <w:rPr>
          <w:b/>
          <w:bCs/>
        </w:rPr>
        <w:t>Validación de Requisitos</w:t>
      </w:r>
      <w:r>
        <w:t>: La última etapa del proceso de IR consiste en verificar que los requisitos especificados sean correctos, completos y consistentes. Se realizan revisiones formales del documento de requisitos para identificar errores, omisiones y contradicciones. Además, se pueden realizar pruebas de concepto para validar la factibilidad técnica de los requisitos. La validación de requisitos es un proceso iterativo que puede requerir múltiples revisiones.</w:t>
      </w:r>
    </w:p>
    <w:p w14:paraId="243FC683" w14:textId="77777777" w:rsidR="000876FF" w:rsidRDefault="000876FF">
      <w:pPr>
        <w:spacing w:after="200" w:line="276" w:lineRule="auto"/>
        <w:ind w:firstLine="0"/>
      </w:pPr>
      <w:r>
        <w:br w:type="page"/>
      </w:r>
    </w:p>
    <w:p w14:paraId="1C09E333" w14:textId="42B45E5B" w:rsidR="000554B6" w:rsidRDefault="000876FF" w:rsidP="000876FF">
      <w:pPr>
        <w:pStyle w:val="Ttulo1"/>
      </w:pPr>
      <w:r>
        <w:lastRenderedPageBreak/>
        <w:t>Bibliografía</w:t>
      </w:r>
    </w:p>
    <w:sdt>
      <w:sdtPr>
        <w:rPr>
          <w:color w:val="000000"/>
        </w:rPr>
        <w:tag w:val="MENDELEY_BIBLIOGRAPHY"/>
        <w:id w:val="90667853"/>
        <w:placeholder>
          <w:docPart w:val="DefaultPlaceholder_-1854013440"/>
        </w:placeholder>
      </w:sdtPr>
      <w:sdtContent>
        <w:p w14:paraId="69A7E893" w14:textId="77777777" w:rsidR="00FF57BE" w:rsidRPr="00FF57BE" w:rsidRDefault="00FF57BE">
          <w:pPr>
            <w:autoSpaceDE w:val="0"/>
            <w:autoSpaceDN w:val="0"/>
            <w:ind w:hanging="480"/>
            <w:divId w:val="1473716423"/>
            <w:rPr>
              <w:rFonts w:eastAsia="Times New Roman"/>
              <w:color w:val="000000"/>
              <w:szCs w:val="24"/>
              <w:lang w:val="en-US"/>
            </w:rPr>
          </w:pPr>
          <w:r w:rsidRPr="00FF57BE">
            <w:rPr>
              <w:rFonts w:eastAsia="Times New Roman"/>
              <w:color w:val="000000"/>
            </w:rPr>
            <w:t xml:space="preserve">Barros, L., </w:t>
          </w:r>
          <w:proofErr w:type="spellStart"/>
          <w:r w:rsidRPr="00FF57BE">
            <w:rPr>
              <w:rFonts w:eastAsia="Times New Roman"/>
              <w:color w:val="000000"/>
            </w:rPr>
            <w:t>Tam</w:t>
          </w:r>
          <w:proofErr w:type="spellEnd"/>
          <w:r w:rsidRPr="00FF57BE">
            <w:rPr>
              <w:rFonts w:eastAsia="Times New Roman"/>
              <w:color w:val="000000"/>
            </w:rPr>
            <w:t xml:space="preserve">, C., &amp; </w:t>
          </w:r>
          <w:proofErr w:type="spellStart"/>
          <w:r w:rsidRPr="00FF57BE">
            <w:rPr>
              <w:rFonts w:eastAsia="Times New Roman"/>
              <w:color w:val="000000"/>
            </w:rPr>
            <w:t>Varajão</w:t>
          </w:r>
          <w:proofErr w:type="spellEnd"/>
          <w:r w:rsidRPr="00FF57BE">
            <w:rPr>
              <w:rFonts w:eastAsia="Times New Roman"/>
              <w:color w:val="000000"/>
            </w:rPr>
            <w:t xml:space="preserve">, J. (2024). </w:t>
          </w:r>
          <w:r w:rsidRPr="00FF57BE">
            <w:rPr>
              <w:rFonts w:eastAsia="Times New Roman"/>
              <w:color w:val="000000"/>
              <w:lang w:val="en-US"/>
            </w:rPr>
            <w:t xml:space="preserve">Agile software development projects–Unveiling the human-related critical success factors. </w:t>
          </w:r>
          <w:r w:rsidRPr="00FF57BE">
            <w:rPr>
              <w:rFonts w:eastAsia="Times New Roman"/>
              <w:i/>
              <w:iCs/>
              <w:color w:val="000000"/>
              <w:lang w:val="en-US"/>
            </w:rPr>
            <w:t>Information and Software Technology</w:t>
          </w:r>
          <w:r w:rsidRPr="00FF57BE">
            <w:rPr>
              <w:rFonts w:eastAsia="Times New Roman"/>
              <w:color w:val="000000"/>
              <w:lang w:val="en-US"/>
            </w:rPr>
            <w:t xml:space="preserve">, </w:t>
          </w:r>
          <w:r w:rsidRPr="00FF57BE">
            <w:rPr>
              <w:rFonts w:eastAsia="Times New Roman"/>
              <w:i/>
              <w:iCs/>
              <w:color w:val="000000"/>
              <w:lang w:val="en-US"/>
            </w:rPr>
            <w:t>170</w:t>
          </w:r>
          <w:r w:rsidRPr="00FF57BE">
            <w:rPr>
              <w:rFonts w:eastAsia="Times New Roman"/>
              <w:color w:val="000000"/>
              <w:lang w:val="en-US"/>
            </w:rPr>
            <w:t>. https://doi.org/10.1016/j.infsof.2024.107432</w:t>
          </w:r>
        </w:p>
        <w:p w14:paraId="69922F3C" w14:textId="77777777" w:rsidR="00FF57BE" w:rsidRPr="00FF57BE" w:rsidRDefault="00FF57BE">
          <w:pPr>
            <w:autoSpaceDE w:val="0"/>
            <w:autoSpaceDN w:val="0"/>
            <w:ind w:hanging="480"/>
            <w:divId w:val="1859270299"/>
            <w:rPr>
              <w:rFonts w:eastAsia="Times New Roman"/>
              <w:color w:val="000000"/>
              <w:lang w:val="en-US"/>
            </w:rPr>
          </w:pPr>
          <w:r w:rsidRPr="00FF57BE">
            <w:rPr>
              <w:rFonts w:eastAsia="Times New Roman"/>
              <w:color w:val="000000"/>
              <w:lang w:val="en-US"/>
            </w:rPr>
            <w:t xml:space="preserve">Chakravorty, G., Ramachandra Reddy, B., &amp; Khan, D. A. (2024). Analyzing the quantitative impact of hybrid work model on critical success factors in scrum-based agile software. </w:t>
          </w:r>
          <w:r w:rsidRPr="00FF57BE">
            <w:rPr>
              <w:rFonts w:eastAsia="Times New Roman"/>
              <w:i/>
              <w:iCs/>
              <w:color w:val="000000"/>
              <w:lang w:val="en-US"/>
            </w:rPr>
            <w:t>International Journal of System Assurance Engineering and Management</w:t>
          </w:r>
          <w:r w:rsidRPr="00FF57BE">
            <w:rPr>
              <w:rFonts w:eastAsia="Times New Roman"/>
              <w:color w:val="000000"/>
              <w:lang w:val="en-US"/>
            </w:rPr>
            <w:t xml:space="preserve">, </w:t>
          </w:r>
          <w:r w:rsidRPr="00FF57BE">
            <w:rPr>
              <w:rFonts w:eastAsia="Times New Roman"/>
              <w:i/>
              <w:iCs/>
              <w:color w:val="000000"/>
              <w:lang w:val="en-US"/>
            </w:rPr>
            <w:t>15</w:t>
          </w:r>
          <w:r w:rsidRPr="00FF57BE">
            <w:rPr>
              <w:rFonts w:eastAsia="Times New Roman"/>
              <w:color w:val="000000"/>
              <w:lang w:val="en-US"/>
            </w:rPr>
            <w:t>(11), 5343–5355. https://doi.org/10.1007/s13198-024-02539-w</w:t>
          </w:r>
        </w:p>
        <w:p w14:paraId="282AF6DA" w14:textId="77777777" w:rsidR="00FF57BE" w:rsidRPr="00FF57BE" w:rsidRDefault="00FF57BE">
          <w:pPr>
            <w:autoSpaceDE w:val="0"/>
            <w:autoSpaceDN w:val="0"/>
            <w:ind w:hanging="480"/>
            <w:divId w:val="1917930240"/>
            <w:rPr>
              <w:rFonts w:eastAsia="Times New Roman"/>
              <w:color w:val="000000"/>
              <w:lang w:val="en-US"/>
            </w:rPr>
          </w:pPr>
          <w:r w:rsidRPr="00FF57BE">
            <w:rPr>
              <w:rFonts w:eastAsia="Times New Roman"/>
              <w:color w:val="000000"/>
              <w:lang w:val="en-US"/>
            </w:rPr>
            <w:t xml:space="preserve">Copp, C. J., Cabell, J. J., &amp; Kemmelmeier, M. (2023). Plenty of blame to go around: Attributions of responsibility in a fatal autonomous vehicle accident. </w:t>
          </w:r>
          <w:r w:rsidRPr="00FF57BE">
            <w:rPr>
              <w:rFonts w:eastAsia="Times New Roman"/>
              <w:i/>
              <w:iCs/>
              <w:color w:val="000000"/>
              <w:lang w:val="en-US"/>
            </w:rPr>
            <w:t>Current Psychology</w:t>
          </w:r>
          <w:r w:rsidRPr="00FF57BE">
            <w:rPr>
              <w:rFonts w:eastAsia="Times New Roman"/>
              <w:color w:val="000000"/>
              <w:lang w:val="en-US"/>
            </w:rPr>
            <w:t xml:space="preserve">, </w:t>
          </w:r>
          <w:r w:rsidRPr="00FF57BE">
            <w:rPr>
              <w:rFonts w:eastAsia="Times New Roman"/>
              <w:i/>
              <w:iCs/>
              <w:color w:val="000000"/>
              <w:lang w:val="en-US"/>
            </w:rPr>
            <w:t>42</w:t>
          </w:r>
          <w:r w:rsidRPr="00FF57BE">
            <w:rPr>
              <w:rFonts w:eastAsia="Times New Roman"/>
              <w:color w:val="000000"/>
              <w:lang w:val="en-US"/>
            </w:rPr>
            <w:t>(8), 6752–6767. https://doi.org/10.1007/S12144-021-01956-5/FIGURES/3</w:t>
          </w:r>
        </w:p>
        <w:p w14:paraId="134CCBCF" w14:textId="77777777" w:rsidR="00FF57BE" w:rsidRPr="00FF57BE" w:rsidRDefault="00FF57BE">
          <w:pPr>
            <w:autoSpaceDE w:val="0"/>
            <w:autoSpaceDN w:val="0"/>
            <w:ind w:hanging="480"/>
            <w:divId w:val="1041247103"/>
            <w:rPr>
              <w:rFonts w:eastAsia="Times New Roman"/>
              <w:color w:val="000000"/>
              <w:lang w:val="en-US"/>
            </w:rPr>
          </w:pPr>
          <w:r w:rsidRPr="00FF57BE">
            <w:rPr>
              <w:rFonts w:eastAsia="Times New Roman"/>
              <w:color w:val="000000"/>
              <w:lang w:val="en-US"/>
            </w:rPr>
            <w:t xml:space="preserve">Iqbal, M., Ijaz, M., Mazhar, T., Shahzad, T., Abbas, Q., Ghadi, Y., Ahmad, W., &amp; Hamam, H. (2024). Exploring issues of story-based effort estimation in Agile Software Development (ASD). </w:t>
          </w:r>
          <w:r w:rsidRPr="00FF57BE">
            <w:rPr>
              <w:rFonts w:eastAsia="Times New Roman"/>
              <w:i/>
              <w:iCs/>
              <w:color w:val="000000"/>
              <w:lang w:val="en-US"/>
            </w:rPr>
            <w:t>Science of Computer Programming</w:t>
          </w:r>
          <w:r w:rsidRPr="00FF57BE">
            <w:rPr>
              <w:rFonts w:eastAsia="Times New Roman"/>
              <w:color w:val="000000"/>
              <w:lang w:val="en-US"/>
            </w:rPr>
            <w:t xml:space="preserve">, </w:t>
          </w:r>
          <w:r w:rsidRPr="00FF57BE">
            <w:rPr>
              <w:rFonts w:eastAsia="Times New Roman"/>
              <w:i/>
              <w:iCs/>
              <w:color w:val="000000"/>
              <w:lang w:val="en-US"/>
            </w:rPr>
            <w:t>236</w:t>
          </w:r>
          <w:r w:rsidRPr="00FF57BE">
            <w:rPr>
              <w:rFonts w:eastAsia="Times New Roman"/>
              <w:color w:val="000000"/>
              <w:lang w:val="en-US"/>
            </w:rPr>
            <w:t>. https://doi.org/10.1016/j.scico.2024.103114</w:t>
          </w:r>
        </w:p>
        <w:p w14:paraId="04338A09" w14:textId="77777777" w:rsidR="00FF57BE" w:rsidRPr="00FF57BE" w:rsidRDefault="00FF57BE">
          <w:pPr>
            <w:autoSpaceDE w:val="0"/>
            <w:autoSpaceDN w:val="0"/>
            <w:ind w:hanging="480"/>
            <w:divId w:val="454180945"/>
            <w:rPr>
              <w:rFonts w:eastAsia="Times New Roman"/>
              <w:color w:val="000000"/>
            </w:rPr>
          </w:pPr>
          <w:r w:rsidRPr="00FF57BE">
            <w:rPr>
              <w:rFonts w:eastAsia="Times New Roman"/>
              <w:color w:val="000000"/>
              <w:lang w:val="en-US"/>
            </w:rPr>
            <w:t xml:space="preserve">Pressman, R. S. (2010). </w:t>
          </w:r>
          <w:proofErr w:type="spellStart"/>
          <w:r w:rsidRPr="00FF57BE">
            <w:rPr>
              <w:rFonts w:eastAsia="Times New Roman"/>
              <w:i/>
              <w:iCs/>
              <w:color w:val="000000"/>
            </w:rPr>
            <w:t>Ingenieria</w:t>
          </w:r>
          <w:proofErr w:type="spellEnd"/>
          <w:r w:rsidRPr="00FF57BE">
            <w:rPr>
              <w:rFonts w:eastAsia="Times New Roman"/>
              <w:i/>
              <w:iCs/>
              <w:color w:val="000000"/>
            </w:rPr>
            <w:t xml:space="preserve"> del Software. Un Enfoque Practico</w:t>
          </w:r>
          <w:r w:rsidRPr="00FF57BE">
            <w:rPr>
              <w:rFonts w:eastAsia="Times New Roman"/>
              <w:color w:val="000000"/>
            </w:rPr>
            <w:t>. www.FreeLibros.me</w:t>
          </w:r>
        </w:p>
        <w:p w14:paraId="484339D6" w14:textId="77777777" w:rsidR="00FF57BE" w:rsidRPr="00FF57BE" w:rsidRDefault="00FF57BE">
          <w:pPr>
            <w:autoSpaceDE w:val="0"/>
            <w:autoSpaceDN w:val="0"/>
            <w:ind w:hanging="480"/>
            <w:divId w:val="686906220"/>
            <w:rPr>
              <w:rFonts w:eastAsia="Times New Roman"/>
              <w:color w:val="000000"/>
            </w:rPr>
          </w:pPr>
          <w:r w:rsidRPr="00FF57BE">
            <w:rPr>
              <w:rFonts w:eastAsia="Times New Roman"/>
              <w:color w:val="000000"/>
            </w:rPr>
            <w:t xml:space="preserve">Ramírez, A. M. S., &amp; López, A. E. H. (2021). LOS SISTEMAS DE INFORMACIÓN EN SALUD COMO COMPONENTE PRIMARIO EN LA TELEMEDICINA. </w:t>
          </w:r>
          <w:r w:rsidRPr="00FF57BE">
            <w:rPr>
              <w:rFonts w:eastAsia="Times New Roman"/>
              <w:i/>
              <w:iCs/>
              <w:color w:val="000000"/>
            </w:rPr>
            <w:t>UNESUM - Ciencias. Revista Científica Multidisciplinaria</w:t>
          </w:r>
          <w:r w:rsidRPr="00FF57BE">
            <w:rPr>
              <w:rFonts w:eastAsia="Times New Roman"/>
              <w:color w:val="000000"/>
            </w:rPr>
            <w:t xml:space="preserve">, </w:t>
          </w:r>
          <w:r w:rsidRPr="00FF57BE">
            <w:rPr>
              <w:rFonts w:eastAsia="Times New Roman"/>
              <w:i/>
              <w:iCs/>
              <w:color w:val="000000"/>
            </w:rPr>
            <w:t>5</w:t>
          </w:r>
          <w:r w:rsidRPr="00FF57BE">
            <w:rPr>
              <w:rFonts w:eastAsia="Times New Roman"/>
              <w:color w:val="000000"/>
            </w:rPr>
            <w:t>(6), 1–12. https://doi.org/10.47230/UNESUM-CIENCIAS.V5.N6.2021.600</w:t>
          </w:r>
        </w:p>
        <w:p w14:paraId="560E93EB" w14:textId="77777777" w:rsidR="00FF57BE" w:rsidRPr="00FF57BE" w:rsidRDefault="00FF57BE">
          <w:pPr>
            <w:autoSpaceDE w:val="0"/>
            <w:autoSpaceDN w:val="0"/>
            <w:ind w:hanging="480"/>
            <w:divId w:val="520246577"/>
            <w:rPr>
              <w:rFonts w:eastAsia="Times New Roman"/>
              <w:color w:val="000000"/>
            </w:rPr>
          </w:pPr>
          <w:r w:rsidRPr="00FF57BE">
            <w:rPr>
              <w:rFonts w:eastAsia="Times New Roman"/>
              <w:color w:val="000000"/>
            </w:rPr>
            <w:lastRenderedPageBreak/>
            <w:t xml:space="preserve">Sommerville I. (2016). </w:t>
          </w:r>
          <w:proofErr w:type="spellStart"/>
          <w:r w:rsidRPr="00FF57BE">
            <w:rPr>
              <w:rFonts w:eastAsia="Times New Roman"/>
              <w:i/>
              <w:iCs/>
              <w:color w:val="000000"/>
            </w:rPr>
            <w:t>Ingenieria</w:t>
          </w:r>
          <w:proofErr w:type="spellEnd"/>
          <w:r w:rsidRPr="00FF57BE">
            <w:rPr>
              <w:rFonts w:eastAsia="Times New Roman"/>
              <w:i/>
              <w:iCs/>
              <w:color w:val="000000"/>
            </w:rPr>
            <w:t xml:space="preserve"> del Software 7ma. Ed. - Ian Sommerville</w:t>
          </w:r>
          <w:r w:rsidRPr="00FF57BE">
            <w:rPr>
              <w:rFonts w:eastAsia="Times New Roman"/>
              <w:color w:val="000000"/>
            </w:rPr>
            <w:t>.</w:t>
          </w:r>
        </w:p>
        <w:p w14:paraId="43BC33E6" w14:textId="084D7BA9" w:rsidR="000876FF" w:rsidRPr="000876FF" w:rsidRDefault="00FF57BE" w:rsidP="000876FF">
          <w:r w:rsidRPr="00FF57BE">
            <w:rPr>
              <w:rFonts w:eastAsia="Times New Roman"/>
              <w:color w:val="000000"/>
            </w:rPr>
            <w:t> </w:t>
          </w:r>
        </w:p>
      </w:sdtContent>
    </w:sdt>
    <w:sectPr w:rsidR="000876FF" w:rsidRPr="000876FF" w:rsidSect="00F818BB">
      <w:pgSz w:w="12240" w:h="15840" w:code="1"/>
      <w:pgMar w:top="266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F4177" w14:textId="77777777" w:rsidR="00066A93" w:rsidRDefault="00066A93" w:rsidP="00A54EDC">
      <w:pPr>
        <w:spacing w:line="240" w:lineRule="auto"/>
      </w:pPr>
      <w:r>
        <w:separator/>
      </w:r>
    </w:p>
  </w:endnote>
  <w:endnote w:type="continuationSeparator" w:id="0">
    <w:p w14:paraId="3FE3A7EA" w14:textId="77777777" w:rsidR="00066A93" w:rsidRDefault="00066A93" w:rsidP="00A54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B120D" w14:textId="18F6C496" w:rsidR="00E64DF1" w:rsidRDefault="00394691">
    <w:pPr>
      <w:pStyle w:val="Piedepgina"/>
    </w:pPr>
    <w:r>
      <w:rPr>
        <w:noProof/>
        <w:lang w:val="es-ES" w:eastAsia="es-ES"/>
      </w:rPr>
      <w:drawing>
        <wp:anchor distT="0" distB="0" distL="114300" distR="114300" simplePos="0" relativeHeight="251650048" behindDoc="1" locked="0" layoutInCell="1" allowOverlap="1" wp14:anchorId="17AF13F3" wp14:editId="4BA57415">
          <wp:simplePos x="0" y="0"/>
          <wp:positionH relativeFrom="column">
            <wp:posOffset>-900430</wp:posOffset>
          </wp:positionH>
          <wp:positionV relativeFrom="paragraph">
            <wp:posOffset>-208280</wp:posOffset>
          </wp:positionV>
          <wp:extent cx="7772400" cy="8991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stretch>
                    <a:fillRect/>
                  </a:stretch>
                </pic:blipFill>
                <pic:spPr>
                  <a:xfrm>
                    <a:off x="0" y="0"/>
                    <a:ext cx="7772400" cy="899160"/>
                  </a:xfrm>
                  <a:prstGeom prst="rect">
                    <a:avLst/>
                  </a:prstGeom>
                </pic:spPr>
              </pic:pic>
            </a:graphicData>
          </a:graphic>
        </wp:anchor>
      </w:drawing>
    </w:r>
    <w:r w:rsidR="00A45B2B">
      <w:rPr>
        <w:noProof/>
        <w:lang w:val="es-ES" w:eastAsia="es-ES"/>
      </w:rPr>
      <w:drawing>
        <wp:anchor distT="0" distB="0" distL="114300" distR="114300" simplePos="0" relativeHeight="251666432" behindDoc="1" locked="0" layoutInCell="1" allowOverlap="1" wp14:anchorId="47D8263B" wp14:editId="4C85A0FD">
          <wp:simplePos x="0" y="0"/>
          <wp:positionH relativeFrom="margin">
            <wp:posOffset>136525</wp:posOffset>
          </wp:positionH>
          <wp:positionV relativeFrom="paragraph">
            <wp:posOffset>-429895</wp:posOffset>
          </wp:positionV>
          <wp:extent cx="908050" cy="534670"/>
          <wp:effectExtent l="0" t="0" r="6350" b="0"/>
          <wp:wrapNone/>
          <wp:docPr id="104097601" name="Imagen 10409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3-01-18 a las 11.26.20.png"/>
                  <pic:cNvPicPr/>
                </pic:nvPicPr>
                <pic:blipFill>
                  <a:blip r:embed="rId2">
                    <a:extLst>
                      <a:ext uri="{28A0092B-C50C-407E-A947-70E740481C1C}">
                        <a14:useLocalDpi xmlns:a14="http://schemas.microsoft.com/office/drawing/2010/main" val="0"/>
                      </a:ext>
                    </a:extLst>
                  </a:blip>
                  <a:stretch>
                    <a:fillRect/>
                  </a:stretch>
                </pic:blipFill>
                <pic:spPr>
                  <a:xfrm>
                    <a:off x="0" y="0"/>
                    <a:ext cx="908050" cy="534670"/>
                  </a:xfrm>
                  <a:prstGeom prst="rect">
                    <a:avLst/>
                  </a:prstGeom>
                </pic:spPr>
              </pic:pic>
            </a:graphicData>
          </a:graphic>
          <wp14:sizeRelH relativeFrom="margin">
            <wp14:pctWidth>0</wp14:pctWidth>
          </wp14:sizeRelH>
          <wp14:sizeRelV relativeFrom="margin">
            <wp14:pctHeight>0</wp14:pctHeight>
          </wp14:sizeRelV>
        </wp:anchor>
      </w:drawing>
    </w:r>
    <w:r w:rsidR="00A45B2B">
      <w:rPr>
        <w:noProof/>
        <w:lang w:val="es-ES" w:eastAsia="es-ES"/>
      </w:rPr>
      <mc:AlternateContent>
        <mc:Choice Requires="wpg">
          <w:drawing>
            <wp:anchor distT="0" distB="0" distL="114300" distR="114300" simplePos="0" relativeHeight="251658240" behindDoc="0" locked="0" layoutInCell="1" allowOverlap="1" wp14:anchorId="2C7B120A" wp14:editId="20341EDD">
              <wp:simplePos x="0" y="0"/>
              <wp:positionH relativeFrom="margin">
                <wp:posOffset>0</wp:posOffset>
              </wp:positionH>
              <wp:positionV relativeFrom="paragraph">
                <wp:posOffset>-490855</wp:posOffset>
              </wp:positionV>
              <wp:extent cx="4473575" cy="714375"/>
              <wp:effectExtent l="0" t="0" r="3175" b="9525"/>
              <wp:wrapNone/>
              <wp:docPr id="3" name="Grupo 3"/>
              <wp:cNvGraphicFramePr/>
              <a:graphic xmlns:a="http://schemas.openxmlformats.org/drawingml/2006/main">
                <a:graphicData uri="http://schemas.microsoft.com/office/word/2010/wordprocessingGroup">
                  <wpg:wgp>
                    <wpg:cNvGrpSpPr/>
                    <wpg:grpSpPr>
                      <a:xfrm>
                        <a:off x="0" y="0"/>
                        <a:ext cx="4473575" cy="714375"/>
                        <a:chOff x="0" y="0"/>
                        <a:chExt cx="4473575" cy="714375"/>
                      </a:xfrm>
                    </wpg:grpSpPr>
                    <wps:wsp>
                      <wps:cNvPr id="16" name="Text Box 5"/>
                      <wps:cNvSpPr txBox="1">
                        <a:spLocks noChangeArrowheads="1"/>
                      </wps:cNvSpPr>
                      <wps:spPr bwMode="auto">
                        <a:xfrm>
                          <a:off x="1263650" y="57150"/>
                          <a:ext cx="3209925" cy="542925"/>
                        </a:xfrm>
                        <a:prstGeom prst="rect">
                          <a:avLst/>
                        </a:prstGeom>
                        <a:noFill/>
                        <a:ln>
                          <a:noFill/>
                        </a:ln>
                      </wps:spPr>
                      <wps:txbx>
                        <w:txbxContent>
                          <w:p w14:paraId="4667166E" w14:textId="77777777" w:rsidR="0016568E" w:rsidRDefault="0016568E" w:rsidP="0016568E">
                            <w:pPr>
                              <w:pStyle w:val="Sinespaciado"/>
                              <w:rPr>
                                <w:b/>
                                <w:i/>
                                <w:color w:val="595959" w:themeColor="text1" w:themeTint="A6"/>
                                <w:vertAlign w:val="subscript"/>
                              </w:rPr>
                            </w:pPr>
                            <w:r>
                              <w:rPr>
                                <w:b/>
                                <w:i/>
                                <w:color w:val="595959" w:themeColor="text1" w:themeTint="A6"/>
                                <w:sz w:val="16"/>
                                <w:lang w:val="es-ES"/>
                              </w:rPr>
                              <w:t>“Formando líderes para la construcción de un nuevo país en paz”</w:t>
                            </w:r>
                          </w:p>
                          <w:p w14:paraId="7BD45AC4" w14:textId="77777777" w:rsidR="0016568E" w:rsidRDefault="0016568E" w:rsidP="0016568E">
                            <w:pPr>
                              <w:pStyle w:val="Sinespaciado"/>
                              <w:rPr>
                                <w:sz w:val="14"/>
                                <w:lang w:val="es-ES"/>
                              </w:rPr>
                            </w:pPr>
                            <w:r>
                              <w:rPr>
                                <w:sz w:val="14"/>
                                <w:lang w:val="es-ES"/>
                              </w:rPr>
                              <w:t>Universidad de Pamplona</w:t>
                            </w:r>
                          </w:p>
                          <w:p w14:paraId="1CAB051F" w14:textId="77777777" w:rsidR="0016568E" w:rsidRDefault="0016568E" w:rsidP="0016568E">
                            <w:pPr>
                              <w:pStyle w:val="Sinespaciado"/>
                              <w:rPr>
                                <w:sz w:val="14"/>
                                <w:lang w:val="es-ES"/>
                              </w:rPr>
                            </w:pPr>
                            <w:r>
                              <w:rPr>
                                <w:sz w:val="14"/>
                                <w:lang w:val="es-ES"/>
                              </w:rPr>
                              <w:t>Pamplona - Norte de Santander - Colombia</w:t>
                            </w:r>
                          </w:p>
                          <w:p w14:paraId="67F029BC" w14:textId="77777777" w:rsidR="0016568E" w:rsidRDefault="0016568E" w:rsidP="0016568E">
                            <w:pPr>
                              <w:pStyle w:val="Sinespaciado"/>
                              <w:rPr>
                                <w:sz w:val="14"/>
                                <w:lang w:val="en-US"/>
                              </w:rPr>
                            </w:pPr>
                            <w:r>
                              <w:rPr>
                                <w:sz w:val="14"/>
                                <w:lang w:val="en-US"/>
                              </w:rPr>
                              <w:t>Tels: (+57) 3153429495 - 3160244475</w:t>
                            </w:r>
                          </w:p>
                          <w:p w14:paraId="037E0956" w14:textId="77777777" w:rsidR="0016568E" w:rsidRDefault="0016568E" w:rsidP="0016568E">
                            <w:pPr>
                              <w:pStyle w:val="Sinespaciado"/>
                              <w:rPr>
                                <w:sz w:val="14"/>
                                <w:lang w:val="en-US"/>
                              </w:rPr>
                            </w:pPr>
                            <w:r>
                              <w:rPr>
                                <w:sz w:val="14"/>
                                <w:lang w:val="en-US"/>
                              </w:rPr>
                              <w:t>www.unipamplona.edu.co</w:t>
                            </w:r>
                          </w:p>
                          <w:p w14:paraId="6CD286EA" w14:textId="58797414" w:rsidR="00830B43" w:rsidRPr="0040478A" w:rsidRDefault="00830B43" w:rsidP="0040478A">
                            <w:pPr>
                              <w:pStyle w:val="Sinespaciado"/>
                              <w:rPr>
                                <w:sz w:val="14"/>
                                <w:lang w:val="en-US"/>
                              </w:rPr>
                            </w:pPr>
                          </w:p>
                        </w:txbxContent>
                      </wps:txbx>
                      <wps:bodyPr rot="0" vert="horz" wrap="square" lIns="0" tIns="0" rIns="0" bIns="0" anchor="t" anchorCtr="0" upright="1">
                        <a:noAutofit/>
                      </wps:bodyPr>
                    </wps:wsp>
                    <wps:wsp>
                      <wps:cNvPr id="10" name="Conector recto 10"/>
                      <wps:cNvCnPr>
                        <a:cxnSpLocks/>
                      </wps:cNvCnPr>
                      <wps:spPr>
                        <a:xfrm>
                          <a:off x="1168400"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 name="Cuadro de texto 2"/>
                      <wps:cNvSpPr txBox="1">
                        <a:spLocks noChangeArrowheads="1"/>
                      </wps:cNvSpPr>
                      <wps:spPr bwMode="auto">
                        <a:xfrm>
                          <a:off x="0" y="590550"/>
                          <a:ext cx="587375" cy="123825"/>
                        </a:xfrm>
                        <a:prstGeom prst="rect">
                          <a:avLst/>
                        </a:prstGeom>
                        <a:noFill/>
                        <a:ln w="9525">
                          <a:noFill/>
                          <a:miter lim="800000"/>
                          <a:headEnd/>
                          <a:tailEnd/>
                        </a:ln>
                      </wps:spPr>
                      <wps:txbx>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wpg:wgp>
                </a:graphicData>
              </a:graphic>
            </wp:anchor>
          </w:drawing>
        </mc:Choice>
        <mc:Fallback>
          <w:pict>
            <v:group w14:anchorId="2C7B120A" id="Grupo 3" o:spid="_x0000_s1026" style="position:absolute;left:0;text-align:left;margin-left:0;margin-top:-38.65pt;width:352.25pt;height:56.25pt;z-index:251658240;mso-position-horizontal-relative:margin" coordsize="44735,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">
              <v:shapetype id="_x0000_t202" coordsize="21600,21600" o:spt="202" path="m,l,21600r21600,l21600,xe">
                <v:stroke joinstyle="miter"/>
                <v:path gradientshapeok="t" o:connecttype="rect"/>
              </v:shapetype>
              <v:shape id="_x0000_s1027" type="#_x0000_t202" style="position:absolute;left:12636;top:571;width:320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667166E" w14:textId="77777777" w:rsidR="0016568E" w:rsidRDefault="0016568E" w:rsidP="0016568E">
                      <w:pPr>
                        <w:pStyle w:val="Sinespaciado"/>
                        <w:rPr>
                          <w:b/>
                          <w:i/>
                          <w:color w:val="595959" w:themeColor="text1" w:themeTint="A6"/>
                          <w:vertAlign w:val="subscript"/>
                        </w:rPr>
                      </w:pPr>
                      <w:r>
                        <w:rPr>
                          <w:b/>
                          <w:i/>
                          <w:color w:val="595959" w:themeColor="text1" w:themeTint="A6"/>
                          <w:sz w:val="16"/>
                          <w:lang w:val="es-ES"/>
                        </w:rPr>
                        <w:t>“Formando líderes para la construcción de un nuevo país en paz”</w:t>
                      </w:r>
                    </w:p>
                    <w:p w14:paraId="7BD45AC4" w14:textId="77777777" w:rsidR="0016568E" w:rsidRDefault="0016568E" w:rsidP="0016568E">
                      <w:pPr>
                        <w:pStyle w:val="Sinespaciado"/>
                        <w:rPr>
                          <w:sz w:val="14"/>
                          <w:lang w:val="es-ES"/>
                        </w:rPr>
                      </w:pPr>
                      <w:r>
                        <w:rPr>
                          <w:sz w:val="14"/>
                          <w:lang w:val="es-ES"/>
                        </w:rPr>
                        <w:t>Universidad de Pamplona</w:t>
                      </w:r>
                    </w:p>
                    <w:p w14:paraId="1CAB051F" w14:textId="77777777" w:rsidR="0016568E" w:rsidRDefault="0016568E" w:rsidP="0016568E">
                      <w:pPr>
                        <w:pStyle w:val="Sinespaciado"/>
                        <w:rPr>
                          <w:sz w:val="14"/>
                          <w:lang w:val="es-ES"/>
                        </w:rPr>
                      </w:pPr>
                      <w:r>
                        <w:rPr>
                          <w:sz w:val="14"/>
                          <w:lang w:val="es-ES"/>
                        </w:rPr>
                        <w:t>Pamplona - Norte de Santander - Colombia</w:t>
                      </w:r>
                    </w:p>
                    <w:p w14:paraId="67F029BC" w14:textId="77777777" w:rsidR="0016568E" w:rsidRDefault="0016568E" w:rsidP="0016568E">
                      <w:pPr>
                        <w:pStyle w:val="Sinespaciado"/>
                        <w:rPr>
                          <w:sz w:val="14"/>
                          <w:lang w:val="en-US"/>
                        </w:rPr>
                      </w:pPr>
                      <w:r>
                        <w:rPr>
                          <w:sz w:val="14"/>
                          <w:lang w:val="en-US"/>
                        </w:rPr>
                        <w:t>Tels: (+57) 3153429495 - 3160244475</w:t>
                      </w:r>
                    </w:p>
                    <w:p w14:paraId="037E0956" w14:textId="77777777" w:rsidR="0016568E" w:rsidRDefault="0016568E" w:rsidP="0016568E">
                      <w:pPr>
                        <w:pStyle w:val="Sinespaciado"/>
                        <w:rPr>
                          <w:sz w:val="14"/>
                          <w:lang w:val="en-US"/>
                        </w:rPr>
                      </w:pPr>
                      <w:r>
                        <w:rPr>
                          <w:sz w:val="14"/>
                          <w:lang w:val="en-US"/>
                        </w:rPr>
                        <w:t>www.unipamplona.edu.co</w:t>
                      </w:r>
                    </w:p>
                    <w:p w14:paraId="6CD286EA" w14:textId="58797414" w:rsidR="00830B43" w:rsidRPr="0040478A" w:rsidRDefault="00830B43" w:rsidP="0040478A">
                      <w:pPr>
                        <w:pStyle w:val="Sinespaciado"/>
                        <w:rPr>
                          <w:sz w:val="14"/>
                          <w:lang w:val="en-US"/>
                        </w:rPr>
                      </w:pPr>
                    </w:p>
                  </w:txbxContent>
                </v:textbox>
              </v:shape>
              <v:line id="Conector recto 10" o:spid="_x0000_s1028" style="position:absolute;visibility:visible;mso-wrap-style:square" from="11684,0" to="1168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 id="Cuadro de texto 2" o:spid="_x0000_s1029" type="#_x0000_t202" style="position:absolute;top:5905;width:587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v:textbox>
              </v:shape>
              <w10:wrap anchorx="margin"/>
            </v:group>
          </w:pict>
        </mc:Fallback>
      </mc:AlternateContent>
    </w:r>
    <w:r w:rsidR="00585E35">
      <w:rPr>
        <w:noProof/>
        <w:lang w:val="es-ES" w:eastAsia="es-ES"/>
      </w:rPr>
      <mc:AlternateContent>
        <mc:Choice Requires="wps">
          <w:drawing>
            <wp:anchor distT="0" distB="0" distL="114300" distR="114300" simplePos="0" relativeHeight="251692032" behindDoc="0" locked="0" layoutInCell="1" allowOverlap="1" wp14:anchorId="4AD14AD8" wp14:editId="6479E307">
              <wp:simplePos x="0" y="0"/>
              <wp:positionH relativeFrom="column">
                <wp:posOffset>5062220</wp:posOffset>
              </wp:positionH>
              <wp:positionV relativeFrom="paragraph">
                <wp:posOffset>-351790</wp:posOffset>
              </wp:positionV>
              <wp:extent cx="570230" cy="321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wps:spPr>
                    <wps:txbx>
                      <w:txbxContent>
                        <w:p w14:paraId="20AEB6BF" w14:textId="77777777" w:rsidR="00E64DF1" w:rsidRPr="00E25268" w:rsidRDefault="00DF546E" w:rsidP="000876FF">
                          <w:pPr>
                            <w:spacing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E65E0E" w:rsidRPr="00E65E0E">
                            <w:rPr>
                              <w:rFonts w:cs="Arial"/>
                              <w:noProof/>
                              <w:color w:val="1C1C1C"/>
                              <w:sz w:val="20"/>
                              <w:szCs w:val="16"/>
                              <w:lang w:val="es-ES"/>
                            </w:rPr>
                            <w:t>2</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D14AD8" id="Text Box 5" o:spid="_x0000_s1030" type="#_x0000_t202" style="position:absolute;left:0;text-align:left;margin-left:398.6pt;margin-top:-27.7pt;width:44.9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" filled="f" stroked="f">
              <v:textbox inset="0,0,0,0">
                <w:txbxContent>
                  <w:p w14:paraId="20AEB6BF" w14:textId="77777777" w:rsidR="00E64DF1" w:rsidRPr="00E25268" w:rsidRDefault="00DF546E" w:rsidP="000876FF">
                    <w:pPr>
                      <w:spacing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E65E0E" w:rsidRPr="00E65E0E">
                      <w:rPr>
                        <w:rFonts w:cs="Arial"/>
                        <w:noProof/>
                        <w:color w:val="1C1C1C"/>
                        <w:sz w:val="20"/>
                        <w:szCs w:val="16"/>
                        <w:lang w:val="es-ES"/>
                      </w:rPr>
                      <w:t>2</w:t>
                    </w:r>
                    <w:r w:rsidRPr="00E25268">
                      <w:rPr>
                        <w:rFonts w:cs="Arial"/>
                        <w:color w:val="1C1C1C"/>
                        <w:sz w:val="20"/>
                        <w:szCs w:val="16"/>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6B12B" w14:textId="77777777" w:rsidR="00066A93" w:rsidRDefault="00066A93" w:rsidP="00A54EDC">
      <w:pPr>
        <w:spacing w:line="240" w:lineRule="auto"/>
      </w:pPr>
      <w:r>
        <w:separator/>
      </w:r>
    </w:p>
  </w:footnote>
  <w:footnote w:type="continuationSeparator" w:id="0">
    <w:p w14:paraId="5CA4912B" w14:textId="77777777" w:rsidR="00066A93" w:rsidRDefault="00066A93" w:rsidP="00A54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649B4" w14:textId="57B5866B" w:rsidR="00E64DF1" w:rsidRDefault="002E66F9">
    <w:pPr>
      <w:pStyle w:val="Encabezado"/>
    </w:pPr>
    <w:r>
      <w:rPr>
        <w:noProof/>
        <w:lang w:val="es-ES" w:eastAsia="es-ES"/>
      </w:rPr>
      <w:drawing>
        <wp:anchor distT="0" distB="0" distL="114300" distR="114300" simplePos="0" relativeHeight="251711488" behindDoc="1" locked="0" layoutInCell="1" allowOverlap="1" wp14:anchorId="42DE3885" wp14:editId="57CD6F0C">
          <wp:simplePos x="0" y="0"/>
          <wp:positionH relativeFrom="margin">
            <wp:align>center</wp:align>
          </wp:positionH>
          <wp:positionV relativeFrom="paragraph">
            <wp:posOffset>149631</wp:posOffset>
          </wp:positionV>
          <wp:extent cx="3096000" cy="795786"/>
          <wp:effectExtent l="0" t="0" r="0" b="0"/>
          <wp:wrapNone/>
          <wp:docPr id="62042852" name="Imagen 620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2852" name="Imagen 62042852"/>
                  <pic:cNvPicPr/>
                </pic:nvPicPr>
                <pic:blipFill>
                  <a:blip r:embed="rId1"/>
                  <a:stretch>
                    <a:fillRect/>
                  </a:stretch>
                </pic:blipFill>
                <pic:spPr>
                  <a:xfrm>
                    <a:off x="0" y="0"/>
                    <a:ext cx="3096000" cy="79578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1E20F" w14:textId="49C18CF0" w:rsidR="009C3CAF" w:rsidRDefault="008B166E" w:rsidP="008B166E">
    <w:pPr>
      <w:pStyle w:val="Encabezado"/>
      <w:tabs>
        <w:tab w:val="clear" w:pos="4419"/>
        <w:tab w:val="clear" w:pos="8838"/>
        <w:tab w:val="right" w:pos="94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7B6D"/>
    <w:multiLevelType w:val="hybridMultilevel"/>
    <w:tmpl w:val="A176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F3AB5"/>
    <w:multiLevelType w:val="hybridMultilevel"/>
    <w:tmpl w:val="0F6AA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D428D1"/>
    <w:multiLevelType w:val="multilevel"/>
    <w:tmpl w:val="116CE2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Ttulo5"/>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363602"/>
    <w:multiLevelType w:val="hybridMultilevel"/>
    <w:tmpl w:val="581EF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00748A"/>
    <w:multiLevelType w:val="hybridMultilevel"/>
    <w:tmpl w:val="66C0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806A94"/>
    <w:multiLevelType w:val="hybridMultilevel"/>
    <w:tmpl w:val="D6F88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236E94"/>
    <w:multiLevelType w:val="hybridMultilevel"/>
    <w:tmpl w:val="058E9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5D1E16"/>
    <w:multiLevelType w:val="hybridMultilevel"/>
    <w:tmpl w:val="E7CC3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91576A"/>
    <w:multiLevelType w:val="hybridMultilevel"/>
    <w:tmpl w:val="FFFFFFFF"/>
    <w:lvl w:ilvl="0" w:tplc="93FEDE5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0C02794">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CCE967C">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7F4313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C9A99B4">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1FA1D12">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0A33C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E2EEB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3188D8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19976285"/>
    <w:multiLevelType w:val="hybridMultilevel"/>
    <w:tmpl w:val="8F6A4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B06EF8"/>
    <w:multiLevelType w:val="hybridMultilevel"/>
    <w:tmpl w:val="F1420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D67DA5"/>
    <w:multiLevelType w:val="hybridMultilevel"/>
    <w:tmpl w:val="B240BB22"/>
    <w:lvl w:ilvl="0" w:tplc="8E70F82E">
      <w:start w:val="1"/>
      <w:numFmt w:val="decimal"/>
      <w:lvlText w:val="%1."/>
      <w:lvlJc w:val="left"/>
      <w:pPr>
        <w:ind w:left="1060" w:hanging="70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635764F"/>
    <w:multiLevelType w:val="hybridMultilevel"/>
    <w:tmpl w:val="4AE00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3C2E4E"/>
    <w:multiLevelType w:val="hybridMultilevel"/>
    <w:tmpl w:val="FFFFFFFF"/>
    <w:lvl w:ilvl="0" w:tplc="4F889A3A">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96FAD2">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FF69BC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C28022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BF6213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92AA3C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3A4F2E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4CD17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33EA54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2F64430D"/>
    <w:multiLevelType w:val="hybridMultilevel"/>
    <w:tmpl w:val="3CDA0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276989"/>
    <w:multiLevelType w:val="hybridMultilevel"/>
    <w:tmpl w:val="FED273E6"/>
    <w:lvl w:ilvl="0" w:tplc="ACAA82D2">
      <w:start w:val="1"/>
      <w:numFmt w:val="bullet"/>
      <w:lvlText w:val=""/>
      <w:lvlJc w:val="left"/>
      <w:pPr>
        <w:ind w:left="7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1" w:tplc="47FE271C">
      <w:start w:val="1"/>
      <w:numFmt w:val="bullet"/>
      <w:lvlText w:val="o"/>
      <w:lvlJc w:val="left"/>
      <w:pPr>
        <w:ind w:left="14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2" w:tplc="E9202084">
      <w:start w:val="1"/>
      <w:numFmt w:val="bullet"/>
      <w:lvlText w:val="▪"/>
      <w:lvlJc w:val="left"/>
      <w:pPr>
        <w:ind w:left="21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3" w:tplc="D0BA09F0">
      <w:start w:val="1"/>
      <w:numFmt w:val="bullet"/>
      <w:lvlText w:val="•"/>
      <w:lvlJc w:val="left"/>
      <w:pPr>
        <w:ind w:left="28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4" w:tplc="76400950">
      <w:start w:val="1"/>
      <w:numFmt w:val="bullet"/>
      <w:lvlText w:val="o"/>
      <w:lvlJc w:val="left"/>
      <w:pPr>
        <w:ind w:left="360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5" w:tplc="AB86A622">
      <w:start w:val="1"/>
      <w:numFmt w:val="bullet"/>
      <w:lvlText w:val="▪"/>
      <w:lvlJc w:val="left"/>
      <w:pPr>
        <w:ind w:left="43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6" w:tplc="144855C8">
      <w:start w:val="1"/>
      <w:numFmt w:val="bullet"/>
      <w:lvlText w:val="•"/>
      <w:lvlJc w:val="left"/>
      <w:pPr>
        <w:ind w:left="50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7" w:tplc="41D02184">
      <w:start w:val="1"/>
      <w:numFmt w:val="bullet"/>
      <w:lvlText w:val="o"/>
      <w:lvlJc w:val="left"/>
      <w:pPr>
        <w:ind w:left="57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8" w:tplc="3E5230D0">
      <w:start w:val="1"/>
      <w:numFmt w:val="bullet"/>
      <w:lvlText w:val="▪"/>
      <w:lvlJc w:val="left"/>
      <w:pPr>
        <w:ind w:left="64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abstractNum>
  <w:abstractNum w:abstractNumId="16" w15:restartNumberingAfterBreak="0">
    <w:nsid w:val="38DE5872"/>
    <w:multiLevelType w:val="hybridMultilevel"/>
    <w:tmpl w:val="B008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E4291"/>
    <w:multiLevelType w:val="hybridMultilevel"/>
    <w:tmpl w:val="FF0AC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D77E02"/>
    <w:multiLevelType w:val="hybridMultilevel"/>
    <w:tmpl w:val="C2966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E75E0C"/>
    <w:multiLevelType w:val="hybridMultilevel"/>
    <w:tmpl w:val="61F0D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C90F42"/>
    <w:multiLevelType w:val="hybridMultilevel"/>
    <w:tmpl w:val="01D0F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DC28A6"/>
    <w:multiLevelType w:val="hybridMultilevel"/>
    <w:tmpl w:val="5E6A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983D85"/>
    <w:multiLevelType w:val="hybridMultilevel"/>
    <w:tmpl w:val="D8106B30"/>
    <w:lvl w:ilvl="0" w:tplc="1922976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BC75376"/>
    <w:multiLevelType w:val="hybridMultilevel"/>
    <w:tmpl w:val="3C200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14E72BD"/>
    <w:multiLevelType w:val="hybridMultilevel"/>
    <w:tmpl w:val="1F44F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C531386"/>
    <w:multiLevelType w:val="hybridMultilevel"/>
    <w:tmpl w:val="6F5EE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713486"/>
    <w:multiLevelType w:val="hybridMultilevel"/>
    <w:tmpl w:val="5562E3CC"/>
    <w:lvl w:ilvl="0" w:tplc="F83CAB2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27" w15:restartNumberingAfterBreak="0">
    <w:nsid w:val="5E9D0A99"/>
    <w:multiLevelType w:val="hybridMultilevel"/>
    <w:tmpl w:val="20167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B0554D"/>
    <w:multiLevelType w:val="hybridMultilevel"/>
    <w:tmpl w:val="83E8E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61F75CF"/>
    <w:multiLevelType w:val="hybridMultilevel"/>
    <w:tmpl w:val="A880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414365"/>
    <w:multiLevelType w:val="hybridMultilevel"/>
    <w:tmpl w:val="656C7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AF0104"/>
    <w:multiLevelType w:val="hybridMultilevel"/>
    <w:tmpl w:val="5D74C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3585575">
    <w:abstractNumId w:val="27"/>
  </w:num>
  <w:num w:numId="2" w16cid:durableId="1124234904">
    <w:abstractNumId w:val="12"/>
  </w:num>
  <w:num w:numId="3" w16cid:durableId="733507500">
    <w:abstractNumId w:val="14"/>
  </w:num>
  <w:num w:numId="4" w16cid:durableId="2137019699">
    <w:abstractNumId w:val="7"/>
  </w:num>
  <w:num w:numId="5" w16cid:durableId="1135175983">
    <w:abstractNumId w:val="18"/>
  </w:num>
  <w:num w:numId="6" w16cid:durableId="141823328">
    <w:abstractNumId w:val="16"/>
  </w:num>
  <w:num w:numId="7" w16cid:durableId="669986209">
    <w:abstractNumId w:val="24"/>
  </w:num>
  <w:num w:numId="8" w16cid:durableId="1562521980">
    <w:abstractNumId w:val="17"/>
  </w:num>
  <w:num w:numId="9" w16cid:durableId="1392580639">
    <w:abstractNumId w:val="21"/>
  </w:num>
  <w:num w:numId="10" w16cid:durableId="992097586">
    <w:abstractNumId w:val="31"/>
  </w:num>
  <w:num w:numId="11" w16cid:durableId="963653544">
    <w:abstractNumId w:val="23"/>
  </w:num>
  <w:num w:numId="12" w16cid:durableId="1733624132">
    <w:abstractNumId w:val="0"/>
  </w:num>
  <w:num w:numId="13" w16cid:durableId="1416441963">
    <w:abstractNumId w:val="5"/>
  </w:num>
  <w:num w:numId="14" w16cid:durableId="1380204523">
    <w:abstractNumId w:val="9"/>
  </w:num>
  <w:num w:numId="15" w16cid:durableId="1989280612">
    <w:abstractNumId w:val="15"/>
  </w:num>
  <w:num w:numId="16" w16cid:durableId="740447565">
    <w:abstractNumId w:val="11"/>
  </w:num>
  <w:num w:numId="17" w16cid:durableId="116146774">
    <w:abstractNumId w:val="26"/>
  </w:num>
  <w:num w:numId="18" w16cid:durableId="193227954">
    <w:abstractNumId w:val="2"/>
  </w:num>
  <w:num w:numId="19" w16cid:durableId="452987130">
    <w:abstractNumId w:val="2"/>
    <w:lvlOverride w:ilvl="0">
      <w:startOverride w:val="1"/>
    </w:lvlOverride>
  </w:num>
  <w:num w:numId="20" w16cid:durableId="1183399458">
    <w:abstractNumId w:val="4"/>
  </w:num>
  <w:num w:numId="21" w16cid:durableId="1366831532">
    <w:abstractNumId w:val="25"/>
  </w:num>
  <w:num w:numId="22" w16cid:durableId="406614709">
    <w:abstractNumId w:val="8"/>
  </w:num>
  <w:num w:numId="23" w16cid:durableId="264581050">
    <w:abstractNumId w:val="13"/>
  </w:num>
  <w:num w:numId="24" w16cid:durableId="1606769514">
    <w:abstractNumId w:val="10"/>
  </w:num>
  <w:num w:numId="25" w16cid:durableId="25520780">
    <w:abstractNumId w:val="19"/>
  </w:num>
  <w:num w:numId="26" w16cid:durableId="926966676">
    <w:abstractNumId w:val="20"/>
  </w:num>
  <w:num w:numId="27" w16cid:durableId="688139389">
    <w:abstractNumId w:val="28"/>
  </w:num>
  <w:num w:numId="28" w16cid:durableId="869341234">
    <w:abstractNumId w:val="29"/>
  </w:num>
  <w:num w:numId="29" w16cid:durableId="1473213641">
    <w:abstractNumId w:val="30"/>
  </w:num>
  <w:num w:numId="30" w16cid:durableId="953639513">
    <w:abstractNumId w:val="3"/>
  </w:num>
  <w:num w:numId="31" w16cid:durableId="2133283410">
    <w:abstractNumId w:val="2"/>
  </w:num>
  <w:num w:numId="32" w16cid:durableId="421343910">
    <w:abstractNumId w:val="2"/>
  </w:num>
  <w:num w:numId="33" w16cid:durableId="435247100">
    <w:abstractNumId w:val="22"/>
  </w:num>
  <w:num w:numId="34" w16cid:durableId="312368424">
    <w:abstractNumId w:val="1"/>
  </w:num>
  <w:num w:numId="35" w16cid:durableId="1939941680">
    <w:abstractNumId w:val="2"/>
  </w:num>
  <w:num w:numId="36" w16cid:durableId="1744598153">
    <w:abstractNumId w:val="2"/>
  </w:num>
  <w:num w:numId="37" w16cid:durableId="1470052922">
    <w:abstractNumId w:val="2"/>
  </w:num>
  <w:num w:numId="38" w16cid:durableId="98265700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characterSpacingControl w:val="doNotCompress"/>
  <w:hdrShapeDefaults>
    <o:shapedefaults v:ext="edit" spidmax="2050">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DC"/>
    <w:rsid w:val="0001038E"/>
    <w:rsid w:val="0001107A"/>
    <w:rsid w:val="00012691"/>
    <w:rsid w:val="00014003"/>
    <w:rsid w:val="00016619"/>
    <w:rsid w:val="00017283"/>
    <w:rsid w:val="00017A8C"/>
    <w:rsid w:val="00020046"/>
    <w:rsid w:val="00023867"/>
    <w:rsid w:val="000247DB"/>
    <w:rsid w:val="000271EA"/>
    <w:rsid w:val="00030192"/>
    <w:rsid w:val="00030266"/>
    <w:rsid w:val="000400FD"/>
    <w:rsid w:val="00040CCC"/>
    <w:rsid w:val="000419C2"/>
    <w:rsid w:val="00041BBE"/>
    <w:rsid w:val="00041C31"/>
    <w:rsid w:val="00047183"/>
    <w:rsid w:val="00050B85"/>
    <w:rsid w:val="000554B6"/>
    <w:rsid w:val="00060FAC"/>
    <w:rsid w:val="00061389"/>
    <w:rsid w:val="000615E1"/>
    <w:rsid w:val="00062CFD"/>
    <w:rsid w:val="00066A93"/>
    <w:rsid w:val="00066D82"/>
    <w:rsid w:val="00067ADD"/>
    <w:rsid w:val="00067F7E"/>
    <w:rsid w:val="0007125D"/>
    <w:rsid w:val="00071BA4"/>
    <w:rsid w:val="00073AC1"/>
    <w:rsid w:val="00073BCB"/>
    <w:rsid w:val="00074DAF"/>
    <w:rsid w:val="00075A3D"/>
    <w:rsid w:val="00076364"/>
    <w:rsid w:val="000764A0"/>
    <w:rsid w:val="000770F0"/>
    <w:rsid w:val="00077111"/>
    <w:rsid w:val="000800DB"/>
    <w:rsid w:val="00080916"/>
    <w:rsid w:val="00086089"/>
    <w:rsid w:val="000876FF"/>
    <w:rsid w:val="00090A51"/>
    <w:rsid w:val="00090CC1"/>
    <w:rsid w:val="000911C6"/>
    <w:rsid w:val="00092816"/>
    <w:rsid w:val="000964B0"/>
    <w:rsid w:val="00096553"/>
    <w:rsid w:val="000A569A"/>
    <w:rsid w:val="000A75EE"/>
    <w:rsid w:val="000B1410"/>
    <w:rsid w:val="000B169A"/>
    <w:rsid w:val="000B4292"/>
    <w:rsid w:val="000B66E2"/>
    <w:rsid w:val="000B7601"/>
    <w:rsid w:val="000C0338"/>
    <w:rsid w:val="000C0522"/>
    <w:rsid w:val="000C2E80"/>
    <w:rsid w:val="000C4182"/>
    <w:rsid w:val="000C5573"/>
    <w:rsid w:val="000C58F8"/>
    <w:rsid w:val="000C5D84"/>
    <w:rsid w:val="000C7BFE"/>
    <w:rsid w:val="000D1B5B"/>
    <w:rsid w:val="000D2E64"/>
    <w:rsid w:val="000D565D"/>
    <w:rsid w:val="000D6BF7"/>
    <w:rsid w:val="000D7ABF"/>
    <w:rsid w:val="000D7F62"/>
    <w:rsid w:val="000E11C1"/>
    <w:rsid w:val="000E2DEB"/>
    <w:rsid w:val="000E3A6F"/>
    <w:rsid w:val="000E667B"/>
    <w:rsid w:val="000F11A5"/>
    <w:rsid w:val="000F655D"/>
    <w:rsid w:val="000F70D8"/>
    <w:rsid w:val="00102109"/>
    <w:rsid w:val="001023DA"/>
    <w:rsid w:val="0010799D"/>
    <w:rsid w:val="00107EE1"/>
    <w:rsid w:val="001120D3"/>
    <w:rsid w:val="00112E16"/>
    <w:rsid w:val="00114B77"/>
    <w:rsid w:val="00116B52"/>
    <w:rsid w:val="00120EB3"/>
    <w:rsid w:val="0012272A"/>
    <w:rsid w:val="0012607C"/>
    <w:rsid w:val="0012653F"/>
    <w:rsid w:val="00127FC1"/>
    <w:rsid w:val="0013055E"/>
    <w:rsid w:val="00130D94"/>
    <w:rsid w:val="001310AA"/>
    <w:rsid w:val="00132609"/>
    <w:rsid w:val="001334A0"/>
    <w:rsid w:val="0013595A"/>
    <w:rsid w:val="00136049"/>
    <w:rsid w:val="00137214"/>
    <w:rsid w:val="001379DE"/>
    <w:rsid w:val="0014314D"/>
    <w:rsid w:val="001434AF"/>
    <w:rsid w:val="001436EE"/>
    <w:rsid w:val="00145D4B"/>
    <w:rsid w:val="001477DF"/>
    <w:rsid w:val="00147C6B"/>
    <w:rsid w:val="00152683"/>
    <w:rsid w:val="00153547"/>
    <w:rsid w:val="001549FE"/>
    <w:rsid w:val="00155D28"/>
    <w:rsid w:val="00160A04"/>
    <w:rsid w:val="00161A7A"/>
    <w:rsid w:val="00163D71"/>
    <w:rsid w:val="001640CB"/>
    <w:rsid w:val="0016568E"/>
    <w:rsid w:val="00166196"/>
    <w:rsid w:val="00166F8E"/>
    <w:rsid w:val="00167441"/>
    <w:rsid w:val="001733E5"/>
    <w:rsid w:val="00175467"/>
    <w:rsid w:val="0017716C"/>
    <w:rsid w:val="00182D92"/>
    <w:rsid w:val="001834A9"/>
    <w:rsid w:val="00185268"/>
    <w:rsid w:val="00187E2F"/>
    <w:rsid w:val="00191EA6"/>
    <w:rsid w:val="00192171"/>
    <w:rsid w:val="00194CFC"/>
    <w:rsid w:val="001A08EE"/>
    <w:rsid w:val="001A1831"/>
    <w:rsid w:val="001A1F94"/>
    <w:rsid w:val="001A46EB"/>
    <w:rsid w:val="001A4B1E"/>
    <w:rsid w:val="001A50C6"/>
    <w:rsid w:val="001A6BBC"/>
    <w:rsid w:val="001B0F3B"/>
    <w:rsid w:val="001B3EAE"/>
    <w:rsid w:val="001B431D"/>
    <w:rsid w:val="001B5EF6"/>
    <w:rsid w:val="001B645B"/>
    <w:rsid w:val="001B7878"/>
    <w:rsid w:val="001C0907"/>
    <w:rsid w:val="001C1F85"/>
    <w:rsid w:val="001C40E1"/>
    <w:rsid w:val="001C6712"/>
    <w:rsid w:val="001C6AA0"/>
    <w:rsid w:val="001D4C9C"/>
    <w:rsid w:val="001D4DA1"/>
    <w:rsid w:val="001D5C41"/>
    <w:rsid w:val="001D5CE7"/>
    <w:rsid w:val="001D6A47"/>
    <w:rsid w:val="001E2AE5"/>
    <w:rsid w:val="001E3455"/>
    <w:rsid w:val="001E36E9"/>
    <w:rsid w:val="001E51C7"/>
    <w:rsid w:val="001E7C11"/>
    <w:rsid w:val="001F6011"/>
    <w:rsid w:val="001F74C1"/>
    <w:rsid w:val="0020132B"/>
    <w:rsid w:val="0020187C"/>
    <w:rsid w:val="00201B61"/>
    <w:rsid w:val="00201D1F"/>
    <w:rsid w:val="0020216C"/>
    <w:rsid w:val="00202C2B"/>
    <w:rsid w:val="002038D7"/>
    <w:rsid w:val="00203D06"/>
    <w:rsid w:val="00205336"/>
    <w:rsid w:val="0020789F"/>
    <w:rsid w:val="00212BDF"/>
    <w:rsid w:val="00215060"/>
    <w:rsid w:val="002168AB"/>
    <w:rsid w:val="00216BB0"/>
    <w:rsid w:val="00222CC9"/>
    <w:rsid w:val="00223F8A"/>
    <w:rsid w:val="002241D5"/>
    <w:rsid w:val="002249A5"/>
    <w:rsid w:val="0022619E"/>
    <w:rsid w:val="00226BAA"/>
    <w:rsid w:val="00226D04"/>
    <w:rsid w:val="00231222"/>
    <w:rsid w:val="0023254C"/>
    <w:rsid w:val="002329B7"/>
    <w:rsid w:val="002363D7"/>
    <w:rsid w:val="0023754E"/>
    <w:rsid w:val="00240231"/>
    <w:rsid w:val="00243B2C"/>
    <w:rsid w:val="002458CD"/>
    <w:rsid w:val="0024595F"/>
    <w:rsid w:val="00247DD5"/>
    <w:rsid w:val="0025165F"/>
    <w:rsid w:val="00251831"/>
    <w:rsid w:val="0025195E"/>
    <w:rsid w:val="00253B9A"/>
    <w:rsid w:val="0025721F"/>
    <w:rsid w:val="00257EB6"/>
    <w:rsid w:val="00263B84"/>
    <w:rsid w:val="00263BFF"/>
    <w:rsid w:val="00263F42"/>
    <w:rsid w:val="002640C1"/>
    <w:rsid w:val="0026502F"/>
    <w:rsid w:val="00265F50"/>
    <w:rsid w:val="00267CFE"/>
    <w:rsid w:val="00270394"/>
    <w:rsid w:val="002704FF"/>
    <w:rsid w:val="00272676"/>
    <w:rsid w:val="00272F73"/>
    <w:rsid w:val="00275107"/>
    <w:rsid w:val="0027728E"/>
    <w:rsid w:val="00282268"/>
    <w:rsid w:val="002849F1"/>
    <w:rsid w:val="00284FCF"/>
    <w:rsid w:val="00285C0F"/>
    <w:rsid w:val="00292637"/>
    <w:rsid w:val="0029459A"/>
    <w:rsid w:val="00297AF9"/>
    <w:rsid w:val="002A22EE"/>
    <w:rsid w:val="002A3080"/>
    <w:rsid w:val="002A4B0A"/>
    <w:rsid w:val="002A4E07"/>
    <w:rsid w:val="002A66F3"/>
    <w:rsid w:val="002B1AE9"/>
    <w:rsid w:val="002B1B9B"/>
    <w:rsid w:val="002B615F"/>
    <w:rsid w:val="002B69BC"/>
    <w:rsid w:val="002B7240"/>
    <w:rsid w:val="002C1590"/>
    <w:rsid w:val="002C2254"/>
    <w:rsid w:val="002C342A"/>
    <w:rsid w:val="002C40C6"/>
    <w:rsid w:val="002C7468"/>
    <w:rsid w:val="002C7FDA"/>
    <w:rsid w:val="002D0C5D"/>
    <w:rsid w:val="002D1AB3"/>
    <w:rsid w:val="002D1B84"/>
    <w:rsid w:val="002D271A"/>
    <w:rsid w:val="002D494C"/>
    <w:rsid w:val="002E0272"/>
    <w:rsid w:val="002E2819"/>
    <w:rsid w:val="002E6051"/>
    <w:rsid w:val="002E66F9"/>
    <w:rsid w:val="002F0A58"/>
    <w:rsid w:val="002F1970"/>
    <w:rsid w:val="002F3D8A"/>
    <w:rsid w:val="002F67ED"/>
    <w:rsid w:val="002F75CD"/>
    <w:rsid w:val="002F7EBB"/>
    <w:rsid w:val="003004AD"/>
    <w:rsid w:val="003024E6"/>
    <w:rsid w:val="003058F6"/>
    <w:rsid w:val="00307B45"/>
    <w:rsid w:val="00311347"/>
    <w:rsid w:val="00316093"/>
    <w:rsid w:val="0032057F"/>
    <w:rsid w:val="0032211E"/>
    <w:rsid w:val="00330BF8"/>
    <w:rsid w:val="00334BFC"/>
    <w:rsid w:val="00337824"/>
    <w:rsid w:val="0033790B"/>
    <w:rsid w:val="0034308C"/>
    <w:rsid w:val="00353934"/>
    <w:rsid w:val="003553FF"/>
    <w:rsid w:val="00356110"/>
    <w:rsid w:val="00360E52"/>
    <w:rsid w:val="0036249D"/>
    <w:rsid w:val="00366BAC"/>
    <w:rsid w:val="00366C7C"/>
    <w:rsid w:val="00367BDF"/>
    <w:rsid w:val="00370B45"/>
    <w:rsid w:val="0037163D"/>
    <w:rsid w:val="00371FCE"/>
    <w:rsid w:val="00372AD1"/>
    <w:rsid w:val="00381ECF"/>
    <w:rsid w:val="003822ED"/>
    <w:rsid w:val="00382D86"/>
    <w:rsid w:val="003837A1"/>
    <w:rsid w:val="0038798C"/>
    <w:rsid w:val="003917A2"/>
    <w:rsid w:val="00391ABC"/>
    <w:rsid w:val="00391ED8"/>
    <w:rsid w:val="00393E9C"/>
    <w:rsid w:val="00394691"/>
    <w:rsid w:val="003952FC"/>
    <w:rsid w:val="0039637B"/>
    <w:rsid w:val="00396387"/>
    <w:rsid w:val="00396C92"/>
    <w:rsid w:val="00396F5B"/>
    <w:rsid w:val="003A189F"/>
    <w:rsid w:val="003A2E8C"/>
    <w:rsid w:val="003A33FF"/>
    <w:rsid w:val="003A348D"/>
    <w:rsid w:val="003A4796"/>
    <w:rsid w:val="003A57E2"/>
    <w:rsid w:val="003A5D04"/>
    <w:rsid w:val="003A647F"/>
    <w:rsid w:val="003B04C7"/>
    <w:rsid w:val="003B0EC3"/>
    <w:rsid w:val="003B1EB3"/>
    <w:rsid w:val="003B791C"/>
    <w:rsid w:val="003C2F1F"/>
    <w:rsid w:val="003C371A"/>
    <w:rsid w:val="003C410C"/>
    <w:rsid w:val="003C4CFA"/>
    <w:rsid w:val="003C5204"/>
    <w:rsid w:val="003C5E01"/>
    <w:rsid w:val="003C63B4"/>
    <w:rsid w:val="003D3448"/>
    <w:rsid w:val="003D57A1"/>
    <w:rsid w:val="003D6590"/>
    <w:rsid w:val="003D6CAE"/>
    <w:rsid w:val="003D7168"/>
    <w:rsid w:val="003E03AC"/>
    <w:rsid w:val="003E0EFD"/>
    <w:rsid w:val="003E2FA3"/>
    <w:rsid w:val="003E4757"/>
    <w:rsid w:val="003F0396"/>
    <w:rsid w:val="003F33B0"/>
    <w:rsid w:val="003F5235"/>
    <w:rsid w:val="003F5445"/>
    <w:rsid w:val="004015CD"/>
    <w:rsid w:val="00401E43"/>
    <w:rsid w:val="00402E4C"/>
    <w:rsid w:val="0040478A"/>
    <w:rsid w:val="00415AC9"/>
    <w:rsid w:val="004172CE"/>
    <w:rsid w:val="004175BB"/>
    <w:rsid w:val="0041774D"/>
    <w:rsid w:val="00417AFB"/>
    <w:rsid w:val="00421A32"/>
    <w:rsid w:val="004238E2"/>
    <w:rsid w:val="00423AF1"/>
    <w:rsid w:val="00425C0B"/>
    <w:rsid w:val="004319E7"/>
    <w:rsid w:val="00431FA7"/>
    <w:rsid w:val="00436A1D"/>
    <w:rsid w:val="004420EF"/>
    <w:rsid w:val="004457F9"/>
    <w:rsid w:val="00446714"/>
    <w:rsid w:val="0045296B"/>
    <w:rsid w:val="00452A7F"/>
    <w:rsid w:val="004538AB"/>
    <w:rsid w:val="004542D4"/>
    <w:rsid w:val="004558C8"/>
    <w:rsid w:val="004560D2"/>
    <w:rsid w:val="0045615C"/>
    <w:rsid w:val="0045643F"/>
    <w:rsid w:val="00456511"/>
    <w:rsid w:val="004604A4"/>
    <w:rsid w:val="00462D06"/>
    <w:rsid w:val="00462E18"/>
    <w:rsid w:val="00463A07"/>
    <w:rsid w:val="004674D4"/>
    <w:rsid w:val="0047130D"/>
    <w:rsid w:val="00472C9C"/>
    <w:rsid w:val="004737A1"/>
    <w:rsid w:val="004758F5"/>
    <w:rsid w:val="00480283"/>
    <w:rsid w:val="00480A31"/>
    <w:rsid w:val="00482094"/>
    <w:rsid w:val="00482830"/>
    <w:rsid w:val="00483EFA"/>
    <w:rsid w:val="0048541A"/>
    <w:rsid w:val="0048584C"/>
    <w:rsid w:val="00485E67"/>
    <w:rsid w:val="00485ECB"/>
    <w:rsid w:val="00487619"/>
    <w:rsid w:val="00492817"/>
    <w:rsid w:val="00494268"/>
    <w:rsid w:val="00495722"/>
    <w:rsid w:val="0049758A"/>
    <w:rsid w:val="004A1842"/>
    <w:rsid w:val="004A3849"/>
    <w:rsid w:val="004A6E74"/>
    <w:rsid w:val="004B491C"/>
    <w:rsid w:val="004B6596"/>
    <w:rsid w:val="004B6AA5"/>
    <w:rsid w:val="004C0135"/>
    <w:rsid w:val="004C1C3D"/>
    <w:rsid w:val="004C4E08"/>
    <w:rsid w:val="004C5252"/>
    <w:rsid w:val="004D1900"/>
    <w:rsid w:val="004D66CD"/>
    <w:rsid w:val="004D7F79"/>
    <w:rsid w:val="004E0206"/>
    <w:rsid w:val="004E0EB1"/>
    <w:rsid w:val="004E1FC9"/>
    <w:rsid w:val="004E3290"/>
    <w:rsid w:val="004E45AF"/>
    <w:rsid w:val="004E47BA"/>
    <w:rsid w:val="004E5137"/>
    <w:rsid w:val="004E5B5F"/>
    <w:rsid w:val="004F21E7"/>
    <w:rsid w:val="004F42C5"/>
    <w:rsid w:val="004F50D8"/>
    <w:rsid w:val="004F575F"/>
    <w:rsid w:val="004F7F92"/>
    <w:rsid w:val="00511E33"/>
    <w:rsid w:val="00512AD4"/>
    <w:rsid w:val="00512DA3"/>
    <w:rsid w:val="00514AF5"/>
    <w:rsid w:val="00514C1F"/>
    <w:rsid w:val="00521990"/>
    <w:rsid w:val="00522194"/>
    <w:rsid w:val="00526813"/>
    <w:rsid w:val="005278F8"/>
    <w:rsid w:val="00527C43"/>
    <w:rsid w:val="005305FD"/>
    <w:rsid w:val="00531DBD"/>
    <w:rsid w:val="00533D80"/>
    <w:rsid w:val="00533D81"/>
    <w:rsid w:val="00534597"/>
    <w:rsid w:val="00536A42"/>
    <w:rsid w:val="00536DC1"/>
    <w:rsid w:val="00537617"/>
    <w:rsid w:val="00540189"/>
    <w:rsid w:val="00541EF9"/>
    <w:rsid w:val="00543531"/>
    <w:rsid w:val="005441C0"/>
    <w:rsid w:val="00544C04"/>
    <w:rsid w:val="00545015"/>
    <w:rsid w:val="00546B23"/>
    <w:rsid w:val="00546B84"/>
    <w:rsid w:val="00546CCA"/>
    <w:rsid w:val="00551A3F"/>
    <w:rsid w:val="00551FB4"/>
    <w:rsid w:val="00553130"/>
    <w:rsid w:val="00560AB7"/>
    <w:rsid w:val="005610D3"/>
    <w:rsid w:val="005614C2"/>
    <w:rsid w:val="0056481F"/>
    <w:rsid w:val="00564A9E"/>
    <w:rsid w:val="00565EDB"/>
    <w:rsid w:val="005666F3"/>
    <w:rsid w:val="00567024"/>
    <w:rsid w:val="005700F5"/>
    <w:rsid w:val="005717AC"/>
    <w:rsid w:val="00575B8A"/>
    <w:rsid w:val="00576C2B"/>
    <w:rsid w:val="0058013D"/>
    <w:rsid w:val="00581037"/>
    <w:rsid w:val="005817AA"/>
    <w:rsid w:val="005818E5"/>
    <w:rsid w:val="00582DE3"/>
    <w:rsid w:val="0058462A"/>
    <w:rsid w:val="00585C8A"/>
    <w:rsid w:val="00585E35"/>
    <w:rsid w:val="005903DF"/>
    <w:rsid w:val="005940BD"/>
    <w:rsid w:val="00594978"/>
    <w:rsid w:val="005960C3"/>
    <w:rsid w:val="0059659F"/>
    <w:rsid w:val="00596F98"/>
    <w:rsid w:val="00597B5E"/>
    <w:rsid w:val="005A042B"/>
    <w:rsid w:val="005A3E79"/>
    <w:rsid w:val="005A7329"/>
    <w:rsid w:val="005B007C"/>
    <w:rsid w:val="005B3259"/>
    <w:rsid w:val="005B4447"/>
    <w:rsid w:val="005B56A3"/>
    <w:rsid w:val="005B6DE3"/>
    <w:rsid w:val="005C3D62"/>
    <w:rsid w:val="005C4D7D"/>
    <w:rsid w:val="005C6A82"/>
    <w:rsid w:val="005D1999"/>
    <w:rsid w:val="005D1FE2"/>
    <w:rsid w:val="005D2352"/>
    <w:rsid w:val="005D31CF"/>
    <w:rsid w:val="005D33F3"/>
    <w:rsid w:val="005D4E5B"/>
    <w:rsid w:val="005D5CDF"/>
    <w:rsid w:val="005E341D"/>
    <w:rsid w:val="005E4AFB"/>
    <w:rsid w:val="005E6C60"/>
    <w:rsid w:val="005E7313"/>
    <w:rsid w:val="005E7B8E"/>
    <w:rsid w:val="005F0C05"/>
    <w:rsid w:val="005F1849"/>
    <w:rsid w:val="005F256F"/>
    <w:rsid w:val="005F275F"/>
    <w:rsid w:val="005F336D"/>
    <w:rsid w:val="005F4129"/>
    <w:rsid w:val="005F682D"/>
    <w:rsid w:val="005F6BCC"/>
    <w:rsid w:val="005F6C6E"/>
    <w:rsid w:val="00601E86"/>
    <w:rsid w:val="00602950"/>
    <w:rsid w:val="006037C3"/>
    <w:rsid w:val="00604750"/>
    <w:rsid w:val="00606E20"/>
    <w:rsid w:val="0060737C"/>
    <w:rsid w:val="00610566"/>
    <w:rsid w:val="00610684"/>
    <w:rsid w:val="00611C75"/>
    <w:rsid w:val="00611CFC"/>
    <w:rsid w:val="00614190"/>
    <w:rsid w:val="00614757"/>
    <w:rsid w:val="00614BD5"/>
    <w:rsid w:val="00621A8B"/>
    <w:rsid w:val="00625A93"/>
    <w:rsid w:val="006331C0"/>
    <w:rsid w:val="006359CE"/>
    <w:rsid w:val="00635BF0"/>
    <w:rsid w:val="00637D83"/>
    <w:rsid w:val="00640BF2"/>
    <w:rsid w:val="00643EEF"/>
    <w:rsid w:val="006447C7"/>
    <w:rsid w:val="006471B9"/>
    <w:rsid w:val="006472AA"/>
    <w:rsid w:val="0065390B"/>
    <w:rsid w:val="00654694"/>
    <w:rsid w:val="00657EC7"/>
    <w:rsid w:val="0066139A"/>
    <w:rsid w:val="006658AC"/>
    <w:rsid w:val="006661D6"/>
    <w:rsid w:val="00671F1F"/>
    <w:rsid w:val="0067239D"/>
    <w:rsid w:val="006736DF"/>
    <w:rsid w:val="00673EF6"/>
    <w:rsid w:val="00674A69"/>
    <w:rsid w:val="00675593"/>
    <w:rsid w:val="006813FF"/>
    <w:rsid w:val="006841DE"/>
    <w:rsid w:val="00685CEA"/>
    <w:rsid w:val="00686E16"/>
    <w:rsid w:val="00691F6C"/>
    <w:rsid w:val="0069348B"/>
    <w:rsid w:val="00695B9A"/>
    <w:rsid w:val="00697364"/>
    <w:rsid w:val="006A063D"/>
    <w:rsid w:val="006A12E8"/>
    <w:rsid w:val="006A1AAE"/>
    <w:rsid w:val="006A793E"/>
    <w:rsid w:val="006B08C7"/>
    <w:rsid w:val="006B22B8"/>
    <w:rsid w:val="006B294D"/>
    <w:rsid w:val="006B437B"/>
    <w:rsid w:val="006B4B4D"/>
    <w:rsid w:val="006B58E9"/>
    <w:rsid w:val="006B64C7"/>
    <w:rsid w:val="006C04E4"/>
    <w:rsid w:val="006D39D4"/>
    <w:rsid w:val="006D41D2"/>
    <w:rsid w:val="006D4345"/>
    <w:rsid w:val="006D43AD"/>
    <w:rsid w:val="006D6790"/>
    <w:rsid w:val="006D70F1"/>
    <w:rsid w:val="006D751C"/>
    <w:rsid w:val="006E0640"/>
    <w:rsid w:val="006E157C"/>
    <w:rsid w:val="006E77C3"/>
    <w:rsid w:val="006F356E"/>
    <w:rsid w:val="006F3972"/>
    <w:rsid w:val="006F614E"/>
    <w:rsid w:val="006F637D"/>
    <w:rsid w:val="0070030D"/>
    <w:rsid w:val="00702D6E"/>
    <w:rsid w:val="00703640"/>
    <w:rsid w:val="00703D5B"/>
    <w:rsid w:val="00704186"/>
    <w:rsid w:val="00704DBF"/>
    <w:rsid w:val="00706004"/>
    <w:rsid w:val="00706159"/>
    <w:rsid w:val="00707398"/>
    <w:rsid w:val="0071022E"/>
    <w:rsid w:val="0071111C"/>
    <w:rsid w:val="00711DB6"/>
    <w:rsid w:val="007131D5"/>
    <w:rsid w:val="00713C0F"/>
    <w:rsid w:val="00714783"/>
    <w:rsid w:val="0072056E"/>
    <w:rsid w:val="00720BA5"/>
    <w:rsid w:val="007271A1"/>
    <w:rsid w:val="007278F2"/>
    <w:rsid w:val="007311E1"/>
    <w:rsid w:val="007348FC"/>
    <w:rsid w:val="007361C8"/>
    <w:rsid w:val="00737B06"/>
    <w:rsid w:val="007400C6"/>
    <w:rsid w:val="0074178A"/>
    <w:rsid w:val="007459FC"/>
    <w:rsid w:val="00746174"/>
    <w:rsid w:val="007466A1"/>
    <w:rsid w:val="007514D4"/>
    <w:rsid w:val="00751755"/>
    <w:rsid w:val="00756A27"/>
    <w:rsid w:val="00756FD5"/>
    <w:rsid w:val="00760494"/>
    <w:rsid w:val="00761ABC"/>
    <w:rsid w:val="00762A66"/>
    <w:rsid w:val="007630A7"/>
    <w:rsid w:val="007657F7"/>
    <w:rsid w:val="00765883"/>
    <w:rsid w:val="00765E71"/>
    <w:rsid w:val="0077461E"/>
    <w:rsid w:val="007749B4"/>
    <w:rsid w:val="00774DD6"/>
    <w:rsid w:val="00782526"/>
    <w:rsid w:val="007848C0"/>
    <w:rsid w:val="007869D4"/>
    <w:rsid w:val="00792995"/>
    <w:rsid w:val="007937EA"/>
    <w:rsid w:val="0079388F"/>
    <w:rsid w:val="00794969"/>
    <w:rsid w:val="007A0949"/>
    <w:rsid w:val="007A0AF4"/>
    <w:rsid w:val="007A1A96"/>
    <w:rsid w:val="007A410F"/>
    <w:rsid w:val="007A6AAC"/>
    <w:rsid w:val="007B0454"/>
    <w:rsid w:val="007B0FD8"/>
    <w:rsid w:val="007B3470"/>
    <w:rsid w:val="007B45B7"/>
    <w:rsid w:val="007B77EB"/>
    <w:rsid w:val="007B7C29"/>
    <w:rsid w:val="007C130E"/>
    <w:rsid w:val="007C520C"/>
    <w:rsid w:val="007C55B6"/>
    <w:rsid w:val="007C7DAD"/>
    <w:rsid w:val="007D0304"/>
    <w:rsid w:val="007D0DB2"/>
    <w:rsid w:val="007D1FCE"/>
    <w:rsid w:val="007D24D8"/>
    <w:rsid w:val="007D3232"/>
    <w:rsid w:val="007D4649"/>
    <w:rsid w:val="007D6AA7"/>
    <w:rsid w:val="007E3BE8"/>
    <w:rsid w:val="007E3DBF"/>
    <w:rsid w:val="007E53DC"/>
    <w:rsid w:val="007E57C2"/>
    <w:rsid w:val="007E5DAA"/>
    <w:rsid w:val="007E6711"/>
    <w:rsid w:val="007F052A"/>
    <w:rsid w:val="007F2D04"/>
    <w:rsid w:val="007F39FF"/>
    <w:rsid w:val="007F46AA"/>
    <w:rsid w:val="007F6757"/>
    <w:rsid w:val="008024EC"/>
    <w:rsid w:val="00803D95"/>
    <w:rsid w:val="00804152"/>
    <w:rsid w:val="00804EC0"/>
    <w:rsid w:val="008055F7"/>
    <w:rsid w:val="00806389"/>
    <w:rsid w:val="0080653B"/>
    <w:rsid w:val="008109C8"/>
    <w:rsid w:val="00810A43"/>
    <w:rsid w:val="00811EFE"/>
    <w:rsid w:val="00812C72"/>
    <w:rsid w:val="00813048"/>
    <w:rsid w:val="00813D51"/>
    <w:rsid w:val="008144F1"/>
    <w:rsid w:val="00814FD1"/>
    <w:rsid w:val="00815518"/>
    <w:rsid w:val="00816149"/>
    <w:rsid w:val="00817366"/>
    <w:rsid w:val="0082183A"/>
    <w:rsid w:val="00830B43"/>
    <w:rsid w:val="0083135B"/>
    <w:rsid w:val="00831ED5"/>
    <w:rsid w:val="0083409B"/>
    <w:rsid w:val="008345C1"/>
    <w:rsid w:val="00834A2F"/>
    <w:rsid w:val="0083556C"/>
    <w:rsid w:val="00835671"/>
    <w:rsid w:val="00843041"/>
    <w:rsid w:val="00843AB7"/>
    <w:rsid w:val="00847ECD"/>
    <w:rsid w:val="0085030C"/>
    <w:rsid w:val="008518EB"/>
    <w:rsid w:val="00854B0C"/>
    <w:rsid w:val="00854B82"/>
    <w:rsid w:val="008560C4"/>
    <w:rsid w:val="0085759D"/>
    <w:rsid w:val="00861A33"/>
    <w:rsid w:val="00863EC1"/>
    <w:rsid w:val="008644BE"/>
    <w:rsid w:val="0086480E"/>
    <w:rsid w:val="008708D0"/>
    <w:rsid w:val="00871ED9"/>
    <w:rsid w:val="00874D7C"/>
    <w:rsid w:val="00874F29"/>
    <w:rsid w:val="008763E6"/>
    <w:rsid w:val="00876451"/>
    <w:rsid w:val="0087712D"/>
    <w:rsid w:val="00880B65"/>
    <w:rsid w:val="00881027"/>
    <w:rsid w:val="00881382"/>
    <w:rsid w:val="00881DB4"/>
    <w:rsid w:val="00883DAE"/>
    <w:rsid w:val="008851E8"/>
    <w:rsid w:val="008874B5"/>
    <w:rsid w:val="00891F32"/>
    <w:rsid w:val="00891F95"/>
    <w:rsid w:val="00892205"/>
    <w:rsid w:val="008923DD"/>
    <w:rsid w:val="0089501C"/>
    <w:rsid w:val="0089659B"/>
    <w:rsid w:val="008A34BB"/>
    <w:rsid w:val="008A35F6"/>
    <w:rsid w:val="008A3F79"/>
    <w:rsid w:val="008A566A"/>
    <w:rsid w:val="008A5C84"/>
    <w:rsid w:val="008A5F2E"/>
    <w:rsid w:val="008A6256"/>
    <w:rsid w:val="008A6F3F"/>
    <w:rsid w:val="008B166E"/>
    <w:rsid w:val="008B24F9"/>
    <w:rsid w:val="008B2BD7"/>
    <w:rsid w:val="008B5301"/>
    <w:rsid w:val="008B535B"/>
    <w:rsid w:val="008B5CEF"/>
    <w:rsid w:val="008B5D30"/>
    <w:rsid w:val="008B606E"/>
    <w:rsid w:val="008C5D8A"/>
    <w:rsid w:val="008C7C80"/>
    <w:rsid w:val="008C7FA4"/>
    <w:rsid w:val="008D031E"/>
    <w:rsid w:val="008D232B"/>
    <w:rsid w:val="008D2B1D"/>
    <w:rsid w:val="008D48B4"/>
    <w:rsid w:val="008D5D0F"/>
    <w:rsid w:val="008E161D"/>
    <w:rsid w:val="008E1ECA"/>
    <w:rsid w:val="008E2B85"/>
    <w:rsid w:val="008E55C3"/>
    <w:rsid w:val="008E7C99"/>
    <w:rsid w:val="008F2BD4"/>
    <w:rsid w:val="008F4E82"/>
    <w:rsid w:val="008F4FB4"/>
    <w:rsid w:val="008F5703"/>
    <w:rsid w:val="008F654B"/>
    <w:rsid w:val="00901300"/>
    <w:rsid w:val="00902CA9"/>
    <w:rsid w:val="00904722"/>
    <w:rsid w:val="00910D53"/>
    <w:rsid w:val="00911848"/>
    <w:rsid w:val="00911E6D"/>
    <w:rsid w:val="00914B61"/>
    <w:rsid w:val="00914E0A"/>
    <w:rsid w:val="009229F5"/>
    <w:rsid w:val="0092321D"/>
    <w:rsid w:val="00924DAE"/>
    <w:rsid w:val="009263DB"/>
    <w:rsid w:val="009349CE"/>
    <w:rsid w:val="0094621A"/>
    <w:rsid w:val="00947B8D"/>
    <w:rsid w:val="00947F2B"/>
    <w:rsid w:val="009506E1"/>
    <w:rsid w:val="0095073F"/>
    <w:rsid w:val="00950823"/>
    <w:rsid w:val="00950B71"/>
    <w:rsid w:val="009533E2"/>
    <w:rsid w:val="00955F97"/>
    <w:rsid w:val="00956787"/>
    <w:rsid w:val="00957618"/>
    <w:rsid w:val="009603AE"/>
    <w:rsid w:val="009608F0"/>
    <w:rsid w:val="00960D0D"/>
    <w:rsid w:val="0096356F"/>
    <w:rsid w:val="009661E0"/>
    <w:rsid w:val="00966497"/>
    <w:rsid w:val="00970B9A"/>
    <w:rsid w:val="009710FA"/>
    <w:rsid w:val="00971A06"/>
    <w:rsid w:val="00972EB8"/>
    <w:rsid w:val="0097337E"/>
    <w:rsid w:val="009768E7"/>
    <w:rsid w:val="00976BA7"/>
    <w:rsid w:val="009832AC"/>
    <w:rsid w:val="00984CFF"/>
    <w:rsid w:val="00984FAE"/>
    <w:rsid w:val="009863FB"/>
    <w:rsid w:val="00990167"/>
    <w:rsid w:val="00991495"/>
    <w:rsid w:val="00992A1B"/>
    <w:rsid w:val="00994216"/>
    <w:rsid w:val="00995739"/>
    <w:rsid w:val="00997544"/>
    <w:rsid w:val="009A319E"/>
    <w:rsid w:val="009A33B7"/>
    <w:rsid w:val="009A5A80"/>
    <w:rsid w:val="009B44E4"/>
    <w:rsid w:val="009B73F0"/>
    <w:rsid w:val="009B7A90"/>
    <w:rsid w:val="009C3CAF"/>
    <w:rsid w:val="009C4509"/>
    <w:rsid w:val="009C4903"/>
    <w:rsid w:val="009C51FA"/>
    <w:rsid w:val="009C5861"/>
    <w:rsid w:val="009C6BE1"/>
    <w:rsid w:val="009C74BD"/>
    <w:rsid w:val="009D47CC"/>
    <w:rsid w:val="009D4F31"/>
    <w:rsid w:val="009D5129"/>
    <w:rsid w:val="009D55BB"/>
    <w:rsid w:val="009D5C24"/>
    <w:rsid w:val="009D7D35"/>
    <w:rsid w:val="009E161D"/>
    <w:rsid w:val="009E1961"/>
    <w:rsid w:val="009E20D7"/>
    <w:rsid w:val="009E274D"/>
    <w:rsid w:val="009E290C"/>
    <w:rsid w:val="009E4C4E"/>
    <w:rsid w:val="009E4C60"/>
    <w:rsid w:val="009E7FEE"/>
    <w:rsid w:val="009F10BF"/>
    <w:rsid w:val="009F26A6"/>
    <w:rsid w:val="009F2DA0"/>
    <w:rsid w:val="009F4748"/>
    <w:rsid w:val="009F4936"/>
    <w:rsid w:val="009F5E65"/>
    <w:rsid w:val="00A0024A"/>
    <w:rsid w:val="00A010DD"/>
    <w:rsid w:val="00A01C5E"/>
    <w:rsid w:val="00A04DE6"/>
    <w:rsid w:val="00A06052"/>
    <w:rsid w:val="00A06C68"/>
    <w:rsid w:val="00A06E74"/>
    <w:rsid w:val="00A0710A"/>
    <w:rsid w:val="00A1152C"/>
    <w:rsid w:val="00A125F3"/>
    <w:rsid w:val="00A15C18"/>
    <w:rsid w:val="00A1710A"/>
    <w:rsid w:val="00A2013E"/>
    <w:rsid w:val="00A21111"/>
    <w:rsid w:val="00A215C9"/>
    <w:rsid w:val="00A22041"/>
    <w:rsid w:val="00A226CD"/>
    <w:rsid w:val="00A23548"/>
    <w:rsid w:val="00A25273"/>
    <w:rsid w:val="00A26D3B"/>
    <w:rsid w:val="00A32D73"/>
    <w:rsid w:val="00A34324"/>
    <w:rsid w:val="00A356BC"/>
    <w:rsid w:val="00A35D31"/>
    <w:rsid w:val="00A3663E"/>
    <w:rsid w:val="00A3683B"/>
    <w:rsid w:val="00A36DF6"/>
    <w:rsid w:val="00A37332"/>
    <w:rsid w:val="00A406C4"/>
    <w:rsid w:val="00A40C88"/>
    <w:rsid w:val="00A42FE0"/>
    <w:rsid w:val="00A45406"/>
    <w:rsid w:val="00A45B2B"/>
    <w:rsid w:val="00A52ABE"/>
    <w:rsid w:val="00A52E56"/>
    <w:rsid w:val="00A54B20"/>
    <w:rsid w:val="00A54EDC"/>
    <w:rsid w:val="00A5527B"/>
    <w:rsid w:val="00A55EB2"/>
    <w:rsid w:val="00A60734"/>
    <w:rsid w:val="00A611E5"/>
    <w:rsid w:val="00A64CB3"/>
    <w:rsid w:val="00A71736"/>
    <w:rsid w:val="00A73C4B"/>
    <w:rsid w:val="00A775C8"/>
    <w:rsid w:val="00A821AD"/>
    <w:rsid w:val="00A828AC"/>
    <w:rsid w:val="00A84BAF"/>
    <w:rsid w:val="00A8738F"/>
    <w:rsid w:val="00A874C8"/>
    <w:rsid w:val="00A937C1"/>
    <w:rsid w:val="00A939AD"/>
    <w:rsid w:val="00A940BE"/>
    <w:rsid w:val="00A950AA"/>
    <w:rsid w:val="00A9536B"/>
    <w:rsid w:val="00A963BE"/>
    <w:rsid w:val="00A9690C"/>
    <w:rsid w:val="00AA214D"/>
    <w:rsid w:val="00AB0222"/>
    <w:rsid w:val="00AB2121"/>
    <w:rsid w:val="00AB315F"/>
    <w:rsid w:val="00AB50E9"/>
    <w:rsid w:val="00AB5EDD"/>
    <w:rsid w:val="00AB6356"/>
    <w:rsid w:val="00AB73E9"/>
    <w:rsid w:val="00AC0FAD"/>
    <w:rsid w:val="00AC20C9"/>
    <w:rsid w:val="00AC75D4"/>
    <w:rsid w:val="00AC7F8B"/>
    <w:rsid w:val="00AD11E1"/>
    <w:rsid w:val="00AD418A"/>
    <w:rsid w:val="00AD473A"/>
    <w:rsid w:val="00AD4AB2"/>
    <w:rsid w:val="00AD57E5"/>
    <w:rsid w:val="00AD7879"/>
    <w:rsid w:val="00AE19A9"/>
    <w:rsid w:val="00AE2884"/>
    <w:rsid w:val="00AE38F1"/>
    <w:rsid w:val="00AE4930"/>
    <w:rsid w:val="00AE5541"/>
    <w:rsid w:val="00AF0858"/>
    <w:rsid w:val="00AF1767"/>
    <w:rsid w:val="00AF1B40"/>
    <w:rsid w:val="00AF2E67"/>
    <w:rsid w:val="00AF47E9"/>
    <w:rsid w:val="00AF51DC"/>
    <w:rsid w:val="00AF6E7D"/>
    <w:rsid w:val="00B01A2A"/>
    <w:rsid w:val="00B02199"/>
    <w:rsid w:val="00B026B2"/>
    <w:rsid w:val="00B035E7"/>
    <w:rsid w:val="00B04191"/>
    <w:rsid w:val="00B05DCC"/>
    <w:rsid w:val="00B105AB"/>
    <w:rsid w:val="00B10B48"/>
    <w:rsid w:val="00B10DB1"/>
    <w:rsid w:val="00B11182"/>
    <w:rsid w:val="00B124C8"/>
    <w:rsid w:val="00B12A4B"/>
    <w:rsid w:val="00B12E1F"/>
    <w:rsid w:val="00B13034"/>
    <w:rsid w:val="00B21256"/>
    <w:rsid w:val="00B21399"/>
    <w:rsid w:val="00B23715"/>
    <w:rsid w:val="00B24678"/>
    <w:rsid w:val="00B24B73"/>
    <w:rsid w:val="00B3019E"/>
    <w:rsid w:val="00B32A45"/>
    <w:rsid w:val="00B33496"/>
    <w:rsid w:val="00B3437D"/>
    <w:rsid w:val="00B35FA5"/>
    <w:rsid w:val="00B4197D"/>
    <w:rsid w:val="00B448F5"/>
    <w:rsid w:val="00B46D02"/>
    <w:rsid w:val="00B47038"/>
    <w:rsid w:val="00B475BB"/>
    <w:rsid w:val="00B476A3"/>
    <w:rsid w:val="00B502F3"/>
    <w:rsid w:val="00B52553"/>
    <w:rsid w:val="00B52791"/>
    <w:rsid w:val="00B53343"/>
    <w:rsid w:val="00B559C5"/>
    <w:rsid w:val="00B60882"/>
    <w:rsid w:val="00B61ECD"/>
    <w:rsid w:val="00B620CE"/>
    <w:rsid w:val="00B626F4"/>
    <w:rsid w:val="00B65DD8"/>
    <w:rsid w:val="00B65FF6"/>
    <w:rsid w:val="00B6738E"/>
    <w:rsid w:val="00B70251"/>
    <w:rsid w:val="00B71120"/>
    <w:rsid w:val="00B72532"/>
    <w:rsid w:val="00B74F34"/>
    <w:rsid w:val="00B75152"/>
    <w:rsid w:val="00B7523C"/>
    <w:rsid w:val="00B758A8"/>
    <w:rsid w:val="00B76A18"/>
    <w:rsid w:val="00B8004D"/>
    <w:rsid w:val="00B83580"/>
    <w:rsid w:val="00B87F88"/>
    <w:rsid w:val="00B90210"/>
    <w:rsid w:val="00B90CDE"/>
    <w:rsid w:val="00B9130B"/>
    <w:rsid w:val="00B91D0E"/>
    <w:rsid w:val="00B91D35"/>
    <w:rsid w:val="00B92B87"/>
    <w:rsid w:val="00B95A1A"/>
    <w:rsid w:val="00B95EB6"/>
    <w:rsid w:val="00B963AB"/>
    <w:rsid w:val="00B97143"/>
    <w:rsid w:val="00B9768A"/>
    <w:rsid w:val="00BA04DE"/>
    <w:rsid w:val="00BA2233"/>
    <w:rsid w:val="00BA22AD"/>
    <w:rsid w:val="00BA355C"/>
    <w:rsid w:val="00BA3C2B"/>
    <w:rsid w:val="00BA458F"/>
    <w:rsid w:val="00BA4910"/>
    <w:rsid w:val="00BA5546"/>
    <w:rsid w:val="00BA630A"/>
    <w:rsid w:val="00BB0F34"/>
    <w:rsid w:val="00BB410B"/>
    <w:rsid w:val="00BC012A"/>
    <w:rsid w:val="00BC0750"/>
    <w:rsid w:val="00BC24BF"/>
    <w:rsid w:val="00BC47B8"/>
    <w:rsid w:val="00BC5AB4"/>
    <w:rsid w:val="00BC5CD5"/>
    <w:rsid w:val="00BC6698"/>
    <w:rsid w:val="00BC6B5A"/>
    <w:rsid w:val="00BC7491"/>
    <w:rsid w:val="00BD1F96"/>
    <w:rsid w:val="00BD2905"/>
    <w:rsid w:val="00BD4342"/>
    <w:rsid w:val="00BD4B21"/>
    <w:rsid w:val="00BD598F"/>
    <w:rsid w:val="00BD69C7"/>
    <w:rsid w:val="00BD6AE9"/>
    <w:rsid w:val="00BD7DE1"/>
    <w:rsid w:val="00BE1491"/>
    <w:rsid w:val="00BE38DB"/>
    <w:rsid w:val="00BE4035"/>
    <w:rsid w:val="00BE7BD3"/>
    <w:rsid w:val="00BF0C20"/>
    <w:rsid w:val="00BF5E35"/>
    <w:rsid w:val="00BF702F"/>
    <w:rsid w:val="00BF7559"/>
    <w:rsid w:val="00BF7FA1"/>
    <w:rsid w:val="00C004CE"/>
    <w:rsid w:val="00C01841"/>
    <w:rsid w:val="00C02456"/>
    <w:rsid w:val="00C029B3"/>
    <w:rsid w:val="00C02CD4"/>
    <w:rsid w:val="00C0528C"/>
    <w:rsid w:val="00C05ADE"/>
    <w:rsid w:val="00C1027F"/>
    <w:rsid w:val="00C11469"/>
    <w:rsid w:val="00C14165"/>
    <w:rsid w:val="00C147B0"/>
    <w:rsid w:val="00C14C4C"/>
    <w:rsid w:val="00C1562F"/>
    <w:rsid w:val="00C15D75"/>
    <w:rsid w:val="00C172AF"/>
    <w:rsid w:val="00C23568"/>
    <w:rsid w:val="00C23E61"/>
    <w:rsid w:val="00C24D1D"/>
    <w:rsid w:val="00C25A1D"/>
    <w:rsid w:val="00C25D9C"/>
    <w:rsid w:val="00C3202E"/>
    <w:rsid w:val="00C3290C"/>
    <w:rsid w:val="00C33B6F"/>
    <w:rsid w:val="00C3487E"/>
    <w:rsid w:val="00C3566E"/>
    <w:rsid w:val="00C35A0B"/>
    <w:rsid w:val="00C402A8"/>
    <w:rsid w:val="00C40716"/>
    <w:rsid w:val="00C43481"/>
    <w:rsid w:val="00C44D6B"/>
    <w:rsid w:val="00C453CD"/>
    <w:rsid w:val="00C45462"/>
    <w:rsid w:val="00C45B3E"/>
    <w:rsid w:val="00C45C36"/>
    <w:rsid w:val="00C46871"/>
    <w:rsid w:val="00C4722E"/>
    <w:rsid w:val="00C47CC6"/>
    <w:rsid w:val="00C53485"/>
    <w:rsid w:val="00C53994"/>
    <w:rsid w:val="00C5545C"/>
    <w:rsid w:val="00C556E4"/>
    <w:rsid w:val="00C56978"/>
    <w:rsid w:val="00C576B3"/>
    <w:rsid w:val="00C607EB"/>
    <w:rsid w:val="00C609A5"/>
    <w:rsid w:val="00C610EE"/>
    <w:rsid w:val="00C648C1"/>
    <w:rsid w:val="00C67453"/>
    <w:rsid w:val="00C67AC8"/>
    <w:rsid w:val="00C72312"/>
    <w:rsid w:val="00C7378B"/>
    <w:rsid w:val="00C74240"/>
    <w:rsid w:val="00C748C2"/>
    <w:rsid w:val="00C75877"/>
    <w:rsid w:val="00C76227"/>
    <w:rsid w:val="00C77A0E"/>
    <w:rsid w:val="00C80BAD"/>
    <w:rsid w:val="00C80E7A"/>
    <w:rsid w:val="00C82274"/>
    <w:rsid w:val="00C82A0A"/>
    <w:rsid w:val="00C86343"/>
    <w:rsid w:val="00C87189"/>
    <w:rsid w:val="00C92A00"/>
    <w:rsid w:val="00C93DBB"/>
    <w:rsid w:val="00CA053F"/>
    <w:rsid w:val="00CA43F9"/>
    <w:rsid w:val="00CA6AF7"/>
    <w:rsid w:val="00CA7ED9"/>
    <w:rsid w:val="00CB0F0F"/>
    <w:rsid w:val="00CB262C"/>
    <w:rsid w:val="00CB2B2A"/>
    <w:rsid w:val="00CB3EB4"/>
    <w:rsid w:val="00CB4738"/>
    <w:rsid w:val="00CB4E3D"/>
    <w:rsid w:val="00CB6E84"/>
    <w:rsid w:val="00CB7EFE"/>
    <w:rsid w:val="00CB7F0D"/>
    <w:rsid w:val="00CB7FF7"/>
    <w:rsid w:val="00CC1A05"/>
    <w:rsid w:val="00CC2683"/>
    <w:rsid w:val="00CC6615"/>
    <w:rsid w:val="00CC7F45"/>
    <w:rsid w:val="00CD0280"/>
    <w:rsid w:val="00CD25DD"/>
    <w:rsid w:val="00CD3479"/>
    <w:rsid w:val="00CD42D9"/>
    <w:rsid w:val="00CD6B65"/>
    <w:rsid w:val="00CE0422"/>
    <w:rsid w:val="00CE0C8F"/>
    <w:rsid w:val="00CE5E4F"/>
    <w:rsid w:val="00CE740C"/>
    <w:rsid w:val="00CF0AA9"/>
    <w:rsid w:val="00CF4399"/>
    <w:rsid w:val="00CF552B"/>
    <w:rsid w:val="00D024CA"/>
    <w:rsid w:val="00D03E46"/>
    <w:rsid w:val="00D059E3"/>
    <w:rsid w:val="00D05A73"/>
    <w:rsid w:val="00D05CF1"/>
    <w:rsid w:val="00D076BC"/>
    <w:rsid w:val="00D07BEB"/>
    <w:rsid w:val="00D10004"/>
    <w:rsid w:val="00D10149"/>
    <w:rsid w:val="00D10471"/>
    <w:rsid w:val="00D1366B"/>
    <w:rsid w:val="00D143D5"/>
    <w:rsid w:val="00D15FA0"/>
    <w:rsid w:val="00D15FC0"/>
    <w:rsid w:val="00D16DA2"/>
    <w:rsid w:val="00D2035E"/>
    <w:rsid w:val="00D21794"/>
    <w:rsid w:val="00D218F5"/>
    <w:rsid w:val="00D23465"/>
    <w:rsid w:val="00D2512F"/>
    <w:rsid w:val="00D2548B"/>
    <w:rsid w:val="00D26328"/>
    <w:rsid w:val="00D319C3"/>
    <w:rsid w:val="00D31B1C"/>
    <w:rsid w:val="00D327B4"/>
    <w:rsid w:val="00D33CE8"/>
    <w:rsid w:val="00D34166"/>
    <w:rsid w:val="00D3459B"/>
    <w:rsid w:val="00D34A7B"/>
    <w:rsid w:val="00D3678B"/>
    <w:rsid w:val="00D373AA"/>
    <w:rsid w:val="00D40408"/>
    <w:rsid w:val="00D4082E"/>
    <w:rsid w:val="00D416EB"/>
    <w:rsid w:val="00D43F81"/>
    <w:rsid w:val="00D459B5"/>
    <w:rsid w:val="00D46BCA"/>
    <w:rsid w:val="00D47CB4"/>
    <w:rsid w:val="00D51330"/>
    <w:rsid w:val="00D513A3"/>
    <w:rsid w:val="00D529C1"/>
    <w:rsid w:val="00D536AB"/>
    <w:rsid w:val="00D540AF"/>
    <w:rsid w:val="00D541A8"/>
    <w:rsid w:val="00D54E28"/>
    <w:rsid w:val="00D55653"/>
    <w:rsid w:val="00D61AC2"/>
    <w:rsid w:val="00D62644"/>
    <w:rsid w:val="00D626E3"/>
    <w:rsid w:val="00D64329"/>
    <w:rsid w:val="00D7155C"/>
    <w:rsid w:val="00D71C52"/>
    <w:rsid w:val="00D7251E"/>
    <w:rsid w:val="00D72B9F"/>
    <w:rsid w:val="00D75667"/>
    <w:rsid w:val="00D75E63"/>
    <w:rsid w:val="00D76BA5"/>
    <w:rsid w:val="00D80D03"/>
    <w:rsid w:val="00D838FB"/>
    <w:rsid w:val="00D83F43"/>
    <w:rsid w:val="00D878E2"/>
    <w:rsid w:val="00D87C32"/>
    <w:rsid w:val="00D91621"/>
    <w:rsid w:val="00D93135"/>
    <w:rsid w:val="00D9349D"/>
    <w:rsid w:val="00D94EFB"/>
    <w:rsid w:val="00D971E3"/>
    <w:rsid w:val="00D97A08"/>
    <w:rsid w:val="00D97AC2"/>
    <w:rsid w:val="00DA07C5"/>
    <w:rsid w:val="00DA1910"/>
    <w:rsid w:val="00DA2929"/>
    <w:rsid w:val="00DA2E34"/>
    <w:rsid w:val="00DA482F"/>
    <w:rsid w:val="00DA7BD2"/>
    <w:rsid w:val="00DB0C36"/>
    <w:rsid w:val="00DB0D76"/>
    <w:rsid w:val="00DB1371"/>
    <w:rsid w:val="00DB62B0"/>
    <w:rsid w:val="00DB65D5"/>
    <w:rsid w:val="00DB7BAB"/>
    <w:rsid w:val="00DB7BE5"/>
    <w:rsid w:val="00DC1AF2"/>
    <w:rsid w:val="00DC34F8"/>
    <w:rsid w:val="00DC6F4B"/>
    <w:rsid w:val="00DD1D17"/>
    <w:rsid w:val="00DD5886"/>
    <w:rsid w:val="00DD6041"/>
    <w:rsid w:val="00DD75D2"/>
    <w:rsid w:val="00DD7DDE"/>
    <w:rsid w:val="00DE0800"/>
    <w:rsid w:val="00DE0A1B"/>
    <w:rsid w:val="00DE1320"/>
    <w:rsid w:val="00DE495F"/>
    <w:rsid w:val="00DF0655"/>
    <w:rsid w:val="00DF0752"/>
    <w:rsid w:val="00DF31EE"/>
    <w:rsid w:val="00DF3A76"/>
    <w:rsid w:val="00DF3C45"/>
    <w:rsid w:val="00DF525A"/>
    <w:rsid w:val="00DF53C8"/>
    <w:rsid w:val="00DF546E"/>
    <w:rsid w:val="00DF549F"/>
    <w:rsid w:val="00DF7392"/>
    <w:rsid w:val="00E029E8"/>
    <w:rsid w:val="00E02B23"/>
    <w:rsid w:val="00E02B59"/>
    <w:rsid w:val="00E030DE"/>
    <w:rsid w:val="00E032F2"/>
    <w:rsid w:val="00E05107"/>
    <w:rsid w:val="00E0566E"/>
    <w:rsid w:val="00E10632"/>
    <w:rsid w:val="00E11282"/>
    <w:rsid w:val="00E12951"/>
    <w:rsid w:val="00E12B91"/>
    <w:rsid w:val="00E13EA3"/>
    <w:rsid w:val="00E15949"/>
    <w:rsid w:val="00E160D0"/>
    <w:rsid w:val="00E24212"/>
    <w:rsid w:val="00E25120"/>
    <w:rsid w:val="00E25268"/>
    <w:rsid w:val="00E259CC"/>
    <w:rsid w:val="00E26F4B"/>
    <w:rsid w:val="00E31349"/>
    <w:rsid w:val="00E31A8B"/>
    <w:rsid w:val="00E31ABC"/>
    <w:rsid w:val="00E34110"/>
    <w:rsid w:val="00E34684"/>
    <w:rsid w:val="00E34C4F"/>
    <w:rsid w:val="00E36D54"/>
    <w:rsid w:val="00E377A6"/>
    <w:rsid w:val="00E4041B"/>
    <w:rsid w:val="00E42847"/>
    <w:rsid w:val="00E428F3"/>
    <w:rsid w:val="00E45F64"/>
    <w:rsid w:val="00E46673"/>
    <w:rsid w:val="00E46D8F"/>
    <w:rsid w:val="00E47046"/>
    <w:rsid w:val="00E502A4"/>
    <w:rsid w:val="00E51449"/>
    <w:rsid w:val="00E54050"/>
    <w:rsid w:val="00E57843"/>
    <w:rsid w:val="00E64DF1"/>
    <w:rsid w:val="00E6502C"/>
    <w:rsid w:val="00E655D6"/>
    <w:rsid w:val="00E65E0E"/>
    <w:rsid w:val="00E660C3"/>
    <w:rsid w:val="00E6680A"/>
    <w:rsid w:val="00E677DC"/>
    <w:rsid w:val="00E67D26"/>
    <w:rsid w:val="00E74CC9"/>
    <w:rsid w:val="00E7737A"/>
    <w:rsid w:val="00E81352"/>
    <w:rsid w:val="00E82A83"/>
    <w:rsid w:val="00E82B2C"/>
    <w:rsid w:val="00E84B47"/>
    <w:rsid w:val="00E863D3"/>
    <w:rsid w:val="00E86744"/>
    <w:rsid w:val="00E90FC5"/>
    <w:rsid w:val="00E926E7"/>
    <w:rsid w:val="00E9279E"/>
    <w:rsid w:val="00E93981"/>
    <w:rsid w:val="00E960F5"/>
    <w:rsid w:val="00E97EB4"/>
    <w:rsid w:val="00EA0DAA"/>
    <w:rsid w:val="00EA2A0F"/>
    <w:rsid w:val="00EA38CA"/>
    <w:rsid w:val="00EA68FB"/>
    <w:rsid w:val="00EA70E9"/>
    <w:rsid w:val="00EA7726"/>
    <w:rsid w:val="00EB1F60"/>
    <w:rsid w:val="00EB3EF7"/>
    <w:rsid w:val="00EC045C"/>
    <w:rsid w:val="00EC0CBB"/>
    <w:rsid w:val="00EC3BE9"/>
    <w:rsid w:val="00EC5FC4"/>
    <w:rsid w:val="00EC662B"/>
    <w:rsid w:val="00EC71B0"/>
    <w:rsid w:val="00ED41B8"/>
    <w:rsid w:val="00ED502F"/>
    <w:rsid w:val="00ED5FF0"/>
    <w:rsid w:val="00ED728E"/>
    <w:rsid w:val="00ED72E1"/>
    <w:rsid w:val="00EE0048"/>
    <w:rsid w:val="00EE0356"/>
    <w:rsid w:val="00EE3ABC"/>
    <w:rsid w:val="00EE523F"/>
    <w:rsid w:val="00EE7470"/>
    <w:rsid w:val="00EF20CA"/>
    <w:rsid w:val="00EF2911"/>
    <w:rsid w:val="00EF2AF9"/>
    <w:rsid w:val="00F02271"/>
    <w:rsid w:val="00F07095"/>
    <w:rsid w:val="00F105D7"/>
    <w:rsid w:val="00F1154F"/>
    <w:rsid w:val="00F14732"/>
    <w:rsid w:val="00F147FB"/>
    <w:rsid w:val="00F159E8"/>
    <w:rsid w:val="00F174B8"/>
    <w:rsid w:val="00F17763"/>
    <w:rsid w:val="00F249F1"/>
    <w:rsid w:val="00F24A70"/>
    <w:rsid w:val="00F310AB"/>
    <w:rsid w:val="00F31DAF"/>
    <w:rsid w:val="00F323FB"/>
    <w:rsid w:val="00F3274F"/>
    <w:rsid w:val="00F3587C"/>
    <w:rsid w:val="00F3625C"/>
    <w:rsid w:val="00F40F56"/>
    <w:rsid w:val="00F411FD"/>
    <w:rsid w:val="00F423C7"/>
    <w:rsid w:val="00F42656"/>
    <w:rsid w:val="00F50632"/>
    <w:rsid w:val="00F5254B"/>
    <w:rsid w:val="00F5347D"/>
    <w:rsid w:val="00F53B07"/>
    <w:rsid w:val="00F5439E"/>
    <w:rsid w:val="00F54594"/>
    <w:rsid w:val="00F56478"/>
    <w:rsid w:val="00F564C5"/>
    <w:rsid w:val="00F57FB0"/>
    <w:rsid w:val="00F65551"/>
    <w:rsid w:val="00F65661"/>
    <w:rsid w:val="00F66320"/>
    <w:rsid w:val="00F66D56"/>
    <w:rsid w:val="00F67CC6"/>
    <w:rsid w:val="00F70E14"/>
    <w:rsid w:val="00F71109"/>
    <w:rsid w:val="00F717F7"/>
    <w:rsid w:val="00F7183E"/>
    <w:rsid w:val="00F71D5A"/>
    <w:rsid w:val="00F802DF"/>
    <w:rsid w:val="00F818A8"/>
    <w:rsid w:val="00F818BB"/>
    <w:rsid w:val="00F81F09"/>
    <w:rsid w:val="00F84536"/>
    <w:rsid w:val="00F8504E"/>
    <w:rsid w:val="00F87DFF"/>
    <w:rsid w:val="00F91836"/>
    <w:rsid w:val="00F929FE"/>
    <w:rsid w:val="00F93CE7"/>
    <w:rsid w:val="00F96794"/>
    <w:rsid w:val="00FA0E52"/>
    <w:rsid w:val="00FA2347"/>
    <w:rsid w:val="00FA4AF0"/>
    <w:rsid w:val="00FA53C2"/>
    <w:rsid w:val="00FA5F4F"/>
    <w:rsid w:val="00FA6E86"/>
    <w:rsid w:val="00FA7B67"/>
    <w:rsid w:val="00FB0008"/>
    <w:rsid w:val="00FB10A2"/>
    <w:rsid w:val="00FB2264"/>
    <w:rsid w:val="00FB52FF"/>
    <w:rsid w:val="00FC124F"/>
    <w:rsid w:val="00FC2152"/>
    <w:rsid w:val="00FC3D5F"/>
    <w:rsid w:val="00FD03A7"/>
    <w:rsid w:val="00FD0A2D"/>
    <w:rsid w:val="00FD37A2"/>
    <w:rsid w:val="00FD4191"/>
    <w:rsid w:val="00FD727B"/>
    <w:rsid w:val="00FD730C"/>
    <w:rsid w:val="00FE1C35"/>
    <w:rsid w:val="00FE205F"/>
    <w:rsid w:val="00FE3938"/>
    <w:rsid w:val="00FF085A"/>
    <w:rsid w:val="00FF57BE"/>
    <w:rsid w:val="00FF5C2B"/>
    <w:rsid w:val="00FF6117"/>
    <w:rsid w:val="00FF63E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933"/>
    </o:shapedefaults>
    <o:shapelayout v:ext="edit">
      <o:idmap v:ext="edit" data="2"/>
    </o:shapelayout>
  </w:shapeDefaults>
  <w:decimalSymbol w:val=","/>
  <w:listSeparator w:val=";"/>
  <w14:docId w14:val="45FA634A"/>
  <w15:docId w15:val="{C754F0DD-4E40-4C6A-BAFC-FEEB24D6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A47"/>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1D6A47"/>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D6A47"/>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D6A47"/>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614BD5"/>
    <w:pPr>
      <w:keepNext/>
      <w:keepLines/>
      <w:spacing w:after="120" w:line="240" w:lineRule="auto"/>
      <w:outlineLvl w:val="3"/>
    </w:pPr>
    <w:rPr>
      <w:rFonts w:eastAsiaTheme="majorEastAsia" w:cstheme="majorBidi"/>
      <w:iCs/>
      <w:u w:val="single"/>
    </w:rPr>
  </w:style>
  <w:style w:type="paragraph" w:styleId="Ttulo5">
    <w:name w:val="heading 5"/>
    <w:basedOn w:val="Normal"/>
    <w:next w:val="Normal"/>
    <w:link w:val="Ttulo5Car"/>
    <w:uiPriority w:val="9"/>
    <w:unhideWhenUsed/>
    <w:qFormat/>
    <w:rsid w:val="006A793E"/>
    <w:pPr>
      <w:keepNext/>
      <w:keepLines/>
      <w:numPr>
        <w:ilvl w:val="4"/>
        <w:numId w:val="18"/>
      </w:numPr>
      <w:spacing w:before="40"/>
      <w:ind w:left="993" w:hanging="993"/>
      <w:outlineLvl w:val="4"/>
    </w:pPr>
    <w:rPr>
      <w:rFonts w:eastAsiaTheme="majorEastAsia" w:cs="Arial"/>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uiPriority w:val="1"/>
    <w:rsid w:val="00D61AC2"/>
    <w:pPr>
      <w:spacing w:after="0" w:line="240" w:lineRule="auto"/>
      <w:jc w:val="both"/>
    </w:pPr>
    <w:rPr>
      <w:rFonts w:ascii="Arial" w:hAnsi="Arial"/>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6B58E9"/>
    <w:pPr>
      <w:widowControl w:val="0"/>
      <w:autoSpaceDE w:val="0"/>
      <w:autoSpaceDN w:val="0"/>
      <w:spacing w:line="240" w:lineRule="auto"/>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1D6A47"/>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1D6A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1D6A47"/>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614BD5"/>
    <w:rPr>
      <w:rFonts w:ascii="Arial" w:eastAsiaTheme="majorEastAsia" w:hAnsi="Arial" w:cstheme="majorBidi"/>
      <w:iCs/>
      <w:u w:val="single"/>
    </w:rPr>
  </w:style>
  <w:style w:type="table" w:styleId="Tablaconcuadrcula">
    <w:name w:val="Table Grid"/>
    <w:basedOn w:val="Tablanormal"/>
    <w:uiPriority w:val="5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334BFC"/>
    <w:pPr>
      <w:spacing w:after="100"/>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6A793E"/>
    <w:rPr>
      <w:rFonts w:ascii="Arial" w:eastAsiaTheme="majorEastAsia" w:hAnsi="Arial" w:cs="Arial"/>
      <w:i/>
      <w:lang w:val="en-US"/>
    </w:rPr>
  </w:style>
  <w:style w:type="character" w:styleId="Textodelmarcadordeposicin">
    <w:name w:val="Placeholder Text"/>
    <w:basedOn w:val="Fuentedeprrafopredeter"/>
    <w:uiPriority w:val="99"/>
    <w:semiHidden/>
    <w:rsid w:val="00854B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310447434">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153526113">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371567813">
      <w:bodyDiv w:val="1"/>
      <w:marLeft w:val="0"/>
      <w:marRight w:val="0"/>
      <w:marTop w:val="0"/>
      <w:marBottom w:val="0"/>
      <w:divBdr>
        <w:top w:val="none" w:sz="0" w:space="0" w:color="auto"/>
        <w:left w:val="none" w:sz="0" w:space="0" w:color="auto"/>
        <w:bottom w:val="none" w:sz="0" w:space="0" w:color="auto"/>
        <w:right w:val="none" w:sz="0" w:space="0" w:color="auto"/>
      </w:divBdr>
      <w:divsChild>
        <w:div w:id="1473716423">
          <w:marLeft w:val="480"/>
          <w:marRight w:val="0"/>
          <w:marTop w:val="0"/>
          <w:marBottom w:val="0"/>
          <w:divBdr>
            <w:top w:val="none" w:sz="0" w:space="0" w:color="auto"/>
            <w:left w:val="none" w:sz="0" w:space="0" w:color="auto"/>
            <w:bottom w:val="none" w:sz="0" w:space="0" w:color="auto"/>
            <w:right w:val="none" w:sz="0" w:space="0" w:color="auto"/>
          </w:divBdr>
        </w:div>
        <w:div w:id="1859270299">
          <w:marLeft w:val="480"/>
          <w:marRight w:val="0"/>
          <w:marTop w:val="0"/>
          <w:marBottom w:val="0"/>
          <w:divBdr>
            <w:top w:val="none" w:sz="0" w:space="0" w:color="auto"/>
            <w:left w:val="none" w:sz="0" w:space="0" w:color="auto"/>
            <w:bottom w:val="none" w:sz="0" w:space="0" w:color="auto"/>
            <w:right w:val="none" w:sz="0" w:space="0" w:color="auto"/>
          </w:divBdr>
        </w:div>
        <w:div w:id="1917930240">
          <w:marLeft w:val="480"/>
          <w:marRight w:val="0"/>
          <w:marTop w:val="0"/>
          <w:marBottom w:val="0"/>
          <w:divBdr>
            <w:top w:val="none" w:sz="0" w:space="0" w:color="auto"/>
            <w:left w:val="none" w:sz="0" w:space="0" w:color="auto"/>
            <w:bottom w:val="none" w:sz="0" w:space="0" w:color="auto"/>
            <w:right w:val="none" w:sz="0" w:space="0" w:color="auto"/>
          </w:divBdr>
        </w:div>
        <w:div w:id="1041247103">
          <w:marLeft w:val="480"/>
          <w:marRight w:val="0"/>
          <w:marTop w:val="0"/>
          <w:marBottom w:val="0"/>
          <w:divBdr>
            <w:top w:val="none" w:sz="0" w:space="0" w:color="auto"/>
            <w:left w:val="none" w:sz="0" w:space="0" w:color="auto"/>
            <w:bottom w:val="none" w:sz="0" w:space="0" w:color="auto"/>
            <w:right w:val="none" w:sz="0" w:space="0" w:color="auto"/>
          </w:divBdr>
        </w:div>
        <w:div w:id="454180945">
          <w:marLeft w:val="480"/>
          <w:marRight w:val="0"/>
          <w:marTop w:val="0"/>
          <w:marBottom w:val="0"/>
          <w:divBdr>
            <w:top w:val="none" w:sz="0" w:space="0" w:color="auto"/>
            <w:left w:val="none" w:sz="0" w:space="0" w:color="auto"/>
            <w:bottom w:val="none" w:sz="0" w:space="0" w:color="auto"/>
            <w:right w:val="none" w:sz="0" w:space="0" w:color="auto"/>
          </w:divBdr>
        </w:div>
        <w:div w:id="686906220">
          <w:marLeft w:val="480"/>
          <w:marRight w:val="0"/>
          <w:marTop w:val="0"/>
          <w:marBottom w:val="0"/>
          <w:divBdr>
            <w:top w:val="none" w:sz="0" w:space="0" w:color="auto"/>
            <w:left w:val="none" w:sz="0" w:space="0" w:color="auto"/>
            <w:bottom w:val="none" w:sz="0" w:space="0" w:color="auto"/>
            <w:right w:val="none" w:sz="0" w:space="0" w:color="auto"/>
          </w:divBdr>
        </w:div>
        <w:div w:id="520246577">
          <w:marLeft w:val="480"/>
          <w:marRight w:val="0"/>
          <w:marTop w:val="0"/>
          <w:marBottom w:val="0"/>
          <w:divBdr>
            <w:top w:val="none" w:sz="0" w:space="0" w:color="auto"/>
            <w:left w:val="none" w:sz="0" w:space="0" w:color="auto"/>
            <w:bottom w:val="none" w:sz="0" w:space="0" w:color="auto"/>
            <w:right w:val="none" w:sz="0" w:space="0" w:color="auto"/>
          </w:divBdr>
        </w:div>
      </w:divsChild>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1803960192">
      <w:bodyDiv w:val="1"/>
      <w:marLeft w:val="0"/>
      <w:marRight w:val="0"/>
      <w:marTop w:val="0"/>
      <w:marBottom w:val="0"/>
      <w:divBdr>
        <w:top w:val="none" w:sz="0" w:space="0" w:color="auto"/>
        <w:left w:val="none" w:sz="0" w:space="0" w:color="auto"/>
        <w:bottom w:val="none" w:sz="0" w:space="0" w:color="auto"/>
        <w:right w:val="none" w:sz="0" w:space="0" w:color="auto"/>
      </w:divBdr>
    </w:div>
    <w:div w:id="204092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EC8C696-8F24-4525-8F2B-C46EF65C5DCE}"/>
      </w:docPartPr>
      <w:docPartBody>
        <w:p w:rsidR="00FE3D0D" w:rsidRDefault="00FE3D0D">
          <w:r w:rsidRPr="0041120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0D"/>
    <w:rsid w:val="00F91836"/>
    <w:rsid w:val="00FE3D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3D0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DBFD7F-6252-446D-961E-D2435D4B0CFF}">
  <we:reference id="wa104382081" version="1.55.1.0" store="es-HN" storeType="OMEX"/>
  <we:alternateReferences>
    <we:reference id="WA104382081" version="1.55.1.0" store="" storeType="OMEX"/>
  </we:alternateReferences>
  <we:properties>
    <we:property name="MENDELEY_CITATIONS" value="[{&quot;citationID&quot;:&quot;MENDELEY_CITATION_5c04a485-f953-4171-8b16-af12128cff27&quot;,&quot;properties&quot;:{&quot;noteIndex&quot;:0},&quot;isEdited&quot;:false,&quot;manualOverride&quot;:{&quot;isManuallyOverridden&quot;:false,&quot;citeprocText&quot;:&quot;(Iqbal et al., 2024)&quot;,&quot;manualOverrideText&quot;:&quot;&quot;},&quot;citationTag&quot;:&quot;MENDELEY_CITATION_v3_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&quot;,&quot;citationItems&quot;:[{&quot;id&quot;:&quot;bd20f33c-8876-386c-a6e8-3d672b77cac2&quot;,&quot;itemData&quot;:{&quot;type&quot;:&quot;article-journal&quot;,&quot;id&quot;:&quot;bd20f33c-8876-386c-a6e8-3d672b77cac2&quot;,&quot;title&quot;:&quot;Exploring issues of story-based effort estimation in Agile Software Development (ASD)&quot;,&quot;author&quot;:[{&quot;family&quot;:&quot;Iqbal&quot;,&quot;given&quot;:&quot;M.&quot;,&quot;parse-names&quot;:false,&quot;dropping-particle&quot;:&quot;&quot;,&quot;non-dropping-particle&quot;:&quot;&quot;},{&quot;family&quot;:&quot;Ijaz&quot;,&quot;given&quot;:&quot;M.&quot;,&quot;parse-names&quot;:false,&quot;dropping-particle&quot;:&quot;&quot;,&quot;non-dropping-particle&quot;:&quot;&quot;},{&quot;family&quot;:&quot;Mazhar&quot;,&quot;given&quot;:&quot;T.&quot;,&quot;parse-names&quot;:false,&quot;dropping-particle&quot;:&quot;&quot;,&quot;non-dropping-particle&quot;:&quot;&quot;},{&quot;family&quot;:&quot;Shahzad&quot;,&quot;given&quot;:&quot;T.&quot;,&quot;parse-names&quot;:false,&quot;dropping-particle&quot;:&quot;&quot;,&quot;non-dropping-particle&quot;:&quot;&quot;},{&quot;family&quot;:&quot;Abbas&quot;,&quot;given&quot;:&quot;Q.&quot;,&quot;parse-names&quot;:false,&quot;dropping-particle&quot;:&quot;&quot;,&quot;non-dropping-particle&quot;:&quot;&quot;},{&quot;family&quot;:&quot;Ghadi&quot;,&quot;given&quot;:&quot;Y.&quot;,&quot;parse-names&quot;:false,&quot;dropping-particle&quot;:&quot;&quot;,&quot;non-dropping-particle&quot;:&quot;&quot;},{&quot;family&quot;:&quot;Ahmad&quot;,&quot;given&quot;:&quot;W.&quot;,&quot;parse-names&quot;:false,&quot;dropping-particle&quot;:&quot;&quot;,&quot;non-dropping-particle&quot;:&quot;&quot;},{&quot;family&quot;:&quot;Hamam&quot;,&quot;given&quot;:&quot;H.&quot;,&quot;parse-names&quot;:false,&quot;dropping-particle&quot;:&quot;&quot;,&quot;non-dropping-particle&quot;:&quot;&quot;}],&quot;container-title&quot;:&quot;Science of Computer Programming&quot;,&quot;container-title-short&quot;:&quot;Sci Comput Program&quot;,&quot;DOI&quot;:&quot;10.1016/j.scico.2024.103114&quot;,&quot;issued&quot;:{&quot;date-parts&quot;:[[2024]]},&quot;abstract&quot;:&quot;Context: Effort estimation based on user stories plays a pivotal role in agile software development, where accurate predictions of project efforts are vital for success. While various supervised ML tools attempt to estimate effort, the prevalence of estimation errors presents significant challenges, as evidenced by the CHAOS report by the Standish Group, which highlights incorrect estimations contributing to a substantial percentage of failed agile projects. Objectives: This research delves into the domain of user story-based effort estimation in agile software development, aiming to explore the issues arising from inaccurate estimations. The primary goal is to uncover these issues comprehensively and propose potential solutions, thus enhancing the efficacy of the user story-based estimation method. Methods: To achieve the research objectives, a systematic literature review (SLR) is conducted, surveying a wide range of sources to gather insights into issues surrounding user story-based effort estimation. The review encompasses diverse estimation methods, user story attributes, and the array of challenges that can result from inaccurate estimations. Results: The SLR reveals a spectrum of issues undermining the accuracy of user story-based effort estimation. It identifies internal factors like communication, team expertise, and composition as crucial determinants of estimation reliability. Consistency in user stories, technical complexities, and task engineering practices also emerge as significant contributors to estimation inaccuracies. The study underscores the interconnectedness of these issues, emphasizing the need for a standardized protocol to minimize inaccuracies and enhance estimation precision. Conclusion: In light of the findings, it becomes evident that addressing the multi-dimensional factors influencing user story-based effort estimation is imperative for successful agile software development. The study underscores the interplay of various aspects, such as team dynamics, task complexity, and requirement engineering, in achieving accurate estimations. By recognizing these challenges and implementing recommended solutions, software development processes can avoid failures and enhance their prospects of success in the agile paradigm.&quot;,&quot;volume&quot;:&quot;236&quot;},&quot;isTemporary&quot;:false}]},{&quot;citationID&quot;:&quot;MENDELEY_CITATION_ceaff739-ea7a-461d-8fb1-ef57bb9ac2ad&quot;,&quot;properties&quot;:{&quot;noteIndex&quot;:0},&quot;isEdited&quot;:false,&quot;manualOverride&quot;:{&quot;isManuallyOverridden&quot;:false,&quot;citeprocText&quot;:&quot;(Chakravorty et al., 2024)&quot;,&quot;manualOverrideText&quot;:&quot;&quot;},&quot;citationTag&quot;:&quot;MENDELEY_CITATION_v3_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&quot;,&quot;citationItems&quot;:[{&quot;id&quot;:&quot;9d129e7e-7482-3821-ab15-7c4630c6f6f0&quot;,&quot;itemData&quot;:{&quot;type&quot;:&quot;article-journal&quot;,&quot;id&quot;:&quot;9d129e7e-7482-3821-ab15-7c4630c6f6f0&quot;,&quot;title&quot;:&quot;Analyzing the quantitative impact of hybrid work model on critical success factors in scrum-based agile software&quot;,&quot;author&quot;:[{&quot;family&quot;:&quot;Chakravorty&quot;,&quot;given&quot;:&quot;G.&quot;,&quot;parse-names&quot;:false,&quot;dropping-particle&quot;:&quot;&quot;,&quot;non-dropping-particle&quot;:&quot;&quot;},{&quot;family&quot;:&quot;Ramachandra Reddy&quot;,&quot;given&quot;:&quot;B.&quot;,&quot;parse-names&quot;:false,&quot;dropping-particle&quot;:&quot;&quot;,&quot;non-dropping-particle&quot;:&quot;&quot;},{&quot;family&quot;:&quot;Khan&quot;,&quot;given&quot;:&quot;D.A.&quot;,&quot;parse-names&quot;:false,&quot;dropping-particle&quot;:&quot;&quot;,&quot;non-dropping-particle&quot;:&quot;&quot;}],&quot;container-title&quot;:&quot;International Journal of System Assurance Engineering and Management&quot;,&quot;DOI&quot;:&quot;10.1007/s13198-024-02539-w&quot;,&quot;issued&quot;:{&quot;date-parts&quot;:[[2024]]},&quot;page&quot;:&quot;5343-5355&quot;,&quot;abstract&quot;:&quot;Agile software development is an emerging approach in the software industry which promotes adoption of different methodologies like scrum, lean, kanban, DSDM etc., which has increased the success of agile project delivery. The success of any software development project depends upon various influencing critical factors, which impact the efficiency of the software in overcoming failures. The notion of critical success factor (CSFs) has been impacted due to implementation of remote working and adoption of hybrid model. The paper advance the state-of-the-art research in this area by crafting a new hypothetical success factor framework and conducted the survey. The paper has performed descriptive statistics, null hypothesis t-test, co-relation analysis on the survey result set and found that all of the considered factors are important and play a significant role in the success of any project. Also, the study concludes the evolution of a new set of CSFs due to remote working and adoption of hybrid model, which were not considered earlier.&quot;,&quot;issue&quot;:&quot;11&quot;,&quot;volume&quot;:&quot;15&quot;,&quot;container-title-short&quot;:&quot;&quot;},&quot;isTemporary&quot;:false}]},{&quot;citationID&quot;:&quot;MENDELEY_CITATION_b01a6717-e58c-4823-a4dc-0198e5b13ffc&quot;,&quot;properties&quot;:{&quot;noteIndex&quot;:0},&quot;isEdited&quot;:false,&quot;manualOverride&quot;:{&quot;isManuallyOverridden&quot;:false,&quot;citeprocText&quot;:&quot;(Barros et al., 2024)&quot;,&quot;manualOverrideText&quot;:&quot;&quot;},&quot;citationTag&quot;:&quot;MENDELEY_CITATION_v3_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&quot;,&quot;citationItems&quot;:[{&quot;id&quot;:&quot;cd5225ef-b619-3e63-910a-11c0788411b7&quot;,&quot;itemData&quot;:{&quot;type&quot;:&quot;article-journal&quot;,&quot;id&quot;:&quot;cd5225ef-b619-3e63-910a-11c0788411b7&quot;,&quot;title&quot;:&quot;Agile software development projects–Unveiling the human-related critical success factors&quot;,&quot;author&quot;:[{&quot;family&quot;:&quot;Barros&quot;,&quot;given&quot;:&quot;L.&quot;,&quot;parse-names&quot;:false,&quot;dropping-particle&quot;:&quot;&quot;,&quot;non-dropping-particle&quot;:&quot;&quot;},{&quot;family&quot;:&quot;Tam&quot;,&quot;given&quot;:&quot;C.&quot;,&quot;parse-names&quot;:false,&quot;dropping-particle&quot;:&quot;&quot;,&quot;non-dropping-particle&quot;:&quot;&quot;},{&quot;family&quot;:&quot;Varajão&quot;,&quot;given&quot;:&quot;J.&quot;,&quot;parse-names&quot;:false,&quot;dropping-particle&quot;:&quot;&quot;,&quot;non-dropping-particle&quot;:&quot;&quot;}],&quot;container-title&quot;:&quot;Information and Software Technology&quot;,&quot;container-title-short&quot;:&quot;Inf Softw Technol&quot;,&quot;DOI&quot;:&quot;10.1016/j.infsof.2024.107432&quot;,&quot;issued&quot;:{&quot;date-parts&quot;:[[2024]]},&quot;abstract&quot;:&quot;Context: Investment in information technology is associated with better business performance when its implementation is successful, but it has high costs in case of failure, especially for large software development projects, which typically have the highest failure rates. Agile methodologies emerged with the expectation of reducing the risk of software development project failure. Objective: This research aims to answer the following question: What are the human-related critical success factors for agile software development projects to succeed? The research model comprises four explanatory variables (team capability, customer involvement, psychological safety, and team autonomy) and one dependent variable (success of agile software development projects). Method: A questionnaire-based survey was carried out, resulting in 177 valid responses. A Partial Least Squares (PLS) analysis was performed to test the theoretical model. Results: The findings indicate that team capability and customer involvement have the strongest effects on the success of agile software development projects. The results also show that psychological safety is a significant indirect success factor and that team autonomy appears to have a competing dynamic with psychological safety on the other two factors. Conclusion: To the best of our knowledge, this is the first study to examine the direct impact of psychological safety and its indirect effect, mediated by team capability and customer involvement, on the success of agile software development projects. The mediation, moderation, and direct effects are studied, offering theoretical and practical insights.&quot;,&quot;volume&quot;:&quot;170&quot;},&quot;isTemporary&quot;:false}]},{&quot;citationID&quot;:&quot;MENDELEY_CITATION_7f92dcc3-7593-4c38-b723-10a9207d0c90&quot;,&quot;properties&quot;:{&quot;noteIndex&quot;:0},&quot;isEdited&quot;:false,&quot;manualOverride&quot;:{&quot;isManuallyOverridden&quot;:false,&quot;citeprocText&quot;:&quot;(Copp et al., 2023)&quot;,&quot;manualOverrideText&quot;:&quot;&quot;},&quot;citationTag&quot;:&quot;MENDELEY_CITATION_v3_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&quot;,&quot;citationItems&quot;:[{&quot;id&quot;:&quot;4274f79a-6a29-3fb2-9ee6-5be3f2a679dc&quot;,&quot;itemData&quot;:{&quot;type&quot;:&quot;article-journal&quot;,&quot;id&quot;:&quot;4274f79a-6a29-3fb2-9ee6-5be3f2a679dc&quot;,&quot;title&quot;:&quot;Plenty of blame to go around: Attributions of responsibility in a fatal autonomous vehicle accident&quot;,&quot;author&quot;:[{&quot;family&quot;:&quot;Copp&quot;,&quot;given&quot;:&quot;Christopher J.&quot;,&quot;parse-names&quot;:false,&quot;dropping-particle&quot;:&quot;&quot;,&quot;non-dropping-particle&quot;:&quot;&quot;},{&quot;family&quot;:&quot;Cabell&quot;,&quot;given&quot;:&quot;Jean J.&quot;,&quot;parse-names&quot;:false,&quot;dropping-particle&quot;:&quot;&quot;,&quot;non-dropping-particle&quot;:&quot;&quot;},{&quot;family&quot;:&quot;Kemmelmeier&quot;,&quot;given&quot;:&quot;Markus&quot;,&quot;parse-names&quot;:false,&quot;dropping-particle&quot;:&quot;&quot;,&quot;non-dropping-particle&quot;:&quot;&quot;}],&quot;container-title&quot;:&quot;Current Psychology&quot;,&quot;accessed&quot;:{&quot;date-parts&quot;:[[2024,11,20]]},&quot;DOI&quot;:&quot;10.1007/S12144-021-01956-5/FIGURES/3&quot;,&quot;ISSN&quot;:&quot;19364733&quot;,&quot;URL&quot;:&quot;https://link.springer.com/article/10.1007/s12144-021-01956-5&quot;,&quot;issued&quot;:{&quot;date-parts&quot;:[[2023,3,1]]},&quot;page&quot;:&quot;6752-6767&quot;,&quot;abstract&quot;:&quot;Autonomous vehicles (AV) promise a reduction in the number of deadly traffic accidents. However, should accidents occur, attributions of responsibility are complicated by the fact that there is a human agent (driver) and a non-human agent (AV), and thus responsibility is likely shared between parties. In two studies, participants (n = 310 and n = 260) read a vignette modeled after an actual lethal AV accident. Across four experimental conditions, participants were told that the human driver either needed to maintain oversight of the AV; did not need to maintain oversight of the AV; did not specify whether the human needed to maintain oversight of the AV; or the artificial intelligence was turned off and the human driver was fully in control. Participants assigned responsibility to the human driver, the AV company, the pedestrian, and an act of God, and determined whether the human driver and company CEO should be held criminally responsible in court. Consistent with previous research, the human driver was held most responsible regardless of oversight condition. However, companies were not absolved of responsibility, even when they required the human driver to maintain oversight of the AV. Implications of these findings for the introduction and legal regulation of AVs are discussed.&quot;,&quot;publisher&quot;:&quot;Springer&quot;,&quot;issue&quot;:&quot;8&quot;,&quot;volume&quot;:&quot;42&quot;,&quot;container-title-short&quot;:&quot;&quot;},&quot;isTemporary&quot;:false}]},{&quot;citationID&quot;:&quot;MENDELEY_CITATION_5eb6e6a9-d3b6-4205-8e5d-c536d4d360f5&quot;,&quot;properties&quot;:{&quot;noteIndex&quot;:0},&quot;isEdited&quot;:false,&quot;manualOverride&quot;:{&quot;isManuallyOverridden&quot;:false,&quot;citeprocText&quot;:&quot;(Ramírez &amp;#38; López, 2021)&quot;,&quot;manualOverrideText&quot;:&quot;&quot;},&quot;citationTag&quot;:&quot;MENDELEY_CITATION_v3_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&quot;,&quot;citationItems&quot;:[{&quot;id&quot;:&quot;b57ddc96-bf9a-3d32-bf30-4d01e64d4326&quot;,&quot;itemData&quot;:{&quot;type&quot;:&quot;article-journal&quot;,&quot;id&quot;:&quot;b57ddc96-bf9a-3d32-bf30-4d01e64d4326&quot;,&quot;title&quot;:&quot;LOS SISTEMAS DE INFORMACIÓN EN SALUD COMO COMPONENTE PRIMARIO EN LA TELEMEDICINA&quot;,&quot;author&quot;:[{&quot;family&quot;:&quot;Ramírez&quot;,&quot;given&quot;:&quot;Ana Margarita Sardiñas&quot;,&quot;parse-names&quot;:false,&quot;dropping-particle&quot;:&quot;&quot;,&quot;non-dropping-particle&quot;:&quot;&quot;},{&quot;family&quot;:&quot;López&quot;,&quot;given&quot;:&quot;Ariel Ernesto Hernández&quot;,&quot;parse-names&quot;:false,&quot;dropping-particle&quot;:&quot;&quot;,&quot;non-dropping-particle&quot;:&quot;&quot;}],&quot;container-title&quot;:&quot;UNESUM - Ciencias. Revista Científica Multidisciplinaria&quot;,&quot;accessed&quot;:{&quot;date-parts&quot;:[[2024,11,20]]},&quot;DOI&quot;:&quot;10.47230/UNESUM-CIENCIAS.V5.N6.2021.600&quot;,&quot;ISSN&quot;:&quot;2602-8166&quot;,&quot;URL&quot;:&quot;https://revistas.unesum.edu.ec/index.php/unesumciencias/article/view/600&quot;,&quot;issued&quot;:{&quot;date-parts&quot;:[[2021,9,24]]},&quot;page&quot;:&quot;1-12&quot;,&quot;abstract&quot;:&quot;The application of these systems in telemedicine supported by Clinical Support Systems for Computerized Decision Making, would provide a solution to the long waiting periods suffered by many patients with easily resolved conditions and at the same time allow them to create medical records that later they could be used to compile your medical history. The dissimilar advantages of the use of these systems and their implementations in the Cuban Health Systems beyond the medical centers themselves, to the patients' homes, is a possible solution for some of the problems of our medical systems that today more than they never demand efficiency and security in their procedures. Being of great importance in health systems, where due to the potentialities offered in medical care, distance education and scientific research, it is necessary to deepen its definition, field of action, its importance and the need to develop new techniques that allow it to be implemented in function of a better society. At the same time, supporting its dissemination among students and professionals of Medical Sciences becomes a necessity, with a view to guaranteeing that a greater percentage of professional.&quot;,&quot;publisher&quot;:&quot;Universidad Estatal del Sur de Manabi (UNESUM)&quot;,&quot;issue&quot;:&quot;6&quot;,&quot;volume&quot;:&quot;5&quot;,&quot;container-title-short&quot;:&quot;&quot;},&quot;isTemporary&quot;:false}]},{&quot;citationID&quot;:&quot;MENDELEY_CITATION_60eb2ae5-0878-4cc7-85b8-ebc8a52ecf76&quot;,&quot;properties&quot;:{&quot;noteIndex&quot;:0},&quot;isEdited&quot;:false,&quot;manualOverride&quot;:{&quot;isManuallyOverridden&quot;:false,&quot;citeprocText&quot;:&quot;(Sommerville I., 2016)&quot;,&quot;manualOverrideText&quot;:&quot;&quot;},&quot;citationTag&quot;:&quot;MENDELEY_CITATION_v3_eyJjaXRhdGlvbklEIjoiTUVOREVMRVlfQ0lUQVRJT05fNjBlYjJhZTUtMDg3OC00Y2M3LTg1YjgtZWJjOGE1MmVjZjc2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quot;,&quot;citationItems&quot;:[{&quot;id&quot;:&quot;57229537-6dc3-36d8-b09b-2dd3881cb6bc&quot;,&quot;itemData&quot;:{&quot;type&quot;:&quot;article-journal&quot;,&quot;id&quot;:&quot;57229537-6dc3-36d8-b09b-2dd3881cb6bc&quot;,&quot;title&quot;:&quot;Ingenieria del Software 7ma. Ed. - Ian Sommerville&quot;,&quot;author&quot;:[{&quot;family&quot;:&quot;Sommerville I.&quot;,&quot;given&quot;:&quot;&quot;,&quot;parse-names&quot;:false,&quot;dropping-particle&quot;:&quot;&quot;,&quot;non-dropping-particle&quot;:&quot;&quot;}],&quot;issued&quot;:{&quot;date-parts&quot;:[[2016]]},&quot;container-title-short&quot;:&quot;&quot;},&quot;isTemporary&quot;:false}]},{&quot;citationID&quot;:&quot;MENDELEY_CITATION_4acefe01-c41a-41b8-9e7d-fe99143d9df9&quot;,&quot;properties&quot;:{&quot;noteIndex&quot;:0},&quot;isEdited&quot;:false,&quot;manualOverride&quot;:{&quot;isManuallyOverridden&quot;:false,&quot;citeprocText&quot;:&quot;(Pressman, 2010)&quot;,&quot;manualOverrideText&quot;:&quot;&quot;},&quot;citationTag&quot;:&quot;MENDELEY_CITATION_v3_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&quot;,&quot;citationItems&quot;:[{&quot;id&quot;:&quot;a33f313c-20a3-3609-8556-f7b31173c2d9&quot;,&quot;itemData&quot;:{&quot;type&quot;:&quot;book&quot;,&quot;id&quot;:&quot;a33f313c-20a3-3609-8556-f7b31173c2d9&quot;,&quot;title&quot;:&quot;Ingenieria del Software. Un Enfoque Practico&quot;,&quot;author&quot;:[{&quot;family&quot;:&quot;Pressman&quot;,&quot;given&quot;:&quot;Roger S&quot;,&quot;parse-names&quot;:false,&quot;dropping-particle&quot;:&quot;&quot;,&quot;non-dropping-particle&quot;:&quot;&quot;}],&quot;ISBN&quot;:&quot;9786071503145&quot;,&quot;URL&quot;:&quot;www.FreeLibros.me&quot;,&quot;issued&quot;:{&quot;date-parts&quot;:[[2010]]},&quot;container-title-short&quot;:&quot;&quot;},&quot;isTemporary&quot;:false}]},{&quot;citationID&quot;:&quot;MENDELEY_CITATION_8d70b7c6-00fa-4a45-9565-73b6d304ad2a&quot;,&quot;properties&quot;:{&quot;noteIndex&quot;:0},&quot;isEdited&quot;:false,&quot;manualOverride&quot;:{&quot;isManuallyOverridden&quot;:false,&quot;citeprocText&quot;:&quot;(Sommerville I., 2016)&quot;,&quot;manualOverrideText&quot;:&quot;&quot;},&quot;citationTag&quot;:&quot;MENDELEY_CITATION_v3_eyJjaXRhdGlvbklEIjoiTUVOREVMRVlfQ0lUQVRJT05fOGQ3MGI3YzYtMDBmYS00YTQ1LTk1NjUtNzNiNmQzMDRhZDJh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quot;,&quot;citationItems&quot;:[{&quot;id&quot;:&quot;57229537-6dc3-36d8-b09b-2dd3881cb6bc&quot;,&quot;itemData&quot;:{&quot;type&quot;:&quot;article-journal&quot;,&quot;id&quot;:&quot;57229537-6dc3-36d8-b09b-2dd3881cb6bc&quot;,&quot;title&quot;:&quot;Ingenieria del Software 7ma. Ed. - Ian Sommerville&quot;,&quot;author&quot;:[{&quot;family&quot;:&quot;Sommerville I.&quot;,&quot;given&quot;:&quot;&quot;,&quot;parse-names&quot;:false,&quot;dropping-particle&quot;:&quot;&quot;,&quot;non-dropping-particle&quot;:&quot;&quot;}],&quot;issued&quot;:{&quot;date-parts&quot;:[[2016]]},&quot;container-title-short&quot;:&quot;&quot;},&quot;isTemporary&quot;:false}]},{&quot;citationID&quot;:&quot;MENDELEY_CITATION_ec71b7c9-1186-4912-bdb2-4bed84482bd4&quot;,&quot;properties&quot;:{&quot;noteIndex&quot;:0},&quot;isEdited&quot;:false,&quot;manualOverride&quot;:{&quot;isManuallyOverridden&quot;:false,&quot;citeprocText&quot;:&quot;(Pressman, 2010)&quot;,&quot;manualOverrideText&quot;:&quot;&quot;},&quot;citationTag&quot;:&quot;MENDELEY_CITATION_v3_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&quot;,&quot;citationItems&quot;:[{&quot;id&quot;:&quot;a33f313c-20a3-3609-8556-f7b31173c2d9&quot;,&quot;itemData&quot;:{&quot;type&quot;:&quot;book&quot;,&quot;id&quot;:&quot;a33f313c-20a3-3609-8556-f7b31173c2d9&quot;,&quot;title&quot;:&quot;Ingenieria del Software. Un Enfoque Practico&quot;,&quot;author&quot;:[{&quot;family&quot;:&quot;Pressman&quot;,&quot;given&quot;:&quot;Roger S&quot;,&quot;parse-names&quot;:false,&quot;dropping-particle&quot;:&quot;&quot;,&quot;non-dropping-particle&quot;:&quot;&quot;}],&quot;ISBN&quot;:&quot;9786071503145&quot;,&quot;URL&quot;:&quot;www.FreeLibros.me&quot;,&quot;issued&quot;:{&quot;date-parts&quot;:[[2010]]},&quot;container-title-short&quot;:&quot;&quot;},&quot;isTemporary&quot;:false}]},{&quot;citationID&quot;:&quot;MENDELEY_CITATION_68ad771e-faab-46fb-9460-1943880e1535&quot;,&quot;properties&quot;:{&quot;noteIndex&quot;:0},&quot;isEdited&quot;:false,&quot;manualOverride&quot;:{&quot;isManuallyOverridden&quot;:false,&quot;citeprocText&quot;:&quot;(Sommerville I., 2016)&quot;,&quot;manualOverrideText&quot;:&quot;&quot;},&quot;citationTag&quot;:&quot;MENDELEY_CITATION_v3_eyJjaXRhdGlvbklEIjoiTUVOREVMRVlfQ0lUQVRJT05fNjhhZDc3MWUtZmFhYi00NmZiLTk0NjAtMTk0Mzg4MGUxNTM1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quot;,&quot;citationItems&quot;:[{&quot;id&quot;:&quot;57229537-6dc3-36d8-b09b-2dd3881cb6bc&quot;,&quot;itemData&quot;:{&quot;type&quot;:&quot;article-journal&quot;,&quot;id&quot;:&quot;57229537-6dc3-36d8-b09b-2dd3881cb6bc&quot;,&quot;title&quot;:&quot;Ingenieria del Software 7ma. Ed. - Ian Sommerville&quot;,&quot;author&quot;:[{&quot;family&quot;:&quot;Sommerville I.&quot;,&quot;given&quot;:&quot;&quot;,&quot;parse-names&quot;:false,&quot;dropping-particle&quot;:&quot;&quot;,&quot;non-dropping-particle&quot;:&quot;&quot;}],&quot;issued&quot;:{&quot;date-parts&quot;:[[2016]]},&quot;container-title-short&quot;:&quot;&quot;},&quot;isTemporary&quot;:false}]},{&quot;citationID&quot;:&quot;MENDELEY_CITATION_6abc0153-bfe8-4af6-a0c1-6797cd34281d&quot;,&quot;properties&quot;:{&quot;noteIndex&quot;:0},&quot;isEdited&quot;:false,&quot;manualOverride&quot;:{&quot;isManuallyOverridden&quot;:false,&quot;citeprocText&quot;:&quot;(Pressman, 2010)&quot;,&quot;manualOverrideText&quot;:&quot;&quot;},&quot;citationTag&quot;:&quot;MENDELEY_CITATION_v3_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&quot;,&quot;citationItems&quot;:[{&quot;id&quot;:&quot;a33f313c-20a3-3609-8556-f7b31173c2d9&quot;,&quot;itemData&quot;:{&quot;type&quot;:&quot;book&quot;,&quot;id&quot;:&quot;a33f313c-20a3-3609-8556-f7b31173c2d9&quot;,&quot;title&quot;:&quot;Ingenieria del Software. Un Enfoque Practico&quot;,&quot;author&quot;:[{&quot;family&quot;:&quot;Pressman&quot;,&quot;given&quot;:&quot;Roger S&quot;,&quot;parse-names&quot;:false,&quot;dropping-particle&quot;:&quot;&quot;,&quot;non-dropping-particle&quot;:&quot;&quot;}],&quot;ISBN&quot;:&quot;9786071503145&quot;,&quot;URL&quot;:&quot;www.FreeLibros.me&quot;,&quot;issued&quot;:{&quot;date-parts&quot;:[[2010]]},&quot;container-title-short&quot;:&quot;&quot;},&quot;isTemporary&quot;:false}]},{&quot;citationID&quot;:&quot;MENDELEY_CITATION_845e3716-5aae-4211-8cb3-965c94f62add&quot;,&quot;properties&quot;:{&quot;noteIndex&quot;:0},&quot;isEdited&quot;:false,&quot;manualOverride&quot;:{&quot;isManuallyOverridden&quot;:false,&quot;citeprocText&quot;:&quot;(Sommerville I., 2016)&quot;,&quot;manualOverrideText&quot;:&quot;&quot;},&quot;citationTag&quot;:&quot;MENDELEY_CITATION_v3_eyJjaXRhdGlvbklEIjoiTUVOREVMRVlfQ0lUQVRJT05fODQ1ZTM3MTYtNWFhZS00MjExLThjYjMtOTY1Yzk0ZjYyYWRk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quot;,&quot;citationItems&quot;:[{&quot;id&quot;:&quot;57229537-6dc3-36d8-b09b-2dd3881cb6bc&quot;,&quot;itemData&quot;:{&quot;type&quot;:&quot;article-journal&quot;,&quot;id&quot;:&quot;57229537-6dc3-36d8-b09b-2dd3881cb6bc&quot;,&quot;title&quot;:&quot;Ingenieria del Software 7ma. Ed. - Ian Sommerville&quot;,&quot;author&quot;:[{&quot;family&quot;:&quot;Sommerville I.&quot;,&quot;given&quot;:&quot;&quot;,&quot;parse-names&quot;:false,&quot;dropping-particle&quot;:&quot;&quot;,&quot;non-dropping-particle&quot;:&quot;&quot;}],&quot;issued&quot;:{&quot;date-parts&quot;:[[2016]]},&quot;container-title-short&quot;:&quot;&quot;},&quot;isTemporary&quot;:false}]},{&quot;citationID&quot;:&quot;MENDELEY_CITATION_427c7f3d-65b8-4d4e-b1f9-e61ff21f3166&quot;,&quot;properties&quot;:{&quot;noteIndex&quot;:0},&quot;isEdited&quot;:false,&quot;manualOverride&quot;:{&quot;isManuallyOverridden&quot;:false,&quot;citeprocText&quot;:&quot;(Pressman, 2010)&quot;,&quot;manualOverrideText&quot;:&quot;&quot;},&quot;citationTag&quot;:&quot;MENDELEY_CITATION_v3_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&quot;,&quot;citationItems&quot;:[{&quot;id&quot;:&quot;a33f313c-20a3-3609-8556-f7b31173c2d9&quot;,&quot;itemData&quot;:{&quot;type&quot;:&quot;book&quot;,&quot;id&quot;:&quot;a33f313c-20a3-3609-8556-f7b31173c2d9&quot;,&quot;title&quot;:&quot;Ingenieria del Software. Un Enfoque Practico&quot;,&quot;author&quot;:[{&quot;family&quot;:&quot;Pressman&quot;,&quot;given&quot;:&quot;Roger S&quot;,&quot;parse-names&quot;:false,&quot;dropping-particle&quot;:&quot;&quot;,&quot;non-dropping-particle&quot;:&quot;&quot;}],&quot;ISBN&quot;:&quot;9786071503145&quot;,&quot;URL&quot;:&quot;www.FreeLibros.me&quot;,&quot;issued&quot;:{&quot;date-parts&quot;:[[2010]]},&quot;container-title-short&quot;:&quot;&quot;},&quot;isTemporary&quot;:false}]},{&quot;citationID&quot;:&quot;MENDELEY_CITATION_f544751e-b40b-4ee0-95e4-d27b5d6ece9f&quot;,&quot;properties&quot;:{&quot;noteIndex&quot;:0},&quot;isEdited&quot;:false,&quot;manualOverride&quot;:{&quot;isManuallyOverridden&quot;:false,&quot;citeprocText&quot;:&quot;(Sommerville I., 2016)&quot;,&quot;manualOverrideText&quot;:&quot;&quot;},&quot;citationTag&quot;:&quot;MENDELEY_CITATION_v3_eyJjaXRhdGlvbklEIjoiTUVOREVMRVlfQ0lUQVRJT05fZjU0NDc1MWUtYjQwYi00ZWUwLTk1ZTQtZDI3YjVkNmVjZTlm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quot;,&quot;citationItems&quot;:[{&quot;id&quot;:&quot;57229537-6dc3-36d8-b09b-2dd3881cb6bc&quot;,&quot;itemData&quot;:{&quot;type&quot;:&quot;article-journal&quot;,&quot;id&quot;:&quot;57229537-6dc3-36d8-b09b-2dd3881cb6bc&quot;,&quot;title&quot;:&quot;Ingenieria del Software 7ma. Ed. - Ian Sommerville&quot;,&quot;author&quot;:[{&quot;family&quot;:&quot;Sommerville I.&quot;,&quot;given&quot;:&quot;&quot;,&quot;parse-names&quot;:false,&quot;dropping-particle&quot;:&quot;&quot;,&quot;non-dropping-particle&quot;:&quot;&quot;}],&quot;issued&quot;:{&quot;date-parts&quot;:[[2016]]},&quot;container-title-short&quot;:&quot;&quot;},&quot;isTemporary&quot;:false}]},{&quot;citationID&quot;:&quot;MENDELEY_CITATION_34ea24e9-2eb4-4613-82cc-4cd17640b1e5&quot;,&quot;properties&quot;:{&quot;noteIndex&quot;:0},&quot;isEdited&quot;:false,&quot;manualOverride&quot;:{&quot;isManuallyOverridden&quot;:false,&quot;citeprocText&quot;:&quot;(Sommerville I., 2016)&quot;,&quot;manualOverrideText&quot;:&quot;&quot;},&quot;citationTag&quot;:&quot;MENDELEY_CITATION_v3_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&quot;,&quot;citationItems&quot;:[{&quot;id&quot;:&quot;57229537-6dc3-36d8-b09b-2dd3881cb6bc&quot;,&quot;itemData&quot;:{&quot;type&quot;:&quot;article-journal&quot;,&quot;id&quot;:&quot;57229537-6dc3-36d8-b09b-2dd3881cb6bc&quot;,&quot;title&quot;:&quot;Ingenieria del Software 7ma. Ed. - Ian Sommerville&quot;,&quot;author&quot;:[{&quot;family&quot;:&quot;Sommerville I.&quot;,&quot;given&quot;:&quot;&quot;,&quot;parse-names&quot;:false,&quot;dropping-particle&quot;:&quot;&quot;,&quot;non-dropping-particle&quot;:&quot;&quot;}],&quot;issued&quot;:{&quot;date-parts&quot;:[[2016]]},&quot;container-title-short&quot;:&quot;&quot;},&quot;isTemporary&quot;:false}]},{&quot;citationID&quot;:&quot;MENDELEY_CITATION_84bc920b-1ea0-4ec9-84a6-7ecfdc7c919b&quot;,&quot;properties&quot;:{&quot;noteIndex&quot;:0},&quot;isEdited&quot;:false,&quot;manualOverride&quot;:{&quot;isManuallyOverridden&quot;:false,&quot;citeprocText&quot;:&quot;(Pressman, 2010)&quot;,&quot;manualOverrideText&quot;:&quot;&quot;},&quot;citationTag&quot;:&quot;MENDELEY_CITATION_v3_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&quot;,&quot;citationItems&quot;:[{&quot;id&quot;:&quot;a33f313c-20a3-3609-8556-f7b31173c2d9&quot;,&quot;itemData&quot;:{&quot;type&quot;:&quot;book&quot;,&quot;id&quot;:&quot;a33f313c-20a3-3609-8556-f7b31173c2d9&quot;,&quot;title&quot;:&quot;Ingenieria del Software. Un Enfoque Practico&quot;,&quot;author&quot;:[{&quot;family&quot;:&quot;Pressman&quot;,&quot;given&quot;:&quot;Roger S&quot;,&quot;parse-names&quot;:false,&quot;dropping-particle&quot;:&quot;&quot;,&quot;non-dropping-particle&quot;:&quot;&quot;}],&quot;ISBN&quot;:&quot;9786071503145&quot;,&quot;URL&quot;:&quot;www.FreeLibros.me&quot;,&quot;issued&quot;:{&quot;date-parts&quot;:[[2010]]},&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E318-9AA4-FA46-93BE-541FF645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17</Pages>
  <Words>2824</Words>
  <Characters>15537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ANDRES MAURICIO JAIMES REVOLLEDO</cp:lastModifiedBy>
  <cp:revision>36</cp:revision>
  <cp:lastPrinted>2017-03-09T16:53:00Z</cp:lastPrinted>
  <dcterms:created xsi:type="dcterms:W3CDTF">2024-06-24T21:56:00Z</dcterms:created>
  <dcterms:modified xsi:type="dcterms:W3CDTF">2024-11-21T16:24:00Z</dcterms:modified>
</cp:coreProperties>
</file>