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EBB76" w14:textId="77777777" w:rsidR="003F1ED8" w:rsidRDefault="003F1ED8" w:rsidP="003F1ED8">
      <w:pPr>
        <w:jc w:val="center"/>
      </w:pPr>
      <w:r>
        <w:t>Sitio Web Para la Gestión de Inventario de la Microempresa de Calzado Enduro</w:t>
      </w:r>
    </w:p>
    <w:p w14:paraId="00CA8B0B" w14:textId="77777777" w:rsidR="003F1ED8" w:rsidRDefault="003F1ED8" w:rsidP="003F1ED8">
      <w:pPr>
        <w:jc w:val="center"/>
      </w:pPr>
    </w:p>
    <w:p w14:paraId="7544CB0F" w14:textId="77777777" w:rsidR="003F1ED8" w:rsidRDefault="003F1ED8" w:rsidP="003F1ED8">
      <w:pPr>
        <w:jc w:val="center"/>
      </w:pPr>
    </w:p>
    <w:p w14:paraId="6B2EE2C7" w14:textId="77777777" w:rsidR="003F1ED8" w:rsidRDefault="003F1ED8" w:rsidP="003F1ED8">
      <w:pPr>
        <w:jc w:val="center"/>
      </w:pPr>
      <w:r>
        <w:t>Autor(es): Andres Jaimes</w:t>
      </w:r>
    </w:p>
    <w:p w14:paraId="00BEDA11" w14:textId="77777777" w:rsidR="003F1ED8" w:rsidRDefault="003F1ED8" w:rsidP="003F1ED8">
      <w:pPr>
        <w:jc w:val="center"/>
      </w:pPr>
      <w:r>
        <w:t>1093589017</w:t>
      </w:r>
    </w:p>
    <w:p w14:paraId="34C075B3" w14:textId="77777777" w:rsidR="003F1ED8" w:rsidRDefault="003F1ED8" w:rsidP="003F1ED8">
      <w:pPr>
        <w:jc w:val="center"/>
      </w:pPr>
      <w:r>
        <w:t>Arley Castellanos</w:t>
      </w:r>
    </w:p>
    <w:p w14:paraId="56701E5B" w14:textId="77777777" w:rsidR="003F1ED8" w:rsidRDefault="003F1ED8" w:rsidP="003F1ED8">
      <w:pPr>
        <w:jc w:val="center"/>
      </w:pPr>
      <w:r>
        <w:t>1098150140</w:t>
      </w:r>
    </w:p>
    <w:p w14:paraId="26497598" w14:textId="77777777" w:rsidR="003F1ED8" w:rsidRDefault="003F1ED8" w:rsidP="003F1ED8">
      <w:pPr>
        <w:jc w:val="center"/>
      </w:pPr>
      <w:r>
        <w:t>Jerley Hernández</w:t>
      </w:r>
    </w:p>
    <w:p w14:paraId="6B3112FF" w14:textId="77777777" w:rsidR="003F1ED8" w:rsidRDefault="003F1ED8" w:rsidP="003F1ED8">
      <w:pPr>
        <w:jc w:val="center"/>
      </w:pPr>
      <w:r>
        <w:t>1091965952</w:t>
      </w:r>
    </w:p>
    <w:p w14:paraId="54B2A51D" w14:textId="77777777" w:rsidR="003F1ED8" w:rsidRDefault="003F1ED8" w:rsidP="003F1ED8">
      <w:pPr>
        <w:jc w:val="center"/>
      </w:pPr>
    </w:p>
    <w:p w14:paraId="647539B3" w14:textId="77777777" w:rsidR="003F1ED8" w:rsidRDefault="003F1ED8" w:rsidP="003F1ED8">
      <w:pPr>
        <w:jc w:val="center"/>
      </w:pPr>
    </w:p>
    <w:p w14:paraId="00338503" w14:textId="3775CB29" w:rsidR="003F1ED8" w:rsidRDefault="003F1ED8" w:rsidP="003F1ED8">
      <w:pPr>
        <w:jc w:val="center"/>
      </w:pPr>
      <w:r>
        <w:t>Tercer</w:t>
      </w:r>
      <w:r>
        <w:t xml:space="preserve"> entregable del proyecto</w:t>
      </w:r>
    </w:p>
    <w:p w14:paraId="538276AA" w14:textId="77777777" w:rsidR="003F1ED8" w:rsidRDefault="003F1ED8" w:rsidP="003F1ED8">
      <w:pPr>
        <w:jc w:val="center"/>
      </w:pPr>
    </w:p>
    <w:p w14:paraId="4F0F48E7" w14:textId="77777777" w:rsidR="003F1ED8" w:rsidRDefault="003F1ED8" w:rsidP="003F1ED8">
      <w:pPr>
        <w:jc w:val="center"/>
      </w:pPr>
    </w:p>
    <w:p w14:paraId="186C926C" w14:textId="77777777" w:rsidR="003F1ED8" w:rsidRDefault="003F1ED8" w:rsidP="003F1ED8">
      <w:pPr>
        <w:jc w:val="center"/>
      </w:pPr>
    </w:p>
    <w:p w14:paraId="1839FE2C" w14:textId="77777777" w:rsidR="003F1ED8" w:rsidRDefault="003F1ED8" w:rsidP="003F1ED8">
      <w:pPr>
        <w:jc w:val="center"/>
      </w:pPr>
      <w:r>
        <w:t>Universidad de Pamplona</w:t>
      </w:r>
    </w:p>
    <w:p w14:paraId="03D895A9" w14:textId="77777777" w:rsidR="003F1ED8" w:rsidRDefault="003F1ED8" w:rsidP="003F1ED8">
      <w:pPr>
        <w:jc w:val="center"/>
      </w:pPr>
      <w:r>
        <w:t>Facultad de Ingenierías y Arquitectura</w:t>
      </w:r>
    </w:p>
    <w:p w14:paraId="26F2264C" w14:textId="77777777" w:rsidR="003F1ED8" w:rsidRDefault="003F1ED8" w:rsidP="003F1ED8">
      <w:pPr>
        <w:jc w:val="center"/>
      </w:pPr>
      <w:r>
        <w:t>Ingeniería de Sistemas</w:t>
      </w:r>
    </w:p>
    <w:p w14:paraId="32B40A67" w14:textId="77777777" w:rsidR="003F1ED8" w:rsidRDefault="003F1ED8" w:rsidP="003F1ED8">
      <w:pPr>
        <w:jc w:val="center"/>
      </w:pPr>
      <w:r>
        <w:t>2024</w:t>
      </w:r>
    </w:p>
    <w:p w14:paraId="3FFFCE43" w14:textId="77777777" w:rsidR="003F1ED8" w:rsidRDefault="003F1ED8" w:rsidP="003F1ED8">
      <w:pPr>
        <w:jc w:val="center"/>
      </w:pPr>
      <w:r>
        <w:t>Villa del Rosario – Norte de Santander</w:t>
      </w:r>
    </w:p>
    <w:p w14:paraId="0661CFCA" w14:textId="4E7F39DA" w:rsidR="00041BBE" w:rsidRDefault="00136C9F" w:rsidP="00136C9F">
      <w:pPr>
        <w:pStyle w:val="Ttulo1"/>
      </w:pPr>
      <w:r w:rsidRPr="00136C9F">
        <w:lastRenderedPageBreak/>
        <w:t xml:space="preserve">Obtener </w:t>
      </w:r>
      <w:r>
        <w:t>I</w:t>
      </w:r>
      <w:r w:rsidRPr="00136C9F">
        <w:t xml:space="preserve">nformación </w:t>
      </w:r>
      <w:r>
        <w:t>S</w:t>
      </w:r>
      <w:r w:rsidRPr="00136C9F">
        <w:t xml:space="preserve">obre el </w:t>
      </w:r>
      <w:r>
        <w:t>D</w:t>
      </w:r>
      <w:r w:rsidRPr="00136C9F">
        <w:t xml:space="preserve">ominio del </w:t>
      </w:r>
      <w:r>
        <w:t>P</w:t>
      </w:r>
      <w:r w:rsidRPr="00136C9F">
        <w:t xml:space="preserve">roblema y el </w:t>
      </w:r>
      <w:r>
        <w:t>S</w:t>
      </w:r>
      <w:r w:rsidRPr="00136C9F">
        <w:t xml:space="preserve">istema </w:t>
      </w:r>
      <w:r>
        <w:t>A</w:t>
      </w:r>
      <w:r w:rsidRPr="00136C9F">
        <w:t>ctual</w:t>
      </w:r>
    </w:p>
    <w:p w14:paraId="01DB40C8" w14:textId="4A107924" w:rsidR="00136C9F" w:rsidRDefault="00136C9F" w:rsidP="00136C9F">
      <w:pPr>
        <w:pStyle w:val="Ttulo2"/>
      </w:pPr>
      <w:r w:rsidRPr="00136C9F">
        <w:t>Objetivos:</w:t>
      </w:r>
    </w:p>
    <w:p w14:paraId="5CDE43F2" w14:textId="44FB4547" w:rsidR="00136C9F" w:rsidRDefault="00136C9F" w:rsidP="00136C9F">
      <w:r w:rsidRPr="00136C9F">
        <w:rPr>
          <w:rStyle w:val="Ttulo3Car"/>
        </w:rPr>
        <w:t>Conocer el dominio del problema</w:t>
      </w:r>
      <w:r>
        <w:t>: La gestión de inventario es un proceso crucial en cualquier negocio, y más aún en el caso de una microempresa de calzado que realiza ventas en línea. La falta de un sistema adecuado para la gestión de inventario puede llevar a una serie de problemas, como una mala gestión de los niveles de inventario, falta de visibilidad en tiempo real de los productos disponibles, errores en los registros de inventario, entre otros.</w:t>
      </w:r>
    </w:p>
    <w:p w14:paraId="2F9ED06D" w14:textId="55E172BB" w:rsidR="00136C9F" w:rsidRDefault="00136C9F" w:rsidP="00136C9F">
      <w:r>
        <w:t>Además, al no tener un sistema de gestión de inventario en la nube, la empresa puede enfrentar problemas de accesibilidad, ya que la información de inventario solo estaría disponible en un solo lugar físico y puede ser difícil de actualizar en tiempo real. Esto puede afectar la eficiencia y la toma de decisiones en la empresa, y puede llevar a pérdidas económicas y disminución en la satisfacción del cliente.</w:t>
      </w:r>
    </w:p>
    <w:p w14:paraId="75044872" w14:textId="769D8A5C" w:rsidR="00136C9F" w:rsidRDefault="00136C9F" w:rsidP="00136C9F">
      <w:r w:rsidRPr="00136C9F">
        <w:rPr>
          <w:rStyle w:val="Ttulo3Car"/>
        </w:rPr>
        <w:t>Conocer la situación actual</w:t>
      </w:r>
      <w:r>
        <w:t xml:space="preserve">: </w:t>
      </w:r>
      <w:r w:rsidRPr="00136C9F">
        <w:t>El proceso que será optimizado es la gestión de inventario, teniendo en cuenta que el proceso actual se está realizando de forma escrita (documentos en papel) las consultas y la administración de los productos se vuelve un tanto tedioso y tardío; por ende se diseñará un sitio web donde el administrador y el vendedor podrán gestionar los productos con los que cuenta la empresa en el momento, los pedidos que se realicen, Gestionar los ingresos de nuevos productos de manera más sencilla y eficaz, logrando una respuesta inmediata ante las demandas que la empresa presenta en el mercado.</w:t>
      </w:r>
    </w:p>
    <w:p w14:paraId="14D1D5E6" w14:textId="51079060" w:rsidR="00136C9F" w:rsidRDefault="00136C9F" w:rsidP="00136C9F"/>
    <w:p w14:paraId="2A3A9914" w14:textId="193CC32E" w:rsidR="00136C9F" w:rsidRDefault="00136C9F" w:rsidP="00136C9F">
      <w:pPr>
        <w:pStyle w:val="Ttulo2"/>
      </w:pPr>
      <w:r>
        <w:lastRenderedPageBreak/>
        <w:t>Descripción:</w:t>
      </w:r>
    </w:p>
    <w:p w14:paraId="74878D61" w14:textId="639585CA" w:rsidR="00136C9F" w:rsidRDefault="00136C9F" w:rsidP="00136C9F">
      <w:r>
        <w:t>El problema que se busca resolver con la creación del sitio web para la gestión de inventario en la nube es la falta de un sistema eficiente y actualizado para el control y seguimiento del inventario en la empresa de calzado Enduro industry ya que realiza ventas en línea.</w:t>
      </w:r>
    </w:p>
    <w:p w14:paraId="4C1B5BE8" w14:textId="7A3A75B0" w:rsidR="00136C9F" w:rsidRDefault="00136C9F" w:rsidP="00136C9F">
      <w:r>
        <w:t>En este sentido, la gestión del inventario es un proceso crítico en cualquier negocio, pero en el caso de la microempresa Enduro industry, es aún más importante debido a la naturaleza de su operación. El inventario es el recurso más valioso de la empresa, y es crucial tener un control preciso y en tiempo real para poder atender adecuadamente la demanda del mercado.</w:t>
      </w:r>
    </w:p>
    <w:p w14:paraId="4B1881D8" w14:textId="2FC1E2F0" w:rsidR="00136C9F" w:rsidRDefault="00136C9F" w:rsidP="00136C9F">
      <w:r>
        <w:t>Sin embargo, cuando la gestión de inventario se realiza en papel o con herramientas obsoletas (como es el caso de la empresa actualmente), se presentan una serie de limitaciones y problemas. Por ejemplo, la información del inventario puede estar dispersa en diferentes lugares físicos, lo que dificulta la visibilidad en tiempo real y la toma de decisiones adecuadas. Además, la actualización manual de los registros de inventario aumenta el riesgo de errores humanos, lo que puede llevar a una mala gestión del inventario y, en última instancia, a pérdidas económicas.</w:t>
      </w:r>
    </w:p>
    <w:p w14:paraId="3C2BF0B9" w14:textId="7CBEB362" w:rsidR="00136C9F" w:rsidRDefault="00136C9F" w:rsidP="00136C9F"/>
    <w:p w14:paraId="3AF4B010" w14:textId="58131A39" w:rsidR="00136C9F" w:rsidRDefault="00136C9F" w:rsidP="00136C9F"/>
    <w:p w14:paraId="6FE1D053" w14:textId="4501F544" w:rsidR="00136C9F" w:rsidRDefault="00136C9F" w:rsidP="00136C9F"/>
    <w:p w14:paraId="772B07F1" w14:textId="48DCAB60" w:rsidR="00136C9F" w:rsidRDefault="00136C9F" w:rsidP="00136C9F"/>
    <w:p w14:paraId="54A76168" w14:textId="3450C353" w:rsidR="00136C9F" w:rsidRDefault="00136C9F" w:rsidP="00136C9F"/>
    <w:p w14:paraId="19621A40" w14:textId="6037621F" w:rsidR="00136C9F" w:rsidRDefault="00136C9F" w:rsidP="00136C9F">
      <w:pPr>
        <w:pStyle w:val="Ttulo2"/>
      </w:pPr>
      <w:r>
        <w:lastRenderedPageBreak/>
        <w:t>Productos Internos:</w:t>
      </w:r>
    </w:p>
    <w:p w14:paraId="42C039B8" w14:textId="63732A4C" w:rsidR="00A659B0" w:rsidRPr="00A659B0" w:rsidRDefault="00A659B0" w:rsidP="004A61B5">
      <w:pPr>
        <w:pStyle w:val="Ttulo3"/>
      </w:pPr>
      <w:r>
        <w:t>Información recopilada:</w:t>
      </w:r>
    </w:p>
    <w:p w14:paraId="377E1871" w14:textId="77777777" w:rsidR="00A659B0" w:rsidRDefault="00A659B0" w:rsidP="00A659B0">
      <w:r>
        <w:t>Documentación interna sobre los procesos de gestión de inventario.</w:t>
      </w:r>
    </w:p>
    <w:p w14:paraId="7B7C76FF" w14:textId="77777777" w:rsidR="00A659B0" w:rsidRDefault="00A659B0" w:rsidP="00A659B0">
      <w:r>
        <w:t>Datos históricos de ventas, inventario y devoluciones.</w:t>
      </w:r>
    </w:p>
    <w:p w14:paraId="70EE0D91" w14:textId="77777777" w:rsidR="00A659B0" w:rsidRDefault="00A659B0" w:rsidP="00A659B0">
      <w:r>
        <w:t>Manuales de los sistemas actuales.</w:t>
      </w:r>
    </w:p>
    <w:p w14:paraId="47BC2CA8" w14:textId="542A995F" w:rsidR="00136C9F" w:rsidRDefault="00A659B0" w:rsidP="00A659B0">
      <w:r>
        <w:t>Estudios de mercado sobre la industria del calzado.</w:t>
      </w:r>
    </w:p>
    <w:p w14:paraId="5A4605A2" w14:textId="507DB737" w:rsidR="00A659B0" w:rsidRDefault="00A659B0" w:rsidP="004A61B5">
      <w:pPr>
        <w:pStyle w:val="Ttulo3"/>
      </w:pPr>
      <w:r w:rsidRPr="00A659B0">
        <w:t>Modelos del sistema actual</w:t>
      </w:r>
      <w:r>
        <w:t>:</w:t>
      </w:r>
      <w:r>
        <w:rPr>
          <w:noProof/>
        </w:rPr>
        <w:drawing>
          <wp:inline distT="0" distB="0" distL="0" distR="0" wp14:anchorId="447FDE1B" wp14:editId="0BA4E8A5">
            <wp:extent cx="6855460" cy="3074209"/>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63832" cy="3077963"/>
                    </a:xfrm>
                    <a:prstGeom prst="rect">
                      <a:avLst/>
                    </a:prstGeom>
                    <a:noFill/>
                  </pic:spPr>
                </pic:pic>
              </a:graphicData>
            </a:graphic>
          </wp:inline>
        </w:drawing>
      </w:r>
    </w:p>
    <w:p w14:paraId="74D209DE" w14:textId="36BBC9CA" w:rsidR="00A659B0" w:rsidRDefault="00A659B0" w:rsidP="00A659B0">
      <w:pPr>
        <w:rPr>
          <w:sz w:val="20"/>
          <w:szCs w:val="18"/>
        </w:rPr>
      </w:pPr>
      <w:r w:rsidRPr="00A659B0">
        <w:rPr>
          <w:i/>
          <w:iCs/>
          <w:sz w:val="20"/>
          <w:szCs w:val="18"/>
        </w:rPr>
        <w:t>Ilustración 4</w:t>
      </w:r>
      <w:r w:rsidRPr="00A659B0">
        <w:rPr>
          <w:sz w:val="20"/>
          <w:szCs w:val="18"/>
        </w:rPr>
        <w:t>: Diagrama del proceso seleccionado</w:t>
      </w:r>
    </w:p>
    <w:p w14:paraId="5D39298A" w14:textId="05A36E68" w:rsidR="00A659B0" w:rsidRDefault="00A659B0" w:rsidP="00A659B0"/>
    <w:p w14:paraId="69CF4759" w14:textId="4FF10AAE" w:rsidR="00A659B0" w:rsidRDefault="00A659B0" w:rsidP="00A659B0"/>
    <w:p w14:paraId="6D339DE2" w14:textId="703CDDC9" w:rsidR="00A659B0" w:rsidRDefault="00A659B0" w:rsidP="00A659B0"/>
    <w:p w14:paraId="6A155D6E" w14:textId="51A92097" w:rsidR="00A659B0" w:rsidRDefault="00A659B0" w:rsidP="004A61B5">
      <w:pPr>
        <w:pStyle w:val="Ttulo3"/>
      </w:pPr>
      <w:r w:rsidRPr="00A659B0">
        <w:rPr>
          <w:rStyle w:val="Ttulo2Car"/>
          <w:b/>
          <w:szCs w:val="24"/>
        </w:rPr>
        <w:lastRenderedPageBreak/>
        <w:t>Productos Entregables</w:t>
      </w:r>
      <w:r w:rsidRPr="00A659B0">
        <w:t>:</w:t>
      </w:r>
    </w:p>
    <w:p w14:paraId="60541DFD" w14:textId="4ADD18BA" w:rsidR="00A659B0" w:rsidRPr="00A659B0" w:rsidRDefault="00A659B0" w:rsidP="004A61B5">
      <w:pPr>
        <w:pStyle w:val="Ttulo4"/>
      </w:pPr>
      <w:r>
        <w:t>Requisitos funcionales</w:t>
      </w:r>
    </w:p>
    <w:tbl>
      <w:tblPr>
        <w:tblStyle w:val="Tablanormal1"/>
        <w:tblW w:w="0" w:type="auto"/>
        <w:tblLook w:val="04A0" w:firstRow="1" w:lastRow="0" w:firstColumn="1" w:lastColumn="0" w:noHBand="0" w:noVBand="1"/>
      </w:tblPr>
      <w:tblGrid>
        <w:gridCol w:w="3539"/>
        <w:gridCol w:w="5289"/>
      </w:tblGrid>
      <w:tr w:rsidR="00A659B0" w:rsidRPr="00472DA2" w14:paraId="189F0326" w14:textId="77777777" w:rsidTr="00E16B9B">
        <w:trPr>
          <w:cnfStyle w:val="100000000000" w:firstRow="1" w:lastRow="0" w:firstColumn="0" w:lastColumn="0" w:oddVBand="0" w:evenVBand="0" w:oddHBand="0" w:evenHBand="0" w:firstRowFirstColumn="0" w:firstRowLastColumn="0" w:lastRowFirstColumn="0" w:lastRowLastColumn="0"/>
          <w:trHeight w:val="451"/>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9E4ABC7" w14:textId="77777777" w:rsidR="00A659B0" w:rsidRPr="00E16B9B" w:rsidRDefault="00A659B0" w:rsidP="00E16B9B">
            <w:pPr>
              <w:spacing w:line="240" w:lineRule="auto"/>
              <w:ind w:firstLine="0"/>
              <w:jc w:val="center"/>
              <w:rPr>
                <w:rFonts w:cs="Times New Roman"/>
                <w:szCs w:val="24"/>
              </w:rPr>
            </w:pPr>
            <w:r w:rsidRPr="00E16B9B">
              <w:rPr>
                <w:rFonts w:cs="Times New Roman"/>
                <w:szCs w:val="24"/>
              </w:rPr>
              <w:t>Código del Requisito</w:t>
            </w:r>
          </w:p>
        </w:tc>
        <w:tc>
          <w:tcPr>
            <w:tcW w:w="5289" w:type="dxa"/>
            <w:vAlign w:val="center"/>
          </w:tcPr>
          <w:p w14:paraId="449EBBFF" w14:textId="77777777" w:rsidR="00A659B0" w:rsidRPr="00E16B9B" w:rsidRDefault="00A659B0" w:rsidP="00E16B9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RF01</w:t>
            </w:r>
          </w:p>
        </w:tc>
      </w:tr>
      <w:tr w:rsidR="00A659B0" w:rsidRPr="00472DA2" w14:paraId="7408E2EA" w14:textId="77777777" w:rsidTr="00E16B9B">
        <w:trPr>
          <w:cnfStyle w:val="000000100000" w:firstRow="0" w:lastRow="0" w:firstColumn="0" w:lastColumn="0" w:oddVBand="0" w:evenVBand="0" w:oddHBand="1" w:evenHBand="0" w:firstRowFirstColumn="0" w:firstRowLastColumn="0" w:lastRowFirstColumn="0" w:lastRowLastColumn="0"/>
          <w:trHeight w:val="454"/>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74896A8"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Nombre</w:t>
            </w:r>
          </w:p>
        </w:tc>
        <w:tc>
          <w:tcPr>
            <w:tcW w:w="5289" w:type="dxa"/>
            <w:vAlign w:val="center"/>
          </w:tcPr>
          <w:p w14:paraId="26C87A4F" w14:textId="77777777" w:rsidR="00A659B0" w:rsidRPr="00E16B9B" w:rsidRDefault="00A659B0"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Login Administrador</w:t>
            </w:r>
          </w:p>
        </w:tc>
      </w:tr>
      <w:tr w:rsidR="00A659B0" w:rsidRPr="00472DA2" w14:paraId="4447E2BA" w14:textId="77777777" w:rsidTr="00E16B9B">
        <w:trPr>
          <w:trHeight w:val="72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3F63062"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Propósito</w:t>
            </w:r>
          </w:p>
        </w:tc>
        <w:tc>
          <w:tcPr>
            <w:tcW w:w="5289" w:type="dxa"/>
            <w:vAlign w:val="center"/>
          </w:tcPr>
          <w:p w14:paraId="66AADF5D" w14:textId="77777777" w:rsidR="00A659B0" w:rsidRPr="00E16B9B" w:rsidRDefault="00A659B0" w:rsidP="00E16B9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Crear un usuario que realice las tareas de administrador</w:t>
            </w:r>
          </w:p>
        </w:tc>
      </w:tr>
      <w:tr w:rsidR="00A659B0" w:rsidRPr="00472DA2" w14:paraId="3841A68B" w14:textId="77777777" w:rsidTr="00E16B9B">
        <w:trPr>
          <w:cnfStyle w:val="000000100000" w:firstRow="0" w:lastRow="0" w:firstColumn="0" w:lastColumn="0" w:oddVBand="0" w:evenVBand="0" w:oddHBand="1" w:evenHBand="0" w:firstRowFirstColumn="0" w:firstRowLastColumn="0" w:lastRowFirstColumn="0" w:lastRowLastColumn="0"/>
          <w:trHeight w:val="71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4D1E1A6"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Descripción</w:t>
            </w:r>
          </w:p>
        </w:tc>
        <w:tc>
          <w:tcPr>
            <w:tcW w:w="5289" w:type="dxa"/>
            <w:vAlign w:val="center"/>
          </w:tcPr>
          <w:p w14:paraId="52CA5C3E" w14:textId="77777777" w:rsidR="00A659B0" w:rsidRPr="00E16B9B" w:rsidRDefault="00A659B0"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Con esta función se le permite al administrador la modificación y gestión del inventario</w:t>
            </w:r>
          </w:p>
        </w:tc>
      </w:tr>
      <w:tr w:rsidR="00A659B0" w:rsidRPr="00472DA2" w14:paraId="5121716F" w14:textId="77777777" w:rsidTr="00E16B9B">
        <w:trPr>
          <w:trHeight w:val="407"/>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99EEB2D"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Entrada</w:t>
            </w:r>
          </w:p>
        </w:tc>
        <w:tc>
          <w:tcPr>
            <w:tcW w:w="5289" w:type="dxa"/>
            <w:vAlign w:val="center"/>
          </w:tcPr>
          <w:p w14:paraId="70B0FE87" w14:textId="77777777" w:rsidR="00A659B0" w:rsidRPr="00E16B9B" w:rsidRDefault="00A659B0" w:rsidP="00E16B9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Formulario de ingreso</w:t>
            </w:r>
          </w:p>
        </w:tc>
      </w:tr>
      <w:tr w:rsidR="00A659B0" w:rsidRPr="00472DA2" w14:paraId="107DA947" w14:textId="77777777" w:rsidTr="00E16B9B">
        <w:trPr>
          <w:cnfStyle w:val="000000100000" w:firstRow="0" w:lastRow="0" w:firstColumn="0" w:lastColumn="0" w:oddVBand="0" w:evenVBand="0" w:oddHBand="1" w:evenHBand="0" w:firstRowFirstColumn="0" w:firstRowLastColumn="0" w:lastRowFirstColumn="0" w:lastRowLastColumn="0"/>
          <w:trHeight w:val="981"/>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B099ADA"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Salida</w:t>
            </w:r>
          </w:p>
        </w:tc>
        <w:tc>
          <w:tcPr>
            <w:tcW w:w="5289" w:type="dxa"/>
            <w:vAlign w:val="center"/>
          </w:tcPr>
          <w:p w14:paraId="0A86436A" w14:textId="77777777" w:rsidR="00A659B0" w:rsidRPr="00E16B9B" w:rsidRDefault="00A659B0"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Mensaje de bienvenida con el logo de la empresa</w:t>
            </w:r>
          </w:p>
          <w:p w14:paraId="5BD4DF0C" w14:textId="77777777" w:rsidR="00A659B0" w:rsidRPr="00E16B9B" w:rsidRDefault="00A659B0"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Redireccionamiento al apartado de inicio del sistema</w:t>
            </w:r>
          </w:p>
        </w:tc>
      </w:tr>
      <w:tr w:rsidR="00A659B0" w:rsidRPr="00472DA2" w14:paraId="3126B1CD" w14:textId="77777777" w:rsidTr="00E16B9B">
        <w:trPr>
          <w:trHeight w:val="47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FD3BB12"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Prioridad</w:t>
            </w:r>
          </w:p>
        </w:tc>
        <w:tc>
          <w:tcPr>
            <w:tcW w:w="5289" w:type="dxa"/>
            <w:vAlign w:val="center"/>
          </w:tcPr>
          <w:p w14:paraId="38BC76CF" w14:textId="77777777" w:rsidR="00A659B0" w:rsidRPr="00E16B9B" w:rsidRDefault="00A659B0" w:rsidP="00E16B9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Alta</w:t>
            </w:r>
          </w:p>
        </w:tc>
      </w:tr>
    </w:tbl>
    <w:tbl>
      <w:tblPr>
        <w:tblStyle w:val="Tablanormal1"/>
        <w:tblpPr w:leftFromText="141" w:rightFromText="141" w:vertAnchor="text" w:horzAnchor="margin" w:tblpY="246"/>
        <w:tblW w:w="0" w:type="auto"/>
        <w:tblLook w:val="04A0" w:firstRow="1" w:lastRow="0" w:firstColumn="1" w:lastColumn="0" w:noHBand="0" w:noVBand="1"/>
      </w:tblPr>
      <w:tblGrid>
        <w:gridCol w:w="3539"/>
        <w:gridCol w:w="5289"/>
      </w:tblGrid>
      <w:tr w:rsidR="00A659B0" w:rsidRPr="00472DA2" w14:paraId="6C7E06E9" w14:textId="77777777" w:rsidTr="00E16B9B">
        <w:trPr>
          <w:cnfStyle w:val="100000000000" w:firstRow="1" w:lastRow="0" w:firstColumn="0" w:lastColumn="0" w:oddVBand="0" w:evenVBand="0" w:oddHBand="0" w:evenHBand="0" w:firstRowFirstColumn="0" w:firstRowLastColumn="0" w:lastRowFirstColumn="0" w:lastRowLastColumn="0"/>
          <w:trHeight w:val="422"/>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0750798" w14:textId="77777777" w:rsidR="00A659B0" w:rsidRPr="00E16B9B" w:rsidRDefault="00A659B0" w:rsidP="00E16B9B">
            <w:pPr>
              <w:spacing w:line="240" w:lineRule="auto"/>
              <w:ind w:firstLine="0"/>
              <w:jc w:val="center"/>
              <w:rPr>
                <w:rFonts w:cs="Times New Roman"/>
                <w:szCs w:val="24"/>
              </w:rPr>
            </w:pPr>
            <w:r w:rsidRPr="00E16B9B">
              <w:rPr>
                <w:rFonts w:cs="Times New Roman"/>
                <w:szCs w:val="24"/>
              </w:rPr>
              <w:t>Código del Requisito</w:t>
            </w:r>
          </w:p>
        </w:tc>
        <w:tc>
          <w:tcPr>
            <w:tcW w:w="5289" w:type="dxa"/>
            <w:vAlign w:val="center"/>
          </w:tcPr>
          <w:p w14:paraId="14B12FA8" w14:textId="77777777" w:rsidR="00A659B0" w:rsidRPr="00E16B9B" w:rsidRDefault="00A659B0" w:rsidP="00E16B9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RF02</w:t>
            </w:r>
          </w:p>
        </w:tc>
      </w:tr>
      <w:tr w:rsidR="00A659B0" w:rsidRPr="00472DA2" w14:paraId="7D3E9186" w14:textId="77777777" w:rsidTr="00E16B9B">
        <w:trPr>
          <w:cnfStyle w:val="000000100000" w:firstRow="0" w:lastRow="0" w:firstColumn="0" w:lastColumn="0" w:oddVBand="0" w:evenVBand="0" w:oddHBand="1" w:evenHBand="0" w:firstRowFirstColumn="0" w:firstRowLastColumn="0" w:lastRowFirstColumn="0" w:lastRowLastColumn="0"/>
          <w:trHeight w:val="421"/>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39DC1267"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Nombre</w:t>
            </w:r>
          </w:p>
        </w:tc>
        <w:tc>
          <w:tcPr>
            <w:tcW w:w="5289" w:type="dxa"/>
            <w:vAlign w:val="center"/>
          </w:tcPr>
          <w:p w14:paraId="4ABAD9B3" w14:textId="77777777" w:rsidR="00A659B0" w:rsidRPr="00E16B9B" w:rsidRDefault="00A659B0"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Login Vendedor</w:t>
            </w:r>
          </w:p>
        </w:tc>
      </w:tr>
      <w:tr w:rsidR="00A659B0" w:rsidRPr="00472DA2" w14:paraId="41258F2F" w14:textId="77777777" w:rsidTr="00E16B9B">
        <w:trPr>
          <w:trHeight w:val="40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461B84A"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Propósito</w:t>
            </w:r>
          </w:p>
        </w:tc>
        <w:tc>
          <w:tcPr>
            <w:tcW w:w="5289" w:type="dxa"/>
            <w:vAlign w:val="center"/>
          </w:tcPr>
          <w:p w14:paraId="13E7DD68" w14:textId="77777777" w:rsidR="00A659B0" w:rsidRPr="00E16B9B" w:rsidRDefault="00A659B0" w:rsidP="00E16B9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Crear un usuario que realice las tareas de vendedor</w:t>
            </w:r>
          </w:p>
        </w:tc>
      </w:tr>
      <w:tr w:rsidR="00A659B0" w:rsidRPr="00472DA2" w14:paraId="1359CE94" w14:textId="77777777" w:rsidTr="00E16B9B">
        <w:trPr>
          <w:cnfStyle w:val="000000100000" w:firstRow="0" w:lastRow="0" w:firstColumn="0" w:lastColumn="0" w:oddVBand="0" w:evenVBand="0" w:oddHBand="1" w:evenHBand="0" w:firstRowFirstColumn="0" w:firstRowLastColumn="0" w:lastRowFirstColumn="0" w:lastRowLastColumn="0"/>
          <w:trHeight w:val="987"/>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58F2E4F3"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Descripción</w:t>
            </w:r>
          </w:p>
        </w:tc>
        <w:tc>
          <w:tcPr>
            <w:tcW w:w="5289" w:type="dxa"/>
            <w:vAlign w:val="center"/>
          </w:tcPr>
          <w:p w14:paraId="7946272C" w14:textId="77777777" w:rsidR="00A659B0" w:rsidRPr="00E16B9B" w:rsidRDefault="00A659B0"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Con esta función se le permite al vendedor consultar mediane código del producto si se encuentra disponible o no</w:t>
            </w:r>
          </w:p>
        </w:tc>
      </w:tr>
      <w:tr w:rsidR="00A659B0" w:rsidRPr="00472DA2" w14:paraId="5B919466" w14:textId="77777777" w:rsidTr="00E16B9B">
        <w:trPr>
          <w:trHeight w:val="406"/>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756C686"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Entrada</w:t>
            </w:r>
          </w:p>
        </w:tc>
        <w:tc>
          <w:tcPr>
            <w:tcW w:w="5289" w:type="dxa"/>
            <w:vAlign w:val="center"/>
          </w:tcPr>
          <w:p w14:paraId="570AFCD0" w14:textId="77777777" w:rsidR="00A659B0" w:rsidRPr="00E16B9B" w:rsidRDefault="00A659B0" w:rsidP="00E16B9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Formulario de ingreso</w:t>
            </w:r>
          </w:p>
        </w:tc>
      </w:tr>
      <w:tr w:rsidR="00A659B0" w:rsidRPr="00472DA2" w14:paraId="0530FB7F" w14:textId="77777777" w:rsidTr="00E16B9B">
        <w:trPr>
          <w:cnfStyle w:val="000000100000" w:firstRow="0" w:lastRow="0" w:firstColumn="0" w:lastColumn="0" w:oddVBand="0" w:evenVBand="0" w:oddHBand="1" w:evenHBand="0" w:firstRowFirstColumn="0" w:firstRowLastColumn="0" w:lastRowFirstColumn="0" w:lastRowLastColumn="0"/>
          <w:trHeight w:val="1006"/>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AF6E8EA"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Salida</w:t>
            </w:r>
          </w:p>
        </w:tc>
        <w:tc>
          <w:tcPr>
            <w:tcW w:w="5289" w:type="dxa"/>
            <w:vAlign w:val="center"/>
          </w:tcPr>
          <w:p w14:paraId="6D524D5E" w14:textId="77777777" w:rsidR="00A659B0" w:rsidRPr="00E16B9B" w:rsidRDefault="00A659B0"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Mensaje de bienvenida con el logo de la empresa</w:t>
            </w:r>
          </w:p>
          <w:p w14:paraId="096F12CD" w14:textId="77777777" w:rsidR="00A659B0" w:rsidRPr="00E16B9B" w:rsidRDefault="00A659B0"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Redireccionamiento al apartado de inicio del sistema</w:t>
            </w:r>
          </w:p>
        </w:tc>
      </w:tr>
      <w:tr w:rsidR="00A659B0" w:rsidRPr="00472DA2" w14:paraId="3FA0105A" w14:textId="77777777" w:rsidTr="00E16B9B">
        <w:trPr>
          <w:trHeight w:val="39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32CF361"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Prioridad</w:t>
            </w:r>
          </w:p>
        </w:tc>
        <w:tc>
          <w:tcPr>
            <w:tcW w:w="5289" w:type="dxa"/>
            <w:vAlign w:val="center"/>
          </w:tcPr>
          <w:p w14:paraId="2E81AB94" w14:textId="77777777" w:rsidR="00A659B0" w:rsidRPr="00E16B9B" w:rsidRDefault="00A659B0" w:rsidP="00E16B9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Alta</w:t>
            </w:r>
          </w:p>
        </w:tc>
      </w:tr>
    </w:tbl>
    <w:p w14:paraId="6558BEAE" w14:textId="60D3DB08" w:rsidR="00A659B0" w:rsidRDefault="00A659B0" w:rsidP="00A659B0">
      <w:pPr>
        <w:ind w:firstLine="0"/>
      </w:pPr>
    </w:p>
    <w:p w14:paraId="3A86BB97" w14:textId="77777777" w:rsidR="00A659B0" w:rsidRPr="00A659B0" w:rsidRDefault="00A659B0" w:rsidP="00A659B0">
      <w:pPr>
        <w:ind w:firstLine="0"/>
      </w:pPr>
    </w:p>
    <w:p w14:paraId="3FA5BB5A" w14:textId="77777777" w:rsidR="00A659B0" w:rsidRPr="00A659B0" w:rsidRDefault="00A659B0" w:rsidP="00A659B0"/>
    <w:tbl>
      <w:tblPr>
        <w:tblStyle w:val="Tablanormal1"/>
        <w:tblpPr w:leftFromText="141" w:rightFromText="141" w:vertAnchor="page" w:horzAnchor="margin" w:tblpY="2311"/>
        <w:tblW w:w="0" w:type="auto"/>
        <w:tblLook w:val="04A0" w:firstRow="1" w:lastRow="0" w:firstColumn="1" w:lastColumn="0" w:noHBand="0" w:noVBand="1"/>
      </w:tblPr>
      <w:tblGrid>
        <w:gridCol w:w="3539"/>
        <w:gridCol w:w="5289"/>
      </w:tblGrid>
      <w:tr w:rsidR="00A659B0" w:rsidRPr="00472DA2" w14:paraId="6D066FC8" w14:textId="77777777" w:rsidTr="00E16B9B">
        <w:trPr>
          <w:cnfStyle w:val="100000000000" w:firstRow="1" w:lastRow="0" w:firstColumn="0" w:lastColumn="0" w:oddVBand="0" w:evenVBand="0" w:oddHBand="0" w:evenHBand="0" w:firstRowFirstColumn="0" w:firstRowLastColumn="0" w:lastRowFirstColumn="0" w:lastRowLastColumn="0"/>
          <w:trHeight w:val="412"/>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1A08DA6E" w14:textId="77777777" w:rsidR="00A659B0" w:rsidRPr="00E16B9B" w:rsidRDefault="00A659B0" w:rsidP="00E16B9B">
            <w:pPr>
              <w:spacing w:line="240" w:lineRule="auto"/>
              <w:ind w:firstLine="0"/>
              <w:jc w:val="center"/>
              <w:rPr>
                <w:rFonts w:cs="Times New Roman"/>
                <w:szCs w:val="24"/>
              </w:rPr>
            </w:pPr>
            <w:r w:rsidRPr="00E16B9B">
              <w:rPr>
                <w:rFonts w:cs="Times New Roman"/>
                <w:szCs w:val="24"/>
              </w:rPr>
              <w:lastRenderedPageBreak/>
              <w:t>Código del Requisito</w:t>
            </w:r>
          </w:p>
        </w:tc>
        <w:tc>
          <w:tcPr>
            <w:tcW w:w="5289" w:type="dxa"/>
            <w:vAlign w:val="center"/>
          </w:tcPr>
          <w:p w14:paraId="60B0785D" w14:textId="77777777" w:rsidR="00A659B0" w:rsidRPr="00E16B9B" w:rsidRDefault="00A659B0" w:rsidP="00E16B9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RF03</w:t>
            </w:r>
          </w:p>
        </w:tc>
      </w:tr>
      <w:tr w:rsidR="00A659B0" w:rsidRPr="00472DA2" w14:paraId="59CC39EB" w14:textId="77777777" w:rsidTr="00E16B9B">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2AFB505B"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Nombre</w:t>
            </w:r>
          </w:p>
        </w:tc>
        <w:tc>
          <w:tcPr>
            <w:tcW w:w="5289" w:type="dxa"/>
            <w:vAlign w:val="center"/>
          </w:tcPr>
          <w:p w14:paraId="064680EA" w14:textId="77777777" w:rsidR="00A659B0" w:rsidRPr="00E16B9B" w:rsidRDefault="00A659B0"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Filtro de información del producto</w:t>
            </w:r>
          </w:p>
        </w:tc>
      </w:tr>
      <w:tr w:rsidR="00A659B0" w:rsidRPr="00472DA2" w14:paraId="1DD7456F" w14:textId="77777777" w:rsidTr="00E16B9B">
        <w:trPr>
          <w:trHeight w:val="420"/>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AD6CCF5"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Propósito</w:t>
            </w:r>
          </w:p>
        </w:tc>
        <w:tc>
          <w:tcPr>
            <w:tcW w:w="5289" w:type="dxa"/>
            <w:vAlign w:val="center"/>
          </w:tcPr>
          <w:p w14:paraId="6D818BA6" w14:textId="77777777" w:rsidR="00A659B0" w:rsidRPr="00E16B9B" w:rsidRDefault="00A659B0" w:rsidP="00E16B9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Crear un filtro entre los productos</w:t>
            </w:r>
          </w:p>
        </w:tc>
      </w:tr>
      <w:tr w:rsidR="00A659B0" w:rsidRPr="00472DA2" w14:paraId="70AF0C77" w14:textId="77777777" w:rsidTr="00E16B9B">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668F7CFA"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Descripción</w:t>
            </w:r>
          </w:p>
        </w:tc>
        <w:tc>
          <w:tcPr>
            <w:tcW w:w="5289" w:type="dxa"/>
            <w:vAlign w:val="center"/>
          </w:tcPr>
          <w:p w14:paraId="29BA71DE" w14:textId="70FCF829" w:rsidR="00A659B0" w:rsidRPr="00E16B9B" w:rsidRDefault="00A659B0"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Con este filtrado de información se garantiza una mayor agilidad y eficacia en la búsqueda de información sobre los diversos productos</w:t>
            </w:r>
          </w:p>
        </w:tc>
      </w:tr>
      <w:tr w:rsidR="00A659B0" w:rsidRPr="00472DA2" w14:paraId="42300919" w14:textId="77777777" w:rsidTr="00E16B9B">
        <w:trPr>
          <w:trHeight w:val="426"/>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067E21A0"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Entrada</w:t>
            </w:r>
          </w:p>
        </w:tc>
        <w:tc>
          <w:tcPr>
            <w:tcW w:w="5289" w:type="dxa"/>
            <w:vAlign w:val="center"/>
          </w:tcPr>
          <w:p w14:paraId="2FDCBC49" w14:textId="77777777" w:rsidR="00A659B0" w:rsidRPr="00E16B9B" w:rsidRDefault="00A659B0" w:rsidP="00E16B9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Botón especializado para filtrar información</w:t>
            </w:r>
          </w:p>
        </w:tc>
      </w:tr>
      <w:tr w:rsidR="00A659B0" w:rsidRPr="00472DA2" w14:paraId="06E0AB80" w14:textId="77777777" w:rsidTr="00E16B9B">
        <w:trPr>
          <w:cnfStyle w:val="000000100000" w:firstRow="0" w:lastRow="0" w:firstColumn="0" w:lastColumn="0" w:oddVBand="0" w:evenVBand="0" w:oddHBand="1" w:evenHBand="0" w:firstRowFirstColumn="0" w:firstRowLastColumn="0" w:lastRowFirstColumn="0" w:lastRowLastColumn="0"/>
          <w:trHeight w:val="1272"/>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47D9CFFC"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Salida</w:t>
            </w:r>
          </w:p>
        </w:tc>
        <w:tc>
          <w:tcPr>
            <w:tcW w:w="5289" w:type="dxa"/>
            <w:vAlign w:val="center"/>
          </w:tcPr>
          <w:p w14:paraId="0A0CD077" w14:textId="77777777" w:rsidR="00A659B0" w:rsidRPr="00E16B9B" w:rsidRDefault="00A659B0"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Tipos de filtrado con una casilla para seleccionar y una opción de aceptar filtrado</w:t>
            </w:r>
          </w:p>
          <w:p w14:paraId="28A61782" w14:textId="77777777" w:rsidR="00A659B0" w:rsidRPr="00E16B9B" w:rsidRDefault="00A659B0"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Mostrar en pantalla la información que cumpla con el filtro seleccionado</w:t>
            </w:r>
          </w:p>
        </w:tc>
      </w:tr>
      <w:tr w:rsidR="00A659B0" w:rsidRPr="00472DA2" w14:paraId="22F1D791" w14:textId="77777777" w:rsidTr="00E16B9B">
        <w:trPr>
          <w:trHeight w:val="411"/>
        </w:trPr>
        <w:tc>
          <w:tcPr>
            <w:cnfStyle w:val="001000000000" w:firstRow="0" w:lastRow="0" w:firstColumn="1" w:lastColumn="0" w:oddVBand="0" w:evenVBand="0" w:oddHBand="0" w:evenHBand="0" w:firstRowFirstColumn="0" w:firstRowLastColumn="0" w:lastRowFirstColumn="0" w:lastRowLastColumn="0"/>
            <w:tcW w:w="3539" w:type="dxa"/>
            <w:vAlign w:val="center"/>
          </w:tcPr>
          <w:p w14:paraId="741FF5BC" w14:textId="77777777" w:rsidR="00A659B0" w:rsidRPr="00E16B9B" w:rsidRDefault="00A659B0" w:rsidP="00E16B9B">
            <w:pPr>
              <w:spacing w:line="240" w:lineRule="auto"/>
              <w:ind w:firstLine="0"/>
              <w:jc w:val="center"/>
              <w:rPr>
                <w:rFonts w:cs="Times New Roman"/>
                <w:b w:val="0"/>
                <w:bCs w:val="0"/>
                <w:szCs w:val="24"/>
              </w:rPr>
            </w:pPr>
            <w:r w:rsidRPr="00E16B9B">
              <w:rPr>
                <w:rFonts w:cs="Times New Roman"/>
                <w:b w:val="0"/>
                <w:bCs w:val="0"/>
                <w:szCs w:val="24"/>
              </w:rPr>
              <w:t>Prioridad</w:t>
            </w:r>
          </w:p>
        </w:tc>
        <w:tc>
          <w:tcPr>
            <w:tcW w:w="5289" w:type="dxa"/>
            <w:vAlign w:val="center"/>
          </w:tcPr>
          <w:p w14:paraId="09231BE5" w14:textId="77777777" w:rsidR="00A659B0" w:rsidRPr="00E16B9B" w:rsidRDefault="00A659B0" w:rsidP="00E16B9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Alta</w:t>
            </w:r>
          </w:p>
        </w:tc>
      </w:tr>
    </w:tbl>
    <w:p w14:paraId="05DBE90A" w14:textId="6087DC87" w:rsidR="00A659B0" w:rsidRDefault="00A659B0" w:rsidP="00A659B0"/>
    <w:tbl>
      <w:tblPr>
        <w:tblStyle w:val="Tablanormal1"/>
        <w:tblpPr w:leftFromText="141" w:rightFromText="141" w:vertAnchor="text" w:horzAnchor="margin" w:tblpY="410"/>
        <w:tblOverlap w:val="never"/>
        <w:tblW w:w="0" w:type="auto"/>
        <w:tblLook w:val="04A0" w:firstRow="1" w:lastRow="0" w:firstColumn="1" w:lastColumn="0" w:noHBand="0" w:noVBand="1"/>
      </w:tblPr>
      <w:tblGrid>
        <w:gridCol w:w="3719"/>
        <w:gridCol w:w="5558"/>
      </w:tblGrid>
      <w:tr w:rsidR="00E16B9B" w:rsidRPr="00472DA2" w14:paraId="06C33919" w14:textId="77777777" w:rsidTr="00E16B9B">
        <w:trPr>
          <w:cnfStyle w:val="100000000000" w:firstRow="1" w:lastRow="0" w:firstColumn="0" w:lastColumn="0" w:oddVBand="0" w:evenVBand="0" w:oddHBand="0"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3719" w:type="dxa"/>
            <w:vAlign w:val="center"/>
          </w:tcPr>
          <w:p w14:paraId="46A63420" w14:textId="77777777" w:rsidR="00E16B9B" w:rsidRPr="00E16B9B" w:rsidRDefault="00E16B9B" w:rsidP="00E16B9B">
            <w:pPr>
              <w:spacing w:line="240" w:lineRule="auto"/>
              <w:ind w:firstLine="0"/>
              <w:jc w:val="center"/>
              <w:rPr>
                <w:rFonts w:cs="Times New Roman"/>
                <w:szCs w:val="24"/>
              </w:rPr>
            </w:pPr>
            <w:r w:rsidRPr="00E16B9B">
              <w:rPr>
                <w:rFonts w:cs="Times New Roman"/>
                <w:szCs w:val="24"/>
              </w:rPr>
              <w:t>Código del Requisito</w:t>
            </w:r>
          </w:p>
        </w:tc>
        <w:tc>
          <w:tcPr>
            <w:tcW w:w="5558" w:type="dxa"/>
            <w:vAlign w:val="center"/>
          </w:tcPr>
          <w:p w14:paraId="712A81D2" w14:textId="77777777" w:rsidR="00E16B9B" w:rsidRPr="00E16B9B" w:rsidRDefault="00E16B9B" w:rsidP="00E16B9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RNF01</w:t>
            </w:r>
          </w:p>
        </w:tc>
      </w:tr>
      <w:tr w:rsidR="00E16B9B" w:rsidRPr="00472DA2" w14:paraId="0FA79A37" w14:textId="77777777" w:rsidTr="00E16B9B">
        <w:trPr>
          <w:cnfStyle w:val="000000100000" w:firstRow="0" w:lastRow="0" w:firstColumn="0" w:lastColumn="0" w:oddVBand="0" w:evenVBand="0" w:oddHBand="1" w:evenHBand="0" w:firstRowFirstColumn="0" w:firstRowLastColumn="0" w:lastRowFirstColumn="0" w:lastRowLastColumn="0"/>
          <w:trHeight w:val="383"/>
        </w:trPr>
        <w:tc>
          <w:tcPr>
            <w:cnfStyle w:val="001000000000" w:firstRow="0" w:lastRow="0" w:firstColumn="1" w:lastColumn="0" w:oddVBand="0" w:evenVBand="0" w:oddHBand="0" w:evenHBand="0" w:firstRowFirstColumn="0" w:firstRowLastColumn="0" w:lastRowFirstColumn="0" w:lastRowLastColumn="0"/>
            <w:tcW w:w="3719" w:type="dxa"/>
            <w:vAlign w:val="center"/>
          </w:tcPr>
          <w:p w14:paraId="0A722577" w14:textId="77777777" w:rsidR="00E16B9B" w:rsidRPr="00E16B9B" w:rsidRDefault="00E16B9B" w:rsidP="00E16B9B">
            <w:pPr>
              <w:spacing w:line="240" w:lineRule="auto"/>
              <w:ind w:firstLine="0"/>
              <w:jc w:val="center"/>
              <w:rPr>
                <w:rFonts w:cs="Times New Roman"/>
                <w:b w:val="0"/>
                <w:bCs w:val="0"/>
                <w:szCs w:val="24"/>
              </w:rPr>
            </w:pPr>
            <w:r w:rsidRPr="00E16B9B">
              <w:rPr>
                <w:rFonts w:cs="Times New Roman"/>
                <w:b w:val="0"/>
                <w:bCs w:val="0"/>
                <w:szCs w:val="24"/>
              </w:rPr>
              <w:t>Nombre</w:t>
            </w:r>
          </w:p>
        </w:tc>
        <w:tc>
          <w:tcPr>
            <w:tcW w:w="5558" w:type="dxa"/>
            <w:vAlign w:val="center"/>
          </w:tcPr>
          <w:p w14:paraId="5813EE3E" w14:textId="77777777" w:rsidR="00E16B9B" w:rsidRPr="00E16B9B" w:rsidRDefault="00E16B9B"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Requisitos de seguridad del sistema</w:t>
            </w:r>
          </w:p>
        </w:tc>
      </w:tr>
      <w:tr w:rsidR="00E16B9B" w:rsidRPr="00472DA2" w14:paraId="251A4703" w14:textId="77777777" w:rsidTr="00E16B9B">
        <w:trPr>
          <w:trHeight w:val="988"/>
        </w:trPr>
        <w:tc>
          <w:tcPr>
            <w:cnfStyle w:val="001000000000" w:firstRow="0" w:lastRow="0" w:firstColumn="1" w:lastColumn="0" w:oddVBand="0" w:evenVBand="0" w:oddHBand="0" w:evenHBand="0" w:firstRowFirstColumn="0" w:firstRowLastColumn="0" w:lastRowFirstColumn="0" w:lastRowLastColumn="0"/>
            <w:tcW w:w="3719" w:type="dxa"/>
            <w:vAlign w:val="center"/>
          </w:tcPr>
          <w:p w14:paraId="2BD3F3B8" w14:textId="77777777" w:rsidR="00E16B9B" w:rsidRPr="00E16B9B" w:rsidRDefault="00E16B9B" w:rsidP="00E16B9B">
            <w:pPr>
              <w:spacing w:line="240" w:lineRule="auto"/>
              <w:ind w:firstLine="0"/>
              <w:jc w:val="center"/>
              <w:rPr>
                <w:rFonts w:cs="Times New Roman"/>
                <w:b w:val="0"/>
                <w:bCs w:val="0"/>
                <w:szCs w:val="24"/>
              </w:rPr>
            </w:pPr>
            <w:r w:rsidRPr="00E16B9B">
              <w:rPr>
                <w:rFonts w:cs="Times New Roman"/>
                <w:b w:val="0"/>
                <w:bCs w:val="0"/>
                <w:szCs w:val="24"/>
              </w:rPr>
              <w:t>Descripción</w:t>
            </w:r>
          </w:p>
        </w:tc>
        <w:tc>
          <w:tcPr>
            <w:tcW w:w="5558" w:type="dxa"/>
            <w:vAlign w:val="center"/>
          </w:tcPr>
          <w:p w14:paraId="7D39951C" w14:textId="77777777" w:rsidR="00E16B9B" w:rsidRPr="00E16B9B" w:rsidRDefault="00E16B9B" w:rsidP="00E16B9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Con estos parámetros se identifica la complejidad que debe contar los procesos de cifrado del sitio web dependiendo del tipo de información que esta maneje</w:t>
            </w:r>
          </w:p>
        </w:tc>
      </w:tr>
      <w:tr w:rsidR="00E16B9B" w:rsidRPr="00472DA2" w14:paraId="1550FEF4" w14:textId="77777777" w:rsidTr="00E16B9B">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3719" w:type="dxa"/>
            <w:vAlign w:val="center"/>
          </w:tcPr>
          <w:p w14:paraId="7C231108" w14:textId="77777777" w:rsidR="00E16B9B" w:rsidRPr="00E16B9B" w:rsidRDefault="00E16B9B" w:rsidP="00E16B9B">
            <w:pPr>
              <w:spacing w:line="240" w:lineRule="auto"/>
              <w:ind w:firstLine="0"/>
              <w:jc w:val="center"/>
              <w:rPr>
                <w:rFonts w:cs="Times New Roman"/>
                <w:b w:val="0"/>
                <w:bCs w:val="0"/>
                <w:szCs w:val="24"/>
              </w:rPr>
            </w:pPr>
            <w:r w:rsidRPr="00E16B9B">
              <w:rPr>
                <w:rFonts w:cs="Times New Roman"/>
                <w:b w:val="0"/>
                <w:bCs w:val="0"/>
                <w:szCs w:val="24"/>
              </w:rPr>
              <w:t>Prioridad</w:t>
            </w:r>
          </w:p>
        </w:tc>
        <w:tc>
          <w:tcPr>
            <w:tcW w:w="5558" w:type="dxa"/>
            <w:vAlign w:val="center"/>
          </w:tcPr>
          <w:p w14:paraId="68516307" w14:textId="77777777" w:rsidR="00E16B9B" w:rsidRPr="00E16B9B" w:rsidRDefault="00E16B9B"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Alta</w:t>
            </w:r>
          </w:p>
        </w:tc>
      </w:tr>
    </w:tbl>
    <w:p w14:paraId="57241436" w14:textId="22BBB218" w:rsidR="00A659B0" w:rsidRDefault="00E16B9B" w:rsidP="004A61B5">
      <w:pPr>
        <w:pStyle w:val="Ttulo4"/>
      </w:pPr>
      <w:r>
        <w:t>Requisitos no funcionales</w:t>
      </w:r>
    </w:p>
    <w:tbl>
      <w:tblPr>
        <w:tblStyle w:val="Tablanormal1"/>
        <w:tblpPr w:leftFromText="141" w:rightFromText="141" w:vertAnchor="text" w:horzAnchor="margin" w:tblpY="2560"/>
        <w:tblOverlap w:val="never"/>
        <w:tblW w:w="0" w:type="auto"/>
        <w:tblLook w:val="04A0" w:firstRow="1" w:lastRow="0" w:firstColumn="1" w:lastColumn="0" w:noHBand="0" w:noVBand="1"/>
      </w:tblPr>
      <w:tblGrid>
        <w:gridCol w:w="3707"/>
        <w:gridCol w:w="5540"/>
      </w:tblGrid>
      <w:tr w:rsidR="00E16B9B" w:rsidRPr="00472DA2" w14:paraId="7FCC6AD3" w14:textId="77777777" w:rsidTr="00E16B9B">
        <w:trPr>
          <w:cnfStyle w:val="100000000000" w:firstRow="1" w:lastRow="0" w:firstColumn="0" w:lastColumn="0" w:oddVBand="0" w:evenVBand="0" w:oddHBand="0" w:evenHBand="0" w:firstRowFirstColumn="0" w:firstRowLastColumn="0" w:lastRowFirstColumn="0" w:lastRowLastColumn="0"/>
          <w:trHeight w:val="398"/>
        </w:trPr>
        <w:tc>
          <w:tcPr>
            <w:cnfStyle w:val="001000000000" w:firstRow="0" w:lastRow="0" w:firstColumn="1" w:lastColumn="0" w:oddVBand="0" w:evenVBand="0" w:oddHBand="0" w:evenHBand="0" w:firstRowFirstColumn="0" w:firstRowLastColumn="0" w:lastRowFirstColumn="0" w:lastRowLastColumn="0"/>
            <w:tcW w:w="3707" w:type="dxa"/>
            <w:vAlign w:val="center"/>
          </w:tcPr>
          <w:p w14:paraId="03C4D4BD" w14:textId="77777777" w:rsidR="00E16B9B" w:rsidRPr="00E16B9B" w:rsidRDefault="00E16B9B" w:rsidP="00E16B9B">
            <w:pPr>
              <w:spacing w:line="240" w:lineRule="auto"/>
              <w:ind w:firstLine="0"/>
              <w:jc w:val="center"/>
              <w:rPr>
                <w:rFonts w:cs="Times New Roman"/>
                <w:szCs w:val="24"/>
              </w:rPr>
            </w:pPr>
            <w:bookmarkStart w:id="0" w:name="_Hlk134384123"/>
            <w:r w:rsidRPr="00E16B9B">
              <w:rPr>
                <w:rFonts w:cs="Times New Roman"/>
                <w:szCs w:val="24"/>
              </w:rPr>
              <w:t>Código del Requisito</w:t>
            </w:r>
          </w:p>
        </w:tc>
        <w:tc>
          <w:tcPr>
            <w:tcW w:w="5540" w:type="dxa"/>
            <w:vAlign w:val="center"/>
          </w:tcPr>
          <w:p w14:paraId="3121FBFA" w14:textId="77777777" w:rsidR="00E16B9B" w:rsidRPr="00E16B9B" w:rsidRDefault="00E16B9B" w:rsidP="00E16B9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RNF02</w:t>
            </w:r>
          </w:p>
        </w:tc>
      </w:tr>
      <w:tr w:rsidR="00E16B9B" w:rsidRPr="00472DA2" w14:paraId="2853A989" w14:textId="77777777" w:rsidTr="00E16B9B">
        <w:trPr>
          <w:cnfStyle w:val="000000100000" w:firstRow="0" w:lastRow="0" w:firstColumn="0" w:lastColumn="0" w:oddVBand="0" w:evenVBand="0" w:oddHBand="1" w:evenHBand="0" w:firstRowFirstColumn="0" w:firstRowLastColumn="0" w:lastRowFirstColumn="0" w:lastRowLastColumn="0"/>
          <w:trHeight w:val="348"/>
        </w:trPr>
        <w:tc>
          <w:tcPr>
            <w:cnfStyle w:val="001000000000" w:firstRow="0" w:lastRow="0" w:firstColumn="1" w:lastColumn="0" w:oddVBand="0" w:evenVBand="0" w:oddHBand="0" w:evenHBand="0" w:firstRowFirstColumn="0" w:firstRowLastColumn="0" w:lastRowFirstColumn="0" w:lastRowLastColumn="0"/>
            <w:tcW w:w="3707" w:type="dxa"/>
            <w:vAlign w:val="center"/>
          </w:tcPr>
          <w:p w14:paraId="602B2C04" w14:textId="77777777" w:rsidR="00E16B9B" w:rsidRPr="00E16B9B" w:rsidRDefault="00E16B9B" w:rsidP="00E16B9B">
            <w:pPr>
              <w:spacing w:line="240" w:lineRule="auto"/>
              <w:ind w:firstLine="0"/>
              <w:jc w:val="center"/>
              <w:rPr>
                <w:rFonts w:cs="Times New Roman"/>
                <w:b w:val="0"/>
                <w:bCs w:val="0"/>
                <w:szCs w:val="24"/>
              </w:rPr>
            </w:pPr>
            <w:r w:rsidRPr="00E16B9B">
              <w:rPr>
                <w:rFonts w:cs="Times New Roman"/>
                <w:b w:val="0"/>
                <w:bCs w:val="0"/>
                <w:szCs w:val="24"/>
              </w:rPr>
              <w:t>Nombre</w:t>
            </w:r>
          </w:p>
        </w:tc>
        <w:tc>
          <w:tcPr>
            <w:tcW w:w="5540" w:type="dxa"/>
            <w:vAlign w:val="center"/>
          </w:tcPr>
          <w:p w14:paraId="73448FF5" w14:textId="77777777" w:rsidR="00E16B9B" w:rsidRPr="00E16B9B" w:rsidRDefault="00E16B9B"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Usuarios en el sistema</w:t>
            </w:r>
          </w:p>
        </w:tc>
      </w:tr>
      <w:tr w:rsidR="00E16B9B" w:rsidRPr="00472DA2" w14:paraId="0155F899" w14:textId="77777777" w:rsidTr="00E16B9B">
        <w:trPr>
          <w:trHeight w:val="1355"/>
        </w:trPr>
        <w:tc>
          <w:tcPr>
            <w:cnfStyle w:val="001000000000" w:firstRow="0" w:lastRow="0" w:firstColumn="1" w:lastColumn="0" w:oddVBand="0" w:evenVBand="0" w:oddHBand="0" w:evenHBand="0" w:firstRowFirstColumn="0" w:firstRowLastColumn="0" w:lastRowFirstColumn="0" w:lastRowLastColumn="0"/>
            <w:tcW w:w="3707" w:type="dxa"/>
            <w:vAlign w:val="center"/>
          </w:tcPr>
          <w:p w14:paraId="2C9BA63E" w14:textId="77777777" w:rsidR="00E16B9B" w:rsidRPr="00E16B9B" w:rsidRDefault="00E16B9B" w:rsidP="00E16B9B">
            <w:pPr>
              <w:spacing w:line="240" w:lineRule="auto"/>
              <w:ind w:firstLine="0"/>
              <w:jc w:val="center"/>
              <w:rPr>
                <w:rFonts w:cs="Times New Roman"/>
                <w:b w:val="0"/>
                <w:bCs w:val="0"/>
                <w:szCs w:val="24"/>
              </w:rPr>
            </w:pPr>
            <w:r w:rsidRPr="00E16B9B">
              <w:rPr>
                <w:rFonts w:cs="Times New Roman"/>
                <w:b w:val="0"/>
                <w:bCs w:val="0"/>
                <w:szCs w:val="24"/>
              </w:rPr>
              <w:t>Descripción</w:t>
            </w:r>
          </w:p>
        </w:tc>
        <w:tc>
          <w:tcPr>
            <w:tcW w:w="5540" w:type="dxa"/>
            <w:vAlign w:val="center"/>
          </w:tcPr>
          <w:p w14:paraId="6A455836" w14:textId="77777777" w:rsidR="00E16B9B" w:rsidRPr="00E16B9B" w:rsidRDefault="00E16B9B" w:rsidP="00E16B9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Se establece una media de usuarios activos al mismo tiempo en el sistema de información para optimizar la codificación garantizando la estabilidad del sistema en tiempo de ejecución</w:t>
            </w:r>
          </w:p>
        </w:tc>
      </w:tr>
      <w:tr w:rsidR="00E16B9B" w:rsidRPr="00472DA2" w14:paraId="7CE4874E" w14:textId="77777777" w:rsidTr="00E16B9B">
        <w:trPr>
          <w:cnfStyle w:val="000000100000" w:firstRow="0" w:lastRow="0" w:firstColumn="0" w:lastColumn="0" w:oddVBand="0" w:evenVBand="0" w:oddHBand="1"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3707" w:type="dxa"/>
            <w:vAlign w:val="center"/>
          </w:tcPr>
          <w:p w14:paraId="5A2EA50D" w14:textId="77777777" w:rsidR="00E16B9B" w:rsidRPr="00E16B9B" w:rsidRDefault="00E16B9B" w:rsidP="00E16B9B">
            <w:pPr>
              <w:spacing w:line="240" w:lineRule="auto"/>
              <w:ind w:firstLine="0"/>
              <w:jc w:val="center"/>
              <w:rPr>
                <w:rFonts w:cs="Times New Roman"/>
                <w:b w:val="0"/>
                <w:bCs w:val="0"/>
                <w:szCs w:val="24"/>
              </w:rPr>
            </w:pPr>
            <w:r w:rsidRPr="00E16B9B">
              <w:rPr>
                <w:rFonts w:cs="Times New Roman"/>
                <w:b w:val="0"/>
                <w:bCs w:val="0"/>
                <w:szCs w:val="24"/>
              </w:rPr>
              <w:t>Prioridad</w:t>
            </w:r>
          </w:p>
        </w:tc>
        <w:tc>
          <w:tcPr>
            <w:tcW w:w="5540" w:type="dxa"/>
            <w:vAlign w:val="center"/>
          </w:tcPr>
          <w:p w14:paraId="4A7EC8A7" w14:textId="77777777" w:rsidR="00E16B9B" w:rsidRPr="00E16B9B" w:rsidRDefault="00E16B9B"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Alta</w:t>
            </w:r>
          </w:p>
        </w:tc>
      </w:tr>
      <w:bookmarkEnd w:id="0"/>
    </w:tbl>
    <w:p w14:paraId="15AC0EC6" w14:textId="40BEE824" w:rsidR="00E16B9B" w:rsidRDefault="00E16B9B" w:rsidP="00E16B9B">
      <w:pPr>
        <w:ind w:firstLine="0"/>
      </w:pPr>
    </w:p>
    <w:p w14:paraId="76DC8D22" w14:textId="6293B5CD" w:rsidR="00E16B9B" w:rsidRDefault="00E16B9B" w:rsidP="00E16B9B"/>
    <w:p w14:paraId="57B273AE" w14:textId="77777777" w:rsidR="00E16B9B" w:rsidRPr="00E16B9B" w:rsidRDefault="00E16B9B" w:rsidP="00E16B9B"/>
    <w:tbl>
      <w:tblPr>
        <w:tblStyle w:val="Tablanormal1"/>
        <w:tblpPr w:leftFromText="141" w:rightFromText="141" w:vertAnchor="text" w:horzAnchor="margin" w:tblpY="75"/>
        <w:tblOverlap w:val="never"/>
        <w:tblW w:w="0" w:type="auto"/>
        <w:tblLook w:val="04A0" w:firstRow="1" w:lastRow="0" w:firstColumn="1" w:lastColumn="0" w:noHBand="0" w:noVBand="1"/>
      </w:tblPr>
      <w:tblGrid>
        <w:gridCol w:w="3689"/>
        <w:gridCol w:w="5513"/>
      </w:tblGrid>
      <w:tr w:rsidR="00E16B9B" w:rsidRPr="00472DA2" w14:paraId="61AC013E" w14:textId="77777777" w:rsidTr="00E16B9B">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3689" w:type="dxa"/>
            <w:vAlign w:val="center"/>
          </w:tcPr>
          <w:p w14:paraId="50190EBB" w14:textId="77777777" w:rsidR="00E16B9B" w:rsidRPr="00E16B9B" w:rsidRDefault="00E16B9B" w:rsidP="00E16B9B">
            <w:pPr>
              <w:spacing w:line="240" w:lineRule="auto"/>
              <w:ind w:firstLine="0"/>
              <w:jc w:val="center"/>
              <w:rPr>
                <w:rFonts w:cs="Times New Roman"/>
                <w:szCs w:val="24"/>
              </w:rPr>
            </w:pPr>
            <w:r w:rsidRPr="00E16B9B">
              <w:rPr>
                <w:rFonts w:cs="Times New Roman"/>
                <w:szCs w:val="24"/>
              </w:rPr>
              <w:lastRenderedPageBreak/>
              <w:t>Código del Requisito</w:t>
            </w:r>
          </w:p>
        </w:tc>
        <w:tc>
          <w:tcPr>
            <w:tcW w:w="5513" w:type="dxa"/>
            <w:vAlign w:val="center"/>
          </w:tcPr>
          <w:p w14:paraId="6C5706C7" w14:textId="77777777" w:rsidR="00E16B9B" w:rsidRPr="00E16B9B" w:rsidRDefault="00E16B9B" w:rsidP="00E16B9B">
            <w:pPr>
              <w:spacing w:line="240" w:lineRule="auto"/>
              <w:ind w:firstLine="0"/>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RNF03</w:t>
            </w:r>
          </w:p>
        </w:tc>
      </w:tr>
      <w:tr w:rsidR="00E16B9B" w:rsidRPr="00472DA2" w14:paraId="0ADB0201" w14:textId="77777777" w:rsidTr="00E16B9B">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3689" w:type="dxa"/>
            <w:vAlign w:val="center"/>
          </w:tcPr>
          <w:p w14:paraId="1EB89898" w14:textId="77777777" w:rsidR="00E16B9B" w:rsidRPr="00E16B9B" w:rsidRDefault="00E16B9B" w:rsidP="00E16B9B">
            <w:pPr>
              <w:spacing w:line="240" w:lineRule="auto"/>
              <w:ind w:firstLine="0"/>
              <w:jc w:val="center"/>
              <w:rPr>
                <w:rFonts w:cs="Times New Roman"/>
                <w:b w:val="0"/>
                <w:bCs w:val="0"/>
                <w:szCs w:val="24"/>
              </w:rPr>
            </w:pPr>
            <w:r w:rsidRPr="00E16B9B">
              <w:rPr>
                <w:rFonts w:cs="Times New Roman"/>
                <w:b w:val="0"/>
                <w:bCs w:val="0"/>
                <w:szCs w:val="24"/>
              </w:rPr>
              <w:t>Nombre</w:t>
            </w:r>
          </w:p>
        </w:tc>
        <w:tc>
          <w:tcPr>
            <w:tcW w:w="5513" w:type="dxa"/>
            <w:vAlign w:val="center"/>
          </w:tcPr>
          <w:p w14:paraId="2AC2B65E" w14:textId="77777777" w:rsidR="00E16B9B" w:rsidRPr="00E16B9B" w:rsidRDefault="00E16B9B"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Interfaz del sistema</w:t>
            </w:r>
          </w:p>
        </w:tc>
      </w:tr>
      <w:tr w:rsidR="00E16B9B" w:rsidRPr="00472DA2" w14:paraId="0337091A" w14:textId="77777777" w:rsidTr="00E16B9B">
        <w:trPr>
          <w:trHeight w:val="1504"/>
        </w:trPr>
        <w:tc>
          <w:tcPr>
            <w:cnfStyle w:val="001000000000" w:firstRow="0" w:lastRow="0" w:firstColumn="1" w:lastColumn="0" w:oddVBand="0" w:evenVBand="0" w:oddHBand="0" w:evenHBand="0" w:firstRowFirstColumn="0" w:firstRowLastColumn="0" w:lastRowFirstColumn="0" w:lastRowLastColumn="0"/>
            <w:tcW w:w="3689" w:type="dxa"/>
            <w:vAlign w:val="center"/>
          </w:tcPr>
          <w:p w14:paraId="0EE88947" w14:textId="77777777" w:rsidR="00E16B9B" w:rsidRPr="00E16B9B" w:rsidRDefault="00E16B9B" w:rsidP="00E16B9B">
            <w:pPr>
              <w:spacing w:line="240" w:lineRule="auto"/>
              <w:ind w:firstLine="0"/>
              <w:jc w:val="center"/>
              <w:rPr>
                <w:rFonts w:cs="Times New Roman"/>
                <w:b w:val="0"/>
                <w:bCs w:val="0"/>
                <w:szCs w:val="24"/>
              </w:rPr>
            </w:pPr>
            <w:r w:rsidRPr="00E16B9B">
              <w:rPr>
                <w:rFonts w:cs="Times New Roman"/>
                <w:b w:val="0"/>
                <w:bCs w:val="0"/>
                <w:szCs w:val="24"/>
              </w:rPr>
              <w:t>Descripción</w:t>
            </w:r>
          </w:p>
        </w:tc>
        <w:tc>
          <w:tcPr>
            <w:tcW w:w="5513" w:type="dxa"/>
            <w:vAlign w:val="center"/>
          </w:tcPr>
          <w:p w14:paraId="09E72304" w14:textId="77777777" w:rsidR="00E16B9B" w:rsidRPr="00E16B9B" w:rsidRDefault="00E16B9B" w:rsidP="00E16B9B">
            <w:pPr>
              <w:spacing w:line="240" w:lineRule="auto"/>
              <w:ind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r w:rsidRPr="00E16B9B">
              <w:rPr>
                <w:rFonts w:cs="Times New Roman"/>
                <w:szCs w:val="24"/>
              </w:rPr>
              <w:t>La interfaz debe ser concisa para un uso ágil y eficaz, por ello los apartados contienen títulos, colores, tamaños y ubicaciones agradables a la vista de los usuarios</w:t>
            </w:r>
          </w:p>
        </w:tc>
      </w:tr>
      <w:tr w:rsidR="00E16B9B" w:rsidRPr="00472DA2" w14:paraId="2A0DF452" w14:textId="77777777" w:rsidTr="00E16B9B">
        <w:trPr>
          <w:cnfStyle w:val="000000100000" w:firstRow="0" w:lastRow="0" w:firstColumn="0" w:lastColumn="0" w:oddVBand="0" w:evenVBand="0" w:oddHBand="1" w:evenHBand="0" w:firstRowFirstColumn="0" w:firstRowLastColumn="0" w:lastRowFirstColumn="0" w:lastRowLastColumn="0"/>
          <w:trHeight w:val="501"/>
        </w:trPr>
        <w:tc>
          <w:tcPr>
            <w:cnfStyle w:val="001000000000" w:firstRow="0" w:lastRow="0" w:firstColumn="1" w:lastColumn="0" w:oddVBand="0" w:evenVBand="0" w:oddHBand="0" w:evenHBand="0" w:firstRowFirstColumn="0" w:firstRowLastColumn="0" w:lastRowFirstColumn="0" w:lastRowLastColumn="0"/>
            <w:tcW w:w="3689" w:type="dxa"/>
            <w:vAlign w:val="center"/>
          </w:tcPr>
          <w:p w14:paraId="7164EA35" w14:textId="77777777" w:rsidR="00E16B9B" w:rsidRPr="00E16B9B" w:rsidRDefault="00E16B9B" w:rsidP="00E16B9B">
            <w:pPr>
              <w:spacing w:line="240" w:lineRule="auto"/>
              <w:ind w:firstLine="0"/>
              <w:jc w:val="center"/>
              <w:rPr>
                <w:rFonts w:cs="Times New Roman"/>
                <w:b w:val="0"/>
                <w:bCs w:val="0"/>
                <w:szCs w:val="24"/>
              </w:rPr>
            </w:pPr>
            <w:r w:rsidRPr="00E16B9B">
              <w:rPr>
                <w:rFonts w:cs="Times New Roman"/>
                <w:b w:val="0"/>
                <w:bCs w:val="0"/>
                <w:szCs w:val="24"/>
              </w:rPr>
              <w:t>Prioridad</w:t>
            </w:r>
          </w:p>
        </w:tc>
        <w:tc>
          <w:tcPr>
            <w:tcW w:w="5513" w:type="dxa"/>
            <w:vAlign w:val="center"/>
          </w:tcPr>
          <w:p w14:paraId="4779E333" w14:textId="77777777" w:rsidR="00E16B9B" w:rsidRPr="00E16B9B" w:rsidRDefault="00E16B9B" w:rsidP="00E16B9B">
            <w:pPr>
              <w:spacing w:line="240" w:lineRule="auto"/>
              <w:ind w:firstLine="0"/>
              <w:jc w:val="center"/>
              <w:cnfStyle w:val="000000100000" w:firstRow="0" w:lastRow="0" w:firstColumn="0" w:lastColumn="0" w:oddVBand="0" w:evenVBand="0" w:oddHBand="1" w:evenHBand="0" w:firstRowFirstColumn="0" w:firstRowLastColumn="0" w:lastRowFirstColumn="0" w:lastRowLastColumn="0"/>
              <w:rPr>
                <w:rFonts w:cs="Times New Roman"/>
                <w:szCs w:val="24"/>
              </w:rPr>
            </w:pPr>
            <w:r w:rsidRPr="00E16B9B">
              <w:rPr>
                <w:rFonts w:cs="Times New Roman"/>
                <w:szCs w:val="24"/>
              </w:rPr>
              <w:t>Alta</w:t>
            </w:r>
          </w:p>
        </w:tc>
      </w:tr>
    </w:tbl>
    <w:p w14:paraId="79BF4F62" w14:textId="3B5556E4" w:rsidR="00E16B9B" w:rsidRPr="00E16B9B" w:rsidRDefault="00E16B9B" w:rsidP="00E16B9B"/>
    <w:p w14:paraId="53F33F12" w14:textId="4E102FBE" w:rsidR="00E16B9B" w:rsidRDefault="00E16B9B" w:rsidP="004A61B5">
      <w:pPr>
        <w:pStyle w:val="Ttulo4"/>
      </w:pPr>
      <w:r>
        <w:t>Matriz DOFA</w:t>
      </w:r>
    </w:p>
    <w:tbl>
      <w:tblPr>
        <w:tblStyle w:val="Tablaconcuadrcula"/>
        <w:tblW w:w="10627" w:type="dxa"/>
        <w:tblLook w:val="04A0" w:firstRow="1" w:lastRow="0" w:firstColumn="1" w:lastColumn="0" w:noHBand="0" w:noVBand="1"/>
      </w:tblPr>
      <w:tblGrid>
        <w:gridCol w:w="3397"/>
        <w:gridCol w:w="3686"/>
        <w:gridCol w:w="3544"/>
      </w:tblGrid>
      <w:tr w:rsidR="00E16B9B" w14:paraId="3019A83F" w14:textId="77777777" w:rsidTr="005A3209">
        <w:tc>
          <w:tcPr>
            <w:tcW w:w="3397" w:type="dxa"/>
          </w:tcPr>
          <w:p w14:paraId="7D0653EA" w14:textId="77777777" w:rsidR="00E16B9B" w:rsidRDefault="00E16B9B" w:rsidP="005A3209"/>
        </w:tc>
        <w:tc>
          <w:tcPr>
            <w:tcW w:w="3686" w:type="dxa"/>
          </w:tcPr>
          <w:p w14:paraId="76CE3669" w14:textId="77777777" w:rsidR="00E16B9B" w:rsidRPr="004E6D72" w:rsidRDefault="00E16B9B" w:rsidP="005A3209">
            <w:pPr>
              <w:ind w:firstLine="0"/>
              <w:jc w:val="center"/>
              <w:rPr>
                <w:b/>
                <w:bCs/>
              </w:rPr>
            </w:pPr>
            <w:r w:rsidRPr="003D2E3B">
              <w:rPr>
                <w:b/>
                <w:bCs/>
              </w:rPr>
              <w:t>OPORTUNIDADES</w:t>
            </w:r>
          </w:p>
          <w:p w14:paraId="600A4477" w14:textId="77777777" w:rsidR="00E16B9B" w:rsidRDefault="00E16B9B" w:rsidP="005A3209">
            <w:pPr>
              <w:ind w:firstLine="0"/>
            </w:pPr>
            <w:r w:rsidRPr="003D2E3B">
              <w:rPr>
                <w:b/>
                <w:bCs/>
              </w:rPr>
              <w:t>O1. Adopción de tecnología:</w:t>
            </w:r>
            <w:r w:rsidRPr="003D2E3B">
              <w:t xml:space="preserve"> La implementación de un sistema de gestión de inventario en la nube puede brindar una mayor eficiencia, precisión y visibilidad en tiempo real.</w:t>
            </w:r>
          </w:p>
          <w:p w14:paraId="04F17FD9" w14:textId="77777777" w:rsidR="00E16B9B" w:rsidRDefault="00E16B9B" w:rsidP="005A3209">
            <w:pPr>
              <w:ind w:firstLine="0"/>
            </w:pPr>
            <w:r w:rsidRPr="003D2E3B">
              <w:rPr>
                <w:b/>
                <w:bCs/>
              </w:rPr>
              <w:t>O2. Automatización de procesos:</w:t>
            </w:r>
            <w:r w:rsidRPr="003D2E3B">
              <w:t xml:space="preserve"> La automatización de tareas relacionadas con la gestión del inventario puede liberar tiempo y </w:t>
            </w:r>
            <w:r w:rsidRPr="003D2E3B">
              <w:lastRenderedPageBreak/>
              <w:t>recursos para enfocarse en otras áreas de la empresa</w:t>
            </w:r>
            <w:r>
              <w:t>.</w:t>
            </w:r>
          </w:p>
          <w:p w14:paraId="3FC2498D" w14:textId="77777777" w:rsidR="00E16B9B" w:rsidRDefault="00E16B9B" w:rsidP="005A3209">
            <w:pPr>
              <w:ind w:firstLine="0"/>
            </w:pPr>
            <w:r w:rsidRPr="003D2E3B">
              <w:rPr>
                <w:b/>
                <w:bCs/>
              </w:rPr>
              <w:t>O3. Optimización del flujo de inventario:</w:t>
            </w:r>
            <w:r w:rsidRPr="003D2E3B">
              <w:t xml:space="preserve"> Un sistema de gestión de inventario en la nube puede ayudar a optimizar el flujo de productos, mejorando así la gestión de existencias y reduciendo el riesgo de agotamiento o exceso de inventario.</w:t>
            </w:r>
          </w:p>
        </w:tc>
        <w:tc>
          <w:tcPr>
            <w:tcW w:w="3544" w:type="dxa"/>
          </w:tcPr>
          <w:p w14:paraId="1B8C7606" w14:textId="77777777" w:rsidR="00E16B9B" w:rsidRPr="004E6D72" w:rsidRDefault="00E16B9B" w:rsidP="005A3209">
            <w:pPr>
              <w:ind w:firstLine="0"/>
              <w:jc w:val="center"/>
              <w:rPr>
                <w:b/>
                <w:bCs/>
              </w:rPr>
            </w:pPr>
            <w:r w:rsidRPr="003D2E3B">
              <w:rPr>
                <w:b/>
                <w:bCs/>
              </w:rPr>
              <w:lastRenderedPageBreak/>
              <w:t>AMENAZAS</w:t>
            </w:r>
          </w:p>
          <w:p w14:paraId="769888D0" w14:textId="77777777" w:rsidR="00E16B9B" w:rsidRDefault="00E16B9B" w:rsidP="005A3209">
            <w:pPr>
              <w:ind w:firstLine="0"/>
            </w:pPr>
            <w:r w:rsidRPr="003D2E3B">
              <w:rPr>
                <w:b/>
                <w:bCs/>
              </w:rPr>
              <w:t>A1. Competencia intensa:</w:t>
            </w:r>
            <w:r w:rsidRPr="003D2E3B">
              <w:t xml:space="preserve"> El mercado de venta de calzado puede ser altamente competitivo, lo que puede dificultar la retención de clientes y la captación de nuevos clientes.</w:t>
            </w:r>
          </w:p>
          <w:p w14:paraId="54C57C16" w14:textId="77777777" w:rsidR="00E16B9B" w:rsidRDefault="00E16B9B" w:rsidP="005A3209">
            <w:pPr>
              <w:ind w:firstLine="0"/>
            </w:pPr>
            <w:r w:rsidRPr="003D2E3B">
              <w:rPr>
                <w:b/>
                <w:bCs/>
              </w:rPr>
              <w:t>A2. Cambios en las preferencias de los consumidores:</w:t>
            </w:r>
            <w:r w:rsidRPr="003D2E3B">
              <w:t xml:space="preserve"> Las tendencias y preferencias de los consumidores pueden cambiar rápidamente, lo que requiere una </w:t>
            </w:r>
            <w:r w:rsidRPr="003D2E3B">
              <w:lastRenderedPageBreak/>
              <w:t>adaptación constante para satisfacer sus necesidades.</w:t>
            </w:r>
          </w:p>
          <w:p w14:paraId="373640D1" w14:textId="77777777" w:rsidR="00E16B9B" w:rsidRDefault="00E16B9B" w:rsidP="005A3209">
            <w:pPr>
              <w:ind w:firstLine="0"/>
            </w:pPr>
            <w:r w:rsidRPr="003D2E3B">
              <w:rPr>
                <w:b/>
                <w:bCs/>
              </w:rPr>
              <w:t>A3. Riesgo de obsolescencia:</w:t>
            </w:r>
            <w:r w:rsidRPr="003D2E3B">
              <w:t xml:space="preserve"> Los productos de calzado pueden volverse obsoletos si no se siguen las tendencias de la moda o si no se ofrecen productos innovadores.</w:t>
            </w:r>
          </w:p>
          <w:p w14:paraId="37617030" w14:textId="77777777" w:rsidR="00E16B9B" w:rsidRDefault="00E16B9B" w:rsidP="005A3209"/>
        </w:tc>
      </w:tr>
      <w:tr w:rsidR="00E16B9B" w14:paraId="17F4ADD6" w14:textId="77777777" w:rsidTr="005A3209">
        <w:tc>
          <w:tcPr>
            <w:tcW w:w="3397" w:type="dxa"/>
          </w:tcPr>
          <w:p w14:paraId="63584550" w14:textId="77777777" w:rsidR="00E16B9B" w:rsidRPr="004E6D72" w:rsidRDefault="00E16B9B" w:rsidP="005A3209">
            <w:pPr>
              <w:ind w:firstLine="0"/>
              <w:jc w:val="center"/>
              <w:rPr>
                <w:b/>
                <w:bCs/>
              </w:rPr>
            </w:pPr>
            <w:r w:rsidRPr="003D2E3B">
              <w:rPr>
                <w:b/>
                <w:bCs/>
              </w:rPr>
              <w:lastRenderedPageBreak/>
              <w:t>FORTALEZAS:</w:t>
            </w:r>
          </w:p>
          <w:p w14:paraId="4C67F264" w14:textId="77777777" w:rsidR="00E16B9B" w:rsidRDefault="00E16B9B" w:rsidP="005A3209">
            <w:pPr>
              <w:ind w:firstLine="0"/>
            </w:pPr>
            <w:r w:rsidRPr="003D2E3B">
              <w:rPr>
                <w:b/>
                <w:bCs/>
              </w:rPr>
              <w:t>F1. Experiencia en la industria del calzado:</w:t>
            </w:r>
            <w:r w:rsidRPr="003D2E3B">
              <w:t xml:space="preserve"> La empresa cuenta con conocimientos y experiencia en la industria del calzado, lo que le permite entender las tendencias y necesidades del mercado.</w:t>
            </w:r>
          </w:p>
          <w:p w14:paraId="4ACAC87C" w14:textId="77777777" w:rsidR="00E16B9B" w:rsidRDefault="00E16B9B" w:rsidP="005A3209">
            <w:pPr>
              <w:ind w:firstLine="0"/>
            </w:pPr>
            <w:r w:rsidRPr="003D2E3B">
              <w:rPr>
                <w:b/>
                <w:bCs/>
              </w:rPr>
              <w:t>F2. Relaciones establecidas con proveedores:</w:t>
            </w:r>
            <w:r w:rsidRPr="003D2E3B">
              <w:t xml:space="preserve"> La empresa </w:t>
            </w:r>
            <w:r w:rsidRPr="003D2E3B">
              <w:lastRenderedPageBreak/>
              <w:t>puede tener relaciones sólidas con proveedores de calzado, lo que le brinda acceso a una variedad de productos y posibles descuentos.</w:t>
            </w:r>
          </w:p>
          <w:p w14:paraId="607A14F0" w14:textId="77777777" w:rsidR="00E16B9B" w:rsidRDefault="00E16B9B" w:rsidP="005A3209">
            <w:pPr>
              <w:ind w:firstLine="0"/>
            </w:pPr>
            <w:r w:rsidRPr="003D2E3B">
              <w:rPr>
                <w:b/>
                <w:bCs/>
              </w:rPr>
              <w:t>F3. Base de clientes leales:</w:t>
            </w:r>
            <w:r w:rsidRPr="003D2E3B">
              <w:t xml:space="preserve"> La empresa puede contar con una base de clientes leales que confían en la calidad de sus productos y servicios.</w:t>
            </w:r>
          </w:p>
          <w:p w14:paraId="46821780" w14:textId="77777777" w:rsidR="00E16B9B" w:rsidRDefault="00E16B9B" w:rsidP="005A3209">
            <w:pPr>
              <w:ind w:firstLine="0"/>
            </w:pPr>
          </w:p>
          <w:p w14:paraId="07CC5AF3" w14:textId="77777777" w:rsidR="00E16B9B" w:rsidRDefault="00E16B9B" w:rsidP="005A3209">
            <w:pPr>
              <w:ind w:firstLine="0"/>
            </w:pPr>
          </w:p>
          <w:p w14:paraId="45C9E0C3" w14:textId="77777777" w:rsidR="00E16B9B" w:rsidRPr="004E6D72" w:rsidRDefault="00E16B9B" w:rsidP="005A3209">
            <w:pPr>
              <w:jc w:val="center"/>
            </w:pPr>
          </w:p>
        </w:tc>
        <w:tc>
          <w:tcPr>
            <w:tcW w:w="3686" w:type="dxa"/>
          </w:tcPr>
          <w:p w14:paraId="6CC0736D" w14:textId="77777777" w:rsidR="00E16B9B" w:rsidRPr="004E6D72" w:rsidRDefault="00E16B9B" w:rsidP="005A3209">
            <w:pPr>
              <w:ind w:firstLine="0"/>
              <w:jc w:val="center"/>
              <w:rPr>
                <w:b/>
                <w:bCs/>
              </w:rPr>
            </w:pPr>
            <w:r w:rsidRPr="003D2E3B">
              <w:rPr>
                <w:b/>
                <w:bCs/>
              </w:rPr>
              <w:lastRenderedPageBreak/>
              <w:t>ESTRATEGIAS FO</w:t>
            </w:r>
          </w:p>
          <w:p w14:paraId="2E190D97" w14:textId="77777777" w:rsidR="00E16B9B" w:rsidRDefault="00E16B9B" w:rsidP="005A3209">
            <w:pPr>
              <w:ind w:firstLine="0"/>
            </w:pPr>
            <w:r w:rsidRPr="003D2E3B">
              <w:rPr>
                <w:b/>
                <w:bCs/>
              </w:rPr>
              <w:t>Estrategia de expansión de mercado:</w:t>
            </w:r>
            <w:r w:rsidRPr="003D2E3B">
              <w:t xml:space="preserve"> Utilizar la experiencia en la industria del calzado y las relaciones establecidas con proveedores para aprovechar las oportunidades de mercado en áreas geográficas adicionales o segmentos de clientes específicos.</w:t>
            </w:r>
          </w:p>
          <w:p w14:paraId="122B3067" w14:textId="77777777" w:rsidR="00E16B9B" w:rsidRDefault="00E16B9B" w:rsidP="005A3209"/>
          <w:p w14:paraId="1DEC8B07" w14:textId="77777777" w:rsidR="00E16B9B" w:rsidRDefault="00E16B9B" w:rsidP="005A3209">
            <w:pPr>
              <w:ind w:firstLine="0"/>
            </w:pPr>
            <w:r w:rsidRPr="003D2E3B">
              <w:rPr>
                <w:b/>
                <w:bCs/>
              </w:rPr>
              <w:lastRenderedPageBreak/>
              <w:t>Estrategia de desarrollo de productos:</w:t>
            </w:r>
            <w:r w:rsidRPr="003D2E3B">
              <w:t xml:space="preserve"> Utilizar la base de clientes leales y la capacidad de adaptación para identificar y desarrollar nuevos productos que satisfagan las necesidades emergentes del mercado.</w:t>
            </w:r>
          </w:p>
        </w:tc>
        <w:tc>
          <w:tcPr>
            <w:tcW w:w="3544" w:type="dxa"/>
          </w:tcPr>
          <w:p w14:paraId="169E5A72" w14:textId="77777777" w:rsidR="00E16B9B" w:rsidRPr="004E6D72" w:rsidRDefault="00E16B9B" w:rsidP="005A3209">
            <w:pPr>
              <w:ind w:firstLine="0"/>
              <w:jc w:val="center"/>
              <w:rPr>
                <w:b/>
                <w:bCs/>
              </w:rPr>
            </w:pPr>
            <w:r w:rsidRPr="003D2E3B">
              <w:rPr>
                <w:b/>
                <w:bCs/>
              </w:rPr>
              <w:lastRenderedPageBreak/>
              <w:t>ESTRATEGIAS FA</w:t>
            </w:r>
          </w:p>
          <w:p w14:paraId="54008527" w14:textId="77777777" w:rsidR="00E16B9B" w:rsidRDefault="00E16B9B" w:rsidP="005A3209">
            <w:pPr>
              <w:ind w:firstLine="0"/>
            </w:pPr>
            <w:r w:rsidRPr="004E6D72">
              <w:rPr>
                <w:b/>
                <w:bCs/>
              </w:rPr>
              <w:t>Estrategia de</w:t>
            </w:r>
            <w:r>
              <w:rPr>
                <w:b/>
                <w:bCs/>
              </w:rPr>
              <w:t xml:space="preserve"> </w:t>
            </w:r>
            <w:r w:rsidRPr="004E6D72">
              <w:rPr>
                <w:b/>
                <w:bCs/>
              </w:rPr>
              <w:t>diferenciación:</w:t>
            </w:r>
            <w:r w:rsidRPr="004E6D72">
              <w:t xml:space="preserve"> Utilizar las fortalezas de la empresa, como la experiencia en la industria y la base de clientes leales, para diferenciarse de la competencia y hacer frente a las amenazas del mercado. Esto puede lograrse mediante la oferta de productos únicos, servicios </w:t>
            </w:r>
            <w:r w:rsidRPr="004E6D72">
              <w:lastRenderedPageBreak/>
              <w:t>excepcionales o una experiencia de compra personalizada.</w:t>
            </w:r>
          </w:p>
          <w:p w14:paraId="33011CC9" w14:textId="77777777" w:rsidR="00E16B9B" w:rsidRDefault="00E16B9B" w:rsidP="005A3209">
            <w:pPr>
              <w:ind w:firstLine="0"/>
            </w:pPr>
          </w:p>
          <w:p w14:paraId="4CBA08E9" w14:textId="77777777" w:rsidR="00E16B9B" w:rsidRDefault="00E16B9B" w:rsidP="005A3209">
            <w:pPr>
              <w:ind w:firstLine="0"/>
            </w:pPr>
            <w:r w:rsidRPr="004E6D72">
              <w:rPr>
                <w:b/>
                <w:bCs/>
              </w:rPr>
              <w:t>Estrategia de fidelización de clientes:</w:t>
            </w:r>
            <w:r w:rsidRPr="004E6D72">
              <w:t xml:space="preserve"> Aprovechar las fortalezas de la empresa para construir relaciones sólidas con los clientes existentes, brindando un excelente servicio al cliente, ofreciendo promociones especiales y programas de fidelización. </w:t>
            </w:r>
          </w:p>
        </w:tc>
      </w:tr>
      <w:tr w:rsidR="00E16B9B" w14:paraId="438E8CD1" w14:textId="77777777" w:rsidTr="005A3209">
        <w:tc>
          <w:tcPr>
            <w:tcW w:w="3397" w:type="dxa"/>
          </w:tcPr>
          <w:p w14:paraId="20BDA065" w14:textId="77777777" w:rsidR="00E16B9B" w:rsidRPr="004E6D72" w:rsidRDefault="00E16B9B" w:rsidP="005A3209">
            <w:pPr>
              <w:ind w:firstLine="0"/>
              <w:jc w:val="center"/>
              <w:rPr>
                <w:b/>
                <w:bCs/>
              </w:rPr>
            </w:pPr>
            <w:r w:rsidRPr="003D2E3B">
              <w:rPr>
                <w:b/>
                <w:bCs/>
              </w:rPr>
              <w:lastRenderedPageBreak/>
              <w:t>DEBILIDADES:</w:t>
            </w:r>
          </w:p>
          <w:p w14:paraId="25BEF844" w14:textId="77777777" w:rsidR="00E16B9B" w:rsidRDefault="00E16B9B" w:rsidP="005A3209">
            <w:pPr>
              <w:ind w:firstLine="0"/>
            </w:pPr>
            <w:r w:rsidRPr="003D2E3B">
              <w:rPr>
                <w:b/>
                <w:bCs/>
              </w:rPr>
              <w:t>D1. Gestión manual del inventario:</w:t>
            </w:r>
            <w:r w:rsidRPr="003D2E3B">
              <w:t xml:space="preserve"> El uso de papel para gestionar el inventario puede ser propenso a errores, pérdida de datos y dificultades en la reconciliación de inventario</w:t>
            </w:r>
            <w:r>
              <w:t>.</w:t>
            </w:r>
          </w:p>
          <w:p w14:paraId="2A471DAC" w14:textId="77777777" w:rsidR="00E16B9B" w:rsidRDefault="00E16B9B" w:rsidP="005A3209">
            <w:pPr>
              <w:ind w:firstLine="0"/>
            </w:pPr>
            <w:r w:rsidRPr="003D2E3B">
              <w:rPr>
                <w:b/>
                <w:bCs/>
              </w:rPr>
              <w:lastRenderedPageBreak/>
              <w:t>D2. Falta de visibilidad en tiempo real:</w:t>
            </w:r>
            <w:r w:rsidRPr="003D2E3B">
              <w:t xml:space="preserve"> La falta de un sistema automatizado dificulta el seguimiento y la obtención de información actualizada sobre el inventario.</w:t>
            </w:r>
          </w:p>
          <w:p w14:paraId="054A2894" w14:textId="77777777" w:rsidR="00E16B9B" w:rsidRDefault="00E16B9B" w:rsidP="005A3209">
            <w:pPr>
              <w:ind w:firstLine="0"/>
            </w:pPr>
            <w:r w:rsidRPr="003D2E3B">
              <w:rPr>
                <w:b/>
                <w:bCs/>
              </w:rPr>
              <w:t>D3. Limitaciones en la eficiencia:</w:t>
            </w:r>
            <w:r w:rsidRPr="003D2E3B">
              <w:t xml:space="preserve"> La gestión manual puede llevar más tiempo y recursos, lo que puede afectar la eficiencia operativa y la capacidad de respuesta a la demanda del cliente.</w:t>
            </w:r>
          </w:p>
        </w:tc>
        <w:tc>
          <w:tcPr>
            <w:tcW w:w="3686" w:type="dxa"/>
          </w:tcPr>
          <w:p w14:paraId="0903681F" w14:textId="77777777" w:rsidR="00E16B9B" w:rsidRPr="004E6D72" w:rsidRDefault="00E16B9B" w:rsidP="005A3209">
            <w:pPr>
              <w:ind w:firstLine="0"/>
              <w:jc w:val="center"/>
              <w:rPr>
                <w:b/>
                <w:bCs/>
              </w:rPr>
            </w:pPr>
            <w:r w:rsidRPr="003D2E3B">
              <w:rPr>
                <w:b/>
                <w:bCs/>
              </w:rPr>
              <w:lastRenderedPageBreak/>
              <w:t>ESTRATEGIAS DO:</w:t>
            </w:r>
          </w:p>
          <w:p w14:paraId="62BE2322" w14:textId="77777777" w:rsidR="00E16B9B" w:rsidRDefault="00E16B9B" w:rsidP="005A3209">
            <w:pPr>
              <w:ind w:firstLine="0"/>
            </w:pPr>
            <w:r w:rsidRPr="004E6D72">
              <w:rPr>
                <w:b/>
                <w:bCs/>
              </w:rPr>
              <w:t>Estrategia de implementación de un sistema de gestión de inventario en la nube:</w:t>
            </w:r>
            <w:r w:rsidRPr="004E6D72">
              <w:t xml:space="preserve"> Aprovechar las oportunidades de la tecnología y la automatización para superar las limitaciones de la gestión manual </w:t>
            </w:r>
            <w:r w:rsidRPr="004E6D72">
              <w:lastRenderedPageBreak/>
              <w:t>del inventario, implementando un sistema en la nube que brinde mayor eficiencia y visibilidad en tiempo real.</w:t>
            </w:r>
          </w:p>
          <w:p w14:paraId="3356C032" w14:textId="77777777" w:rsidR="00E16B9B" w:rsidRDefault="00E16B9B" w:rsidP="005A3209">
            <w:pPr>
              <w:ind w:firstLine="0"/>
            </w:pPr>
          </w:p>
          <w:p w14:paraId="221806C6" w14:textId="77777777" w:rsidR="00E16B9B" w:rsidRDefault="00E16B9B" w:rsidP="005A3209">
            <w:pPr>
              <w:ind w:firstLine="0"/>
            </w:pPr>
            <w:r w:rsidRPr="004E6D72">
              <w:rPr>
                <w:b/>
                <w:bCs/>
              </w:rPr>
              <w:t>Estrategia de alianzas estratégicas:</w:t>
            </w:r>
            <w:r w:rsidRPr="004E6D72">
              <w:t xml:space="preserve"> Identificar oportunidades de colaboración con proveedores o socios que puedan ayudar a superar las debilidades actuales de la empresa y fortalecer su posición en el mercado.</w:t>
            </w:r>
          </w:p>
        </w:tc>
        <w:tc>
          <w:tcPr>
            <w:tcW w:w="3544" w:type="dxa"/>
          </w:tcPr>
          <w:p w14:paraId="0EC88DC9" w14:textId="77777777" w:rsidR="00E16B9B" w:rsidRPr="004E6D72" w:rsidRDefault="00E16B9B" w:rsidP="005A3209">
            <w:pPr>
              <w:ind w:firstLine="0"/>
              <w:jc w:val="center"/>
              <w:rPr>
                <w:b/>
                <w:bCs/>
              </w:rPr>
            </w:pPr>
            <w:r w:rsidRPr="003D2E3B">
              <w:rPr>
                <w:b/>
                <w:bCs/>
              </w:rPr>
              <w:lastRenderedPageBreak/>
              <w:t>ESTRATEGIAS DA:</w:t>
            </w:r>
          </w:p>
          <w:p w14:paraId="3EF3FFCF" w14:textId="77777777" w:rsidR="00E16B9B" w:rsidRDefault="00E16B9B" w:rsidP="005A3209">
            <w:pPr>
              <w:ind w:firstLine="0"/>
            </w:pPr>
            <w:r w:rsidRPr="004E6D72">
              <w:rPr>
                <w:b/>
                <w:bCs/>
              </w:rPr>
              <w:t>Estrategia de mejora continua:</w:t>
            </w:r>
            <w:r w:rsidRPr="004E6D72">
              <w:t xml:space="preserve"> Reconocer y abordar las debilidades internas de la empresa, como la gestión manual del inventario, mediante la implementación de mejoras </w:t>
            </w:r>
            <w:r w:rsidRPr="004E6D72">
              <w:lastRenderedPageBreak/>
              <w:t>continuas en los procesos y la adopción de nuevas tecnologías.</w:t>
            </w:r>
          </w:p>
          <w:p w14:paraId="31A96CFC" w14:textId="77777777" w:rsidR="00E16B9B" w:rsidRDefault="00E16B9B" w:rsidP="005A3209">
            <w:pPr>
              <w:ind w:firstLine="0"/>
            </w:pPr>
          </w:p>
          <w:p w14:paraId="4BC6CFA5" w14:textId="77777777" w:rsidR="00E16B9B" w:rsidRDefault="00E16B9B" w:rsidP="005A3209">
            <w:pPr>
              <w:ind w:firstLine="0"/>
            </w:pPr>
            <w:r w:rsidRPr="004E6D72">
              <w:rPr>
                <w:b/>
                <w:bCs/>
              </w:rPr>
              <w:t>Estrategia de vigilancia del mercado:</w:t>
            </w:r>
            <w:r w:rsidRPr="004E6D72">
              <w:t xml:space="preserve"> Monitorear y adaptarse a las amenazas externas, como la competencia intensa y los cambios en las preferencias de los consumidores, para garantizar que la empresa se mantenga relevante y competitiva en el mercado.</w:t>
            </w:r>
          </w:p>
          <w:p w14:paraId="2518CD73" w14:textId="77777777" w:rsidR="00E16B9B" w:rsidRDefault="00E16B9B" w:rsidP="005A3209"/>
        </w:tc>
      </w:tr>
    </w:tbl>
    <w:p w14:paraId="5E0458AC" w14:textId="1D4BCF31" w:rsidR="00E16B9B" w:rsidRDefault="00E16B9B" w:rsidP="00E16B9B"/>
    <w:p w14:paraId="00583AE9" w14:textId="53D8A149" w:rsidR="004A61B5" w:rsidRDefault="004A61B5" w:rsidP="00E16B9B"/>
    <w:p w14:paraId="38B0408B" w14:textId="5CA8E03F" w:rsidR="004A61B5" w:rsidRDefault="004A61B5" w:rsidP="00E16B9B"/>
    <w:p w14:paraId="55AFC33A" w14:textId="52E168F4" w:rsidR="004A61B5" w:rsidRDefault="004A61B5" w:rsidP="00E16B9B"/>
    <w:p w14:paraId="2C842D29" w14:textId="77777777" w:rsidR="004A61B5" w:rsidRPr="00E16B9B" w:rsidRDefault="004A61B5" w:rsidP="00E16B9B"/>
    <w:p w14:paraId="3F6D4962" w14:textId="41C5673B" w:rsidR="00E16B9B" w:rsidRPr="00E16B9B" w:rsidRDefault="004A61B5" w:rsidP="004A61B5">
      <w:pPr>
        <w:pStyle w:val="Ttulo4"/>
      </w:pPr>
      <w:r>
        <w:lastRenderedPageBreak/>
        <w:t>Glosario:</w:t>
      </w:r>
    </w:p>
    <w:p w14:paraId="63C08AD6" w14:textId="77777777" w:rsidR="004A61B5" w:rsidRDefault="004A61B5" w:rsidP="004A61B5">
      <w:r w:rsidRPr="004A61B5">
        <w:rPr>
          <w:rStyle w:val="Ttulo5Car"/>
        </w:rPr>
        <w:t>SKU (Stock Keeping Unit):</w:t>
      </w:r>
      <w:r>
        <w:t xml:space="preserve"> Código único asignado a cada producto para su identificación y seguimiento en el inventario.</w:t>
      </w:r>
    </w:p>
    <w:p w14:paraId="6C9B1C31" w14:textId="77777777" w:rsidR="004A61B5" w:rsidRDefault="004A61B5" w:rsidP="004A61B5">
      <w:r w:rsidRPr="004A61B5">
        <w:rPr>
          <w:rStyle w:val="Ttulo5Car"/>
        </w:rPr>
        <w:t>Upper:</w:t>
      </w:r>
      <w:r>
        <w:t xml:space="preserve"> Parte superior del calzado, que puede estar hecha de diversos materiales como cuero, textil o sintético.</w:t>
      </w:r>
    </w:p>
    <w:p w14:paraId="15956596" w14:textId="77777777" w:rsidR="004A61B5" w:rsidRDefault="004A61B5" w:rsidP="004A61B5">
      <w:r w:rsidRPr="004A61B5">
        <w:rPr>
          <w:rStyle w:val="Ttulo5Car"/>
        </w:rPr>
        <w:t>Outsole:</w:t>
      </w:r>
      <w:r>
        <w:t xml:space="preserve"> Suela exterior del calzado, que proporciona tracción y durabilidad.</w:t>
      </w:r>
    </w:p>
    <w:p w14:paraId="1F66E09E" w14:textId="77777777" w:rsidR="004A61B5" w:rsidRDefault="004A61B5" w:rsidP="004A61B5">
      <w:r w:rsidRPr="004A61B5">
        <w:rPr>
          <w:rStyle w:val="Ttulo5Car"/>
        </w:rPr>
        <w:t>Midsole:</w:t>
      </w:r>
      <w:r>
        <w:t xml:space="preserve"> Parte intermedia del calzado, que proporciona amortiguación y soporte.</w:t>
      </w:r>
    </w:p>
    <w:p w14:paraId="7E782797" w14:textId="65C55389" w:rsidR="00E16B9B" w:rsidRDefault="004A61B5" w:rsidP="004A61B5">
      <w:r w:rsidRPr="004A61B5">
        <w:rPr>
          <w:rStyle w:val="Ttulo5Car"/>
        </w:rPr>
        <w:t>Horma:</w:t>
      </w:r>
      <w:r>
        <w:t xml:space="preserve"> Modelo tridimensional que determina la forma del calzado.</w:t>
      </w:r>
    </w:p>
    <w:p w14:paraId="1E5DB38F" w14:textId="77777777" w:rsidR="004A61B5" w:rsidRDefault="004A61B5" w:rsidP="004A61B5">
      <w:r w:rsidRPr="004A61B5">
        <w:rPr>
          <w:rStyle w:val="Ttulo5Car"/>
        </w:rPr>
        <w:t>Inventario:</w:t>
      </w:r>
      <w:r>
        <w:t xml:space="preserve"> Conjunto de bienes o productos que una empresa tiene almacenados para su posterior venta.</w:t>
      </w:r>
    </w:p>
    <w:p w14:paraId="0BBE3AF0" w14:textId="77777777" w:rsidR="004A61B5" w:rsidRDefault="004A61B5" w:rsidP="004A61B5">
      <w:r w:rsidRPr="004A61B5">
        <w:rPr>
          <w:rStyle w:val="Ttulo5Car"/>
        </w:rPr>
        <w:t>Stock:</w:t>
      </w:r>
      <w:r>
        <w:t xml:space="preserve"> Sinónimo de inventario.</w:t>
      </w:r>
    </w:p>
    <w:p w14:paraId="1BE7AF54" w14:textId="77777777" w:rsidR="004A61B5" w:rsidRDefault="004A61B5" w:rsidP="004A61B5">
      <w:r w:rsidRPr="004A61B5">
        <w:rPr>
          <w:rStyle w:val="Ttulo5Car"/>
        </w:rPr>
        <w:t>Rotación de inventario:</w:t>
      </w:r>
      <w:r>
        <w:t xml:space="preserve"> Velocidad a la que se vende y se repone el inventario.</w:t>
      </w:r>
    </w:p>
    <w:p w14:paraId="223DEE74" w14:textId="77777777" w:rsidR="004A61B5" w:rsidRDefault="004A61B5" w:rsidP="004A61B5">
      <w:r w:rsidRPr="004A61B5">
        <w:rPr>
          <w:rStyle w:val="Ttulo5Car"/>
        </w:rPr>
        <w:t>Punto de reorden:</w:t>
      </w:r>
      <w:r>
        <w:t xml:space="preserve"> Nivel de inventario al que se debe realizar un nuevo pedido.</w:t>
      </w:r>
    </w:p>
    <w:p w14:paraId="3CF18FD0" w14:textId="77777777" w:rsidR="004A61B5" w:rsidRDefault="004A61B5" w:rsidP="004A61B5">
      <w:r w:rsidRPr="004A61B5">
        <w:rPr>
          <w:rStyle w:val="Ttulo5Car"/>
        </w:rPr>
        <w:t>Stock de seguridad:</w:t>
      </w:r>
      <w:r>
        <w:t xml:space="preserve"> Cantidad adicional de inventario que se mantiene para hacer frente a posibles imprevistos (por ejemplo, aumento de la demanda o retrasos en la entrega).</w:t>
      </w:r>
    </w:p>
    <w:p w14:paraId="1A26F6D5" w14:textId="77777777" w:rsidR="004A61B5" w:rsidRDefault="004A61B5" w:rsidP="004A61B5">
      <w:r w:rsidRPr="004A61B5">
        <w:rPr>
          <w:rStyle w:val="Ttulo5Car"/>
        </w:rPr>
        <w:t>Obsoleto:</w:t>
      </w:r>
      <w:r>
        <w:t xml:space="preserve"> Producto que ya no se vende y que debe ser eliminado del inventario.</w:t>
      </w:r>
    </w:p>
    <w:p w14:paraId="63D7FBCE" w14:textId="77777777" w:rsidR="004A61B5" w:rsidRDefault="004A61B5" w:rsidP="004A61B5">
      <w:r w:rsidRPr="004A61B5">
        <w:rPr>
          <w:rStyle w:val="Ttulo5Car"/>
        </w:rPr>
        <w:t>Lead time:</w:t>
      </w:r>
      <w:r>
        <w:t xml:space="preserve"> Tiempo que transcurre desde que se realiza un pedido hasta que se recibe la mercancía.</w:t>
      </w:r>
    </w:p>
    <w:p w14:paraId="6FE3F10A" w14:textId="77777777" w:rsidR="004A61B5" w:rsidRDefault="004A61B5" w:rsidP="004A61B5">
      <w:r w:rsidRPr="004A61B5">
        <w:rPr>
          <w:rStyle w:val="Ttulo5Car"/>
        </w:rPr>
        <w:t>Wharehousing:</w:t>
      </w:r>
      <w:r>
        <w:t xml:space="preserve"> Gestión del almacén, incluyendo la recepción, almacenamiento y expedición de mercancías.</w:t>
      </w:r>
    </w:p>
    <w:p w14:paraId="16A2F95B" w14:textId="77777777" w:rsidR="004A61B5" w:rsidRDefault="004A61B5" w:rsidP="004A61B5">
      <w:r w:rsidRPr="004A61B5">
        <w:rPr>
          <w:rStyle w:val="Ttulo5Car"/>
        </w:rPr>
        <w:lastRenderedPageBreak/>
        <w:t>Picking:</w:t>
      </w:r>
      <w:r>
        <w:t xml:space="preserve"> Proceso de selección de los productos para su envío.</w:t>
      </w:r>
    </w:p>
    <w:p w14:paraId="5E22A036" w14:textId="3E7CF332" w:rsidR="004A61B5" w:rsidRDefault="004A61B5" w:rsidP="004A61B5">
      <w:r w:rsidRPr="004A61B5">
        <w:rPr>
          <w:rStyle w:val="Ttulo5Car"/>
        </w:rPr>
        <w:t>Packing:</w:t>
      </w:r>
      <w:r>
        <w:t xml:space="preserve"> Proceso de empaquetado de los productos para su envío.</w:t>
      </w:r>
    </w:p>
    <w:p w14:paraId="189393BF" w14:textId="77777777" w:rsidR="004A61B5" w:rsidRDefault="004A61B5" w:rsidP="004A61B5">
      <w:r w:rsidRPr="004A61B5">
        <w:rPr>
          <w:rStyle w:val="Ttulo5Car"/>
        </w:rPr>
        <w:t>Cadena de suministro:</w:t>
      </w:r>
      <w:r>
        <w:t xml:space="preserve"> Conjunto de organizaciones, personas, actividades, información y recursos involucrados en la transformación de materias primas en productos finales y su distribución al consumidor.</w:t>
      </w:r>
    </w:p>
    <w:p w14:paraId="7097CD7E" w14:textId="77777777" w:rsidR="004A61B5" w:rsidRDefault="004A61B5" w:rsidP="004A61B5">
      <w:r w:rsidRPr="004A61B5">
        <w:rPr>
          <w:rStyle w:val="Ttulo5Car"/>
        </w:rPr>
        <w:t>Logística:</w:t>
      </w:r>
      <w:r>
        <w:t xml:space="preserve"> Gestión del flujo de bienes y servicios desde el origen hasta el destino final.</w:t>
      </w:r>
    </w:p>
    <w:p w14:paraId="0AB34314" w14:textId="77777777" w:rsidR="004A61B5" w:rsidRDefault="004A61B5" w:rsidP="004A61B5">
      <w:r w:rsidRPr="004A61B5">
        <w:rPr>
          <w:rStyle w:val="Ttulo5Car"/>
        </w:rPr>
        <w:t>Proveedor:</w:t>
      </w:r>
      <w:r>
        <w:t xml:space="preserve"> Empresa que suministra materias primas o productos terminados </w:t>
      </w:r>
      <w:proofErr w:type="gramStart"/>
      <w:r>
        <w:t>a</w:t>
      </w:r>
      <w:proofErr w:type="gramEnd"/>
      <w:r>
        <w:t xml:space="preserve"> otra empresa.</w:t>
      </w:r>
    </w:p>
    <w:p w14:paraId="5A8AA0F3" w14:textId="7F999A0A" w:rsidR="004A61B5" w:rsidRDefault="004A61B5" w:rsidP="004A61B5">
      <w:r w:rsidRPr="004A61B5">
        <w:rPr>
          <w:rStyle w:val="Ttulo5Car"/>
        </w:rPr>
        <w:t>Cliente:</w:t>
      </w:r>
      <w:r>
        <w:t xml:space="preserve"> Empresa o persona que compra los productos de otra empresa.</w:t>
      </w:r>
    </w:p>
    <w:p w14:paraId="42B761CD" w14:textId="60208238" w:rsidR="004A61B5" w:rsidRDefault="004A61B5" w:rsidP="004A61B5"/>
    <w:p w14:paraId="5A307ABB" w14:textId="782F1822" w:rsidR="004A61B5" w:rsidRDefault="00D66101" w:rsidP="00D66101">
      <w:pPr>
        <w:pStyle w:val="Ttulo2"/>
      </w:pPr>
      <w:r>
        <w:t>Técnicas Recomendables:</w:t>
      </w:r>
    </w:p>
    <w:p w14:paraId="41BDC338" w14:textId="7AAEC252" w:rsidR="00D66101" w:rsidRDefault="00D66101" w:rsidP="00D66101">
      <w:pPr>
        <w:pStyle w:val="Ttulo3"/>
      </w:pPr>
      <w:r w:rsidRPr="00D66101">
        <w:t>Obtención de información de fuentes externas al negocio del cliente:</w:t>
      </w:r>
    </w:p>
    <w:p w14:paraId="68094F39" w14:textId="77777777" w:rsidR="00D66101" w:rsidRDefault="00D66101" w:rsidP="00D66101">
      <w:r w:rsidRPr="00D66101">
        <w:rPr>
          <w:rStyle w:val="Ttulo4Car"/>
        </w:rPr>
        <w:t>Informes de mercado</w:t>
      </w:r>
      <w:r>
        <w:t>: Consultar estudios sobre la industria del calzado, las tendencias del mercado y las preferencias de los consumidores. Esto permitirá identificar oportunidades y desafíos en el sector.</w:t>
      </w:r>
    </w:p>
    <w:p w14:paraId="483123AF" w14:textId="77777777" w:rsidR="00D66101" w:rsidRDefault="00D66101" w:rsidP="00D66101">
      <w:r w:rsidRPr="00D66101">
        <w:rPr>
          <w:rStyle w:val="Ttulo4Car"/>
        </w:rPr>
        <w:t>Publicaciones especializadas</w:t>
      </w:r>
      <w:r>
        <w:t>: Revisar revistas, blogs y artículos sobre gestión de inventario, logística y tecnologías de la información aplicadas al sector del calzado.</w:t>
      </w:r>
    </w:p>
    <w:p w14:paraId="1D61BAED" w14:textId="04D7B345" w:rsidR="00D66101" w:rsidRDefault="00D66101" w:rsidP="00D66101">
      <w:r w:rsidRPr="00D66101">
        <w:rPr>
          <w:rStyle w:val="Ttulo4Car"/>
        </w:rPr>
        <w:t>Consultas con expertos</w:t>
      </w:r>
      <w:r>
        <w:t>: Contactar a consultores especializados en gestión de inventario o a proveedores de soluciones tecnológicas para obtener asesoramiento y mejores prácticas.</w:t>
      </w:r>
    </w:p>
    <w:p w14:paraId="620505DA" w14:textId="75BE6757" w:rsidR="00D66101" w:rsidRDefault="00D66101" w:rsidP="00D66101"/>
    <w:p w14:paraId="248F6B12" w14:textId="166C4BA7" w:rsidR="00D66101" w:rsidRDefault="00D66101" w:rsidP="00D66101">
      <w:pPr>
        <w:pStyle w:val="Ttulo3"/>
      </w:pPr>
      <w:r w:rsidRPr="00D66101">
        <w:lastRenderedPageBreak/>
        <w:t>Obtención de información de fuentes internas al negocio del cliente:</w:t>
      </w:r>
    </w:p>
    <w:p w14:paraId="783834D8" w14:textId="77777777" w:rsidR="00D66101" w:rsidRDefault="00D66101" w:rsidP="00D66101">
      <w:r w:rsidRPr="00D66101">
        <w:rPr>
          <w:rStyle w:val="Ttulo4Car"/>
        </w:rPr>
        <w:t>Estudio de la documentación existente:</w:t>
      </w:r>
      <w:r>
        <w:t xml:space="preserve"> Analizar los procedimientos actuales, los manuales de usuario, los contratos con proveedores y los informes de ventas.</w:t>
      </w:r>
    </w:p>
    <w:p w14:paraId="1F503962" w14:textId="77777777" w:rsidR="00D66101" w:rsidRDefault="00D66101" w:rsidP="00D66101">
      <w:r w:rsidRPr="00D66101">
        <w:rPr>
          <w:rStyle w:val="Ttulo4Car"/>
        </w:rPr>
        <w:t>Observación in situ:</w:t>
      </w:r>
      <w:r>
        <w:t xml:space="preserve"> Visitar los almacenes y observar los procesos de recepción, almacenamiento y despacho de mercancías.</w:t>
      </w:r>
    </w:p>
    <w:p w14:paraId="63B62244" w14:textId="77777777" w:rsidR="00D66101" w:rsidRDefault="00D66101" w:rsidP="00D66101">
      <w:r w:rsidRPr="00D66101">
        <w:rPr>
          <w:rStyle w:val="Ttulo4Car"/>
        </w:rPr>
        <w:t>Cuestionarios:</w:t>
      </w:r>
      <w:r>
        <w:t xml:space="preserve"> Realizar encuestas a los empleados involucrados en la gestión del inventario para conocer sus opiniones y sugerencias.</w:t>
      </w:r>
    </w:p>
    <w:p w14:paraId="539F06C8" w14:textId="6EC7D939" w:rsidR="00D66101" w:rsidRDefault="00D66101" w:rsidP="00D66101">
      <w:r w:rsidRPr="00D66101">
        <w:rPr>
          <w:rStyle w:val="Ttulo4Car"/>
        </w:rPr>
        <w:t>Inmersión o aprendizaje:</w:t>
      </w:r>
      <w:r>
        <w:t xml:space="preserve"> Pasar tiempo con los empleados en sus tareas diarias para comprender mejor los desafíos que enfrentan.</w:t>
      </w:r>
    </w:p>
    <w:p w14:paraId="03E561F0" w14:textId="11EADBFA" w:rsidR="00D66101" w:rsidRDefault="00D66101" w:rsidP="00D66101"/>
    <w:p w14:paraId="7A05CA9A" w14:textId="78E2325C" w:rsidR="00D66101" w:rsidRDefault="00D66101" w:rsidP="00D66101">
      <w:pPr>
        <w:pStyle w:val="Ttulo3"/>
      </w:pPr>
      <w:r w:rsidRPr="00D66101">
        <w:t>Construcción de glosarios de términos:</w:t>
      </w:r>
    </w:p>
    <w:p w14:paraId="35C1E866" w14:textId="77777777" w:rsidR="00D66101" w:rsidRDefault="00D66101" w:rsidP="00D66101">
      <w:r w:rsidRPr="00D66101">
        <w:rPr>
          <w:rStyle w:val="Ttulo4Car"/>
        </w:rPr>
        <w:t>Glosario de la industria del calzado:</w:t>
      </w:r>
      <w:r>
        <w:t xml:space="preserve"> Definir términos como "SKU", "lead time", "rotación de inventario", etc.</w:t>
      </w:r>
    </w:p>
    <w:p w14:paraId="18B2F619" w14:textId="1E08094F" w:rsidR="00D66101" w:rsidRDefault="00D66101" w:rsidP="00D66101">
      <w:r w:rsidRPr="00D66101">
        <w:rPr>
          <w:rStyle w:val="Ttulo4Car"/>
        </w:rPr>
        <w:t xml:space="preserve">Glosario de términos técnicos: </w:t>
      </w:r>
      <w:r>
        <w:t>Definir términos relacionados con el software de gestión de inventario, como "módulo de compras", "interfaz de usuario", etc.</w:t>
      </w:r>
    </w:p>
    <w:p w14:paraId="3559E0C9" w14:textId="541144A1" w:rsidR="00D66101" w:rsidRDefault="00D66101" w:rsidP="00D66101"/>
    <w:p w14:paraId="3582A483" w14:textId="055EC71B" w:rsidR="00D66101" w:rsidRDefault="00D66101" w:rsidP="00D66101">
      <w:pPr>
        <w:pStyle w:val="Ttulo3"/>
      </w:pPr>
      <w:r w:rsidRPr="00D66101">
        <w:t>Modelado del sistema actual:</w:t>
      </w:r>
    </w:p>
    <w:p w14:paraId="67C6775E" w14:textId="77777777" w:rsidR="00D66101" w:rsidRDefault="00D66101" w:rsidP="00D66101">
      <w:r w:rsidRPr="00D66101">
        <w:rPr>
          <w:rStyle w:val="Ttulo4Car"/>
        </w:rPr>
        <w:t>Diagramas de flujo:</w:t>
      </w:r>
      <w:r>
        <w:t xml:space="preserve"> Representar gráficamente los procesos actuales de gestión de inventario, desde la recepción de la mercancía hasta la expedición de los pedidos.</w:t>
      </w:r>
    </w:p>
    <w:p w14:paraId="20091839" w14:textId="43DE43CA" w:rsidR="00D66101" w:rsidRDefault="00D66101" w:rsidP="00D66101">
      <w:r w:rsidRPr="00D66101">
        <w:rPr>
          <w:rStyle w:val="Ttulo4Car"/>
        </w:rPr>
        <w:lastRenderedPageBreak/>
        <w:t>Modelos de datos:</w:t>
      </w:r>
      <w:r>
        <w:t xml:space="preserve"> Identificar las entidades involucradas en el proceso (productos, proveedores, clientes, almacenes) y las relaciones entre ellas.</w:t>
      </w:r>
    </w:p>
    <w:p w14:paraId="622574DA" w14:textId="77777777" w:rsidR="00D66101" w:rsidRPr="00D66101" w:rsidRDefault="00D66101" w:rsidP="00D66101"/>
    <w:sectPr w:rsidR="00D66101" w:rsidRPr="00D66101" w:rsidSect="00F818BB">
      <w:headerReference w:type="default" r:id="rId9"/>
      <w:footerReference w:type="default" r:id="rId10"/>
      <w:headerReference w:type="first" r:id="rId11"/>
      <w:pgSz w:w="12240" w:h="15840" w:code="1"/>
      <w:pgMar w:top="2665" w:right="1418" w:bottom="1985"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26036B" w14:textId="77777777" w:rsidR="00302991" w:rsidRDefault="00302991" w:rsidP="00A54EDC">
      <w:pPr>
        <w:spacing w:line="240" w:lineRule="auto"/>
      </w:pPr>
      <w:r>
        <w:separator/>
      </w:r>
    </w:p>
  </w:endnote>
  <w:endnote w:type="continuationSeparator" w:id="0">
    <w:p w14:paraId="58A9B62C" w14:textId="77777777" w:rsidR="00302991" w:rsidRDefault="00302991" w:rsidP="00A54E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B120D" w14:textId="2FFD1DA8" w:rsidR="00E64DF1" w:rsidRDefault="00394691">
    <w:pPr>
      <w:pStyle w:val="Piedepgina"/>
    </w:pPr>
    <w:r>
      <w:rPr>
        <w:noProof/>
        <w:lang w:val="es-ES" w:eastAsia="es-ES"/>
      </w:rPr>
      <w:drawing>
        <wp:anchor distT="0" distB="0" distL="114300" distR="114300" simplePos="0" relativeHeight="251650048" behindDoc="1" locked="0" layoutInCell="1" allowOverlap="1" wp14:anchorId="17AF13F3" wp14:editId="4BA57415">
          <wp:simplePos x="0" y="0"/>
          <wp:positionH relativeFrom="column">
            <wp:posOffset>-900430</wp:posOffset>
          </wp:positionH>
          <wp:positionV relativeFrom="paragraph">
            <wp:posOffset>-208280</wp:posOffset>
          </wp:positionV>
          <wp:extent cx="7772400" cy="89916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
                  <a:stretch>
                    <a:fillRect/>
                  </a:stretch>
                </pic:blipFill>
                <pic:spPr>
                  <a:xfrm>
                    <a:off x="0" y="0"/>
                    <a:ext cx="7772400" cy="899160"/>
                  </a:xfrm>
                  <a:prstGeom prst="rect">
                    <a:avLst/>
                  </a:prstGeom>
                </pic:spPr>
              </pic:pic>
            </a:graphicData>
          </a:graphic>
        </wp:anchor>
      </w:drawing>
    </w:r>
    <w:r w:rsidR="00A45B2B">
      <w:rPr>
        <w:noProof/>
        <w:lang w:val="es-ES" w:eastAsia="es-ES"/>
      </w:rPr>
      <w:drawing>
        <wp:anchor distT="0" distB="0" distL="114300" distR="114300" simplePos="0" relativeHeight="251666432" behindDoc="1" locked="0" layoutInCell="1" allowOverlap="1" wp14:anchorId="47D8263B" wp14:editId="4C85A0FD">
          <wp:simplePos x="0" y="0"/>
          <wp:positionH relativeFrom="margin">
            <wp:posOffset>136525</wp:posOffset>
          </wp:positionH>
          <wp:positionV relativeFrom="paragraph">
            <wp:posOffset>-429895</wp:posOffset>
          </wp:positionV>
          <wp:extent cx="908050" cy="534670"/>
          <wp:effectExtent l="0" t="0" r="6350" b="0"/>
          <wp:wrapNone/>
          <wp:docPr id="104097601" name="Imagen 104097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a de pantalla 2023-01-18 a las 11.26.20.png"/>
                  <pic:cNvPicPr/>
                </pic:nvPicPr>
                <pic:blipFill>
                  <a:blip r:embed="rId2">
                    <a:extLst>
                      <a:ext uri="{28A0092B-C50C-407E-A947-70E740481C1C}">
                        <a14:useLocalDpi xmlns:a14="http://schemas.microsoft.com/office/drawing/2010/main" val="0"/>
                      </a:ext>
                    </a:extLst>
                  </a:blip>
                  <a:stretch>
                    <a:fillRect/>
                  </a:stretch>
                </pic:blipFill>
                <pic:spPr>
                  <a:xfrm>
                    <a:off x="0" y="0"/>
                    <a:ext cx="908050" cy="534670"/>
                  </a:xfrm>
                  <a:prstGeom prst="rect">
                    <a:avLst/>
                  </a:prstGeom>
                </pic:spPr>
              </pic:pic>
            </a:graphicData>
          </a:graphic>
          <wp14:sizeRelH relativeFrom="margin">
            <wp14:pctWidth>0</wp14:pctWidth>
          </wp14:sizeRelH>
          <wp14:sizeRelV relativeFrom="margin">
            <wp14:pctHeight>0</wp14:pctHeight>
          </wp14:sizeRelV>
        </wp:anchor>
      </w:drawing>
    </w:r>
    <w:r w:rsidR="00A45B2B">
      <w:rPr>
        <w:noProof/>
        <w:lang w:val="es-ES" w:eastAsia="es-ES"/>
      </w:rPr>
      <mc:AlternateContent>
        <mc:Choice Requires="wpg">
          <w:drawing>
            <wp:anchor distT="0" distB="0" distL="114300" distR="114300" simplePos="0" relativeHeight="251658240" behindDoc="0" locked="0" layoutInCell="1" allowOverlap="1" wp14:anchorId="2C7B120A" wp14:editId="1C678D53">
              <wp:simplePos x="0" y="0"/>
              <wp:positionH relativeFrom="margin">
                <wp:posOffset>0</wp:posOffset>
              </wp:positionH>
              <wp:positionV relativeFrom="paragraph">
                <wp:posOffset>-490855</wp:posOffset>
              </wp:positionV>
              <wp:extent cx="4473575" cy="714375"/>
              <wp:effectExtent l="0" t="0" r="3175" b="9525"/>
              <wp:wrapNone/>
              <wp:docPr id="3" name="Grupo 3"/>
              <wp:cNvGraphicFramePr/>
              <a:graphic xmlns:a="http://schemas.openxmlformats.org/drawingml/2006/main">
                <a:graphicData uri="http://schemas.microsoft.com/office/word/2010/wordprocessingGroup">
                  <wpg:wgp>
                    <wpg:cNvGrpSpPr/>
                    <wpg:grpSpPr>
                      <a:xfrm>
                        <a:off x="0" y="0"/>
                        <a:ext cx="4473575" cy="714375"/>
                        <a:chOff x="0" y="0"/>
                        <a:chExt cx="4473575" cy="714375"/>
                      </a:xfrm>
                    </wpg:grpSpPr>
                    <wps:wsp>
                      <wps:cNvPr id="16" name="Text Box 5"/>
                      <wps:cNvSpPr txBox="1">
                        <a:spLocks noChangeArrowheads="1"/>
                      </wps:cNvSpPr>
                      <wps:spPr bwMode="auto">
                        <a:xfrm>
                          <a:off x="1263650" y="57150"/>
                          <a:ext cx="3209925" cy="542925"/>
                        </a:xfrm>
                        <a:prstGeom prst="rect">
                          <a:avLst/>
                        </a:prstGeom>
                        <a:noFill/>
                        <a:ln>
                          <a:noFill/>
                        </a:ln>
                      </wps:spPr>
                      <wps:txbx>
                        <w:txbxContent>
                          <w:p w14:paraId="4667166E" w14:textId="77777777" w:rsidR="0016568E" w:rsidRDefault="0016568E" w:rsidP="0016568E">
                            <w:pPr>
                              <w:pStyle w:val="Sinespaciado"/>
                              <w:rPr>
                                <w:b/>
                                <w:i/>
                                <w:color w:val="595959" w:themeColor="text1" w:themeTint="A6"/>
                                <w:vertAlign w:val="subscript"/>
                              </w:rPr>
                            </w:pPr>
                            <w:r>
                              <w:rPr>
                                <w:b/>
                                <w:i/>
                                <w:color w:val="595959" w:themeColor="text1" w:themeTint="A6"/>
                                <w:sz w:val="16"/>
                                <w:lang w:val="es-ES"/>
                              </w:rPr>
                              <w:t>“Formando líderes para la construcción de un nuevo país en paz”</w:t>
                            </w:r>
                          </w:p>
                          <w:p w14:paraId="7BD45AC4" w14:textId="77777777" w:rsidR="0016568E" w:rsidRDefault="0016568E" w:rsidP="0016568E">
                            <w:pPr>
                              <w:pStyle w:val="Sinespaciado"/>
                              <w:rPr>
                                <w:sz w:val="14"/>
                                <w:lang w:val="es-ES"/>
                              </w:rPr>
                            </w:pPr>
                            <w:r>
                              <w:rPr>
                                <w:sz w:val="14"/>
                                <w:lang w:val="es-ES"/>
                              </w:rPr>
                              <w:t>Universidad de Pamplona</w:t>
                            </w:r>
                          </w:p>
                          <w:p w14:paraId="1CAB051F" w14:textId="77777777" w:rsidR="0016568E" w:rsidRDefault="0016568E" w:rsidP="0016568E">
                            <w:pPr>
                              <w:pStyle w:val="Sinespaciado"/>
                              <w:rPr>
                                <w:sz w:val="14"/>
                                <w:lang w:val="es-ES"/>
                              </w:rPr>
                            </w:pPr>
                            <w:r>
                              <w:rPr>
                                <w:sz w:val="14"/>
                                <w:lang w:val="es-ES"/>
                              </w:rPr>
                              <w:t>Pamplona - Norte de Santander - Colombia</w:t>
                            </w:r>
                          </w:p>
                          <w:p w14:paraId="67F029BC" w14:textId="77777777" w:rsidR="0016568E" w:rsidRDefault="0016568E" w:rsidP="0016568E">
                            <w:pPr>
                              <w:pStyle w:val="Sinespaciado"/>
                              <w:rPr>
                                <w:sz w:val="14"/>
                                <w:lang w:val="en-US"/>
                              </w:rPr>
                            </w:pPr>
                            <w:r>
                              <w:rPr>
                                <w:sz w:val="14"/>
                                <w:lang w:val="en-US"/>
                              </w:rPr>
                              <w:t>Tels: (+57) 3153429495 - 3160244475</w:t>
                            </w:r>
                          </w:p>
                          <w:p w14:paraId="037E0956" w14:textId="77777777" w:rsidR="0016568E" w:rsidRDefault="0016568E" w:rsidP="0016568E">
                            <w:pPr>
                              <w:pStyle w:val="Sinespaciado"/>
                              <w:rPr>
                                <w:sz w:val="14"/>
                                <w:lang w:val="en-US"/>
                              </w:rPr>
                            </w:pPr>
                            <w:r>
                              <w:rPr>
                                <w:sz w:val="14"/>
                                <w:lang w:val="en-US"/>
                              </w:rPr>
                              <w:t>www.unipamplona.edu.co</w:t>
                            </w:r>
                          </w:p>
                          <w:p w14:paraId="6CD286EA" w14:textId="58797414" w:rsidR="00830B43" w:rsidRPr="0040478A" w:rsidRDefault="00830B43" w:rsidP="0040478A">
                            <w:pPr>
                              <w:pStyle w:val="Sinespaciado"/>
                              <w:rPr>
                                <w:sz w:val="14"/>
                                <w:lang w:val="en-US"/>
                              </w:rPr>
                            </w:pPr>
                          </w:p>
                        </w:txbxContent>
                      </wps:txbx>
                      <wps:bodyPr rot="0" vert="horz" wrap="square" lIns="0" tIns="0" rIns="0" bIns="0" anchor="t" anchorCtr="0" upright="1">
                        <a:noAutofit/>
                      </wps:bodyPr>
                    </wps:wsp>
                    <wps:wsp>
                      <wps:cNvPr id="10" name="Conector recto 10"/>
                      <wps:cNvCnPr>
                        <a:cxnSpLocks/>
                      </wps:cNvCnPr>
                      <wps:spPr>
                        <a:xfrm>
                          <a:off x="1168400" y="0"/>
                          <a:ext cx="0" cy="662940"/>
                        </a:xfrm>
                        <a:prstGeom prst="line">
                          <a:avLst/>
                        </a:prstGeom>
                        <a:ln w="12700">
                          <a:solidFill>
                            <a:schemeClr val="bg1">
                              <a:lumMod val="85000"/>
                            </a:schemeClr>
                          </a:solidFill>
                          <a:prstDash val="sysDot"/>
                        </a:ln>
                      </wps:spPr>
                      <wps:style>
                        <a:lnRef idx="1">
                          <a:schemeClr val="accent1"/>
                        </a:lnRef>
                        <a:fillRef idx="0">
                          <a:schemeClr val="accent1"/>
                        </a:fillRef>
                        <a:effectRef idx="0">
                          <a:schemeClr val="accent1"/>
                        </a:effectRef>
                        <a:fontRef idx="minor">
                          <a:schemeClr val="tx1"/>
                        </a:fontRef>
                      </wps:style>
                      <wps:bodyPr/>
                    </wps:wsp>
                    <wps:wsp>
                      <wps:cNvPr id="2" name="Cuadro de texto 2"/>
                      <wps:cNvSpPr txBox="1">
                        <a:spLocks noChangeArrowheads="1"/>
                      </wps:cNvSpPr>
                      <wps:spPr bwMode="auto">
                        <a:xfrm>
                          <a:off x="0" y="590550"/>
                          <a:ext cx="587375" cy="123825"/>
                        </a:xfrm>
                        <a:prstGeom prst="rect">
                          <a:avLst/>
                        </a:prstGeom>
                        <a:noFill/>
                        <a:ln w="9525">
                          <a:noFill/>
                          <a:miter lim="800000"/>
                          <a:headEnd/>
                          <a:tailEnd/>
                        </a:ln>
                      </wps:spPr>
                      <wps:txbx>
                        <w:txbxContent>
                          <w:p w14:paraId="7308B1DE" w14:textId="77777777"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wps:txbx>
                      <wps:bodyPr rot="0" vert="horz" wrap="square" lIns="0" tIns="0" rIns="0" bIns="0" anchor="ctr" anchorCtr="0">
                        <a:noAutofit/>
                      </wps:bodyPr>
                    </wps:wsp>
                  </wpg:wgp>
                </a:graphicData>
              </a:graphic>
            </wp:anchor>
          </w:drawing>
        </mc:Choice>
        <mc:Fallback>
          <w:pict>
            <v:group w14:anchorId="2C7B120A" id="Grupo 3" o:spid="_x0000_s1026" style="position:absolute;left:0;text-align:left;margin-left:0;margin-top:-38.65pt;width:352.25pt;height:56.25pt;z-index:251658240;mso-position-horizontal-relative:margin" coordsize="44735,7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">
              <v:shapetype id="_x0000_t202" coordsize="21600,21600" o:spt="202" path="m,l,21600r21600,l21600,xe">
                <v:stroke joinstyle="miter"/>
                <v:path gradientshapeok="t" o:connecttype="rect"/>
              </v:shapetype>
              <v:shape id="_x0000_s1027" type="#_x0000_t202" style="position:absolute;left:12636;top:571;width:32099;height:5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" filled="f" stroked="f">
                <v:textbox inset="0,0,0,0">
                  <w:txbxContent>
                    <w:p w14:paraId="4667166E" w14:textId="77777777" w:rsidR="0016568E" w:rsidRDefault="0016568E" w:rsidP="0016568E">
                      <w:pPr>
                        <w:pStyle w:val="Sinespaciado"/>
                        <w:rPr>
                          <w:b/>
                          <w:i/>
                          <w:color w:val="595959" w:themeColor="text1" w:themeTint="A6"/>
                          <w:vertAlign w:val="subscript"/>
                        </w:rPr>
                      </w:pPr>
                      <w:r>
                        <w:rPr>
                          <w:b/>
                          <w:i/>
                          <w:color w:val="595959" w:themeColor="text1" w:themeTint="A6"/>
                          <w:sz w:val="16"/>
                          <w:lang w:val="es-ES"/>
                        </w:rPr>
                        <w:t>“Formando líderes para la construcción de un nuevo país en paz”</w:t>
                      </w:r>
                    </w:p>
                    <w:p w14:paraId="7BD45AC4" w14:textId="77777777" w:rsidR="0016568E" w:rsidRDefault="0016568E" w:rsidP="0016568E">
                      <w:pPr>
                        <w:pStyle w:val="Sinespaciado"/>
                        <w:rPr>
                          <w:sz w:val="14"/>
                          <w:lang w:val="es-ES"/>
                        </w:rPr>
                      </w:pPr>
                      <w:r>
                        <w:rPr>
                          <w:sz w:val="14"/>
                          <w:lang w:val="es-ES"/>
                        </w:rPr>
                        <w:t>Universidad de Pamplona</w:t>
                      </w:r>
                    </w:p>
                    <w:p w14:paraId="1CAB051F" w14:textId="77777777" w:rsidR="0016568E" w:rsidRDefault="0016568E" w:rsidP="0016568E">
                      <w:pPr>
                        <w:pStyle w:val="Sinespaciado"/>
                        <w:rPr>
                          <w:sz w:val="14"/>
                          <w:lang w:val="es-ES"/>
                        </w:rPr>
                      </w:pPr>
                      <w:r>
                        <w:rPr>
                          <w:sz w:val="14"/>
                          <w:lang w:val="es-ES"/>
                        </w:rPr>
                        <w:t>Pamplona - Norte de Santander - Colombia</w:t>
                      </w:r>
                    </w:p>
                    <w:p w14:paraId="67F029BC" w14:textId="77777777" w:rsidR="0016568E" w:rsidRDefault="0016568E" w:rsidP="0016568E">
                      <w:pPr>
                        <w:pStyle w:val="Sinespaciado"/>
                        <w:rPr>
                          <w:sz w:val="14"/>
                          <w:lang w:val="en-US"/>
                        </w:rPr>
                      </w:pPr>
                      <w:r>
                        <w:rPr>
                          <w:sz w:val="14"/>
                          <w:lang w:val="en-US"/>
                        </w:rPr>
                        <w:t>Tels: (+57) 3153429495 - 3160244475</w:t>
                      </w:r>
                    </w:p>
                    <w:p w14:paraId="037E0956" w14:textId="77777777" w:rsidR="0016568E" w:rsidRDefault="0016568E" w:rsidP="0016568E">
                      <w:pPr>
                        <w:pStyle w:val="Sinespaciado"/>
                        <w:rPr>
                          <w:sz w:val="14"/>
                          <w:lang w:val="en-US"/>
                        </w:rPr>
                      </w:pPr>
                      <w:r>
                        <w:rPr>
                          <w:sz w:val="14"/>
                          <w:lang w:val="en-US"/>
                        </w:rPr>
                        <w:t>www.unipamplona.edu.co</w:t>
                      </w:r>
                    </w:p>
                    <w:p w14:paraId="6CD286EA" w14:textId="58797414" w:rsidR="00830B43" w:rsidRPr="0040478A" w:rsidRDefault="00830B43" w:rsidP="0040478A">
                      <w:pPr>
                        <w:pStyle w:val="Sinespaciado"/>
                        <w:rPr>
                          <w:sz w:val="14"/>
                          <w:lang w:val="en-US"/>
                        </w:rPr>
                      </w:pPr>
                    </w:p>
                  </w:txbxContent>
                </v:textbox>
              </v:shape>
              <v:line id="Conector recto 10" o:spid="_x0000_s1028" style="position:absolute;visibility:visible;mso-wrap-style:square" from="11684,0" to="11684,66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" strokecolor="#d8d8d8 [2732]" strokeweight="1pt">
                <v:stroke dashstyle="1 1"/>
                <o:lock v:ext="edit" shapetype="f"/>
              </v:line>
              <v:shape id="Cuadro de texto 2" o:spid="_x0000_s1029" type="#_x0000_t202" style="position:absolute;top:5905;width:5873;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" filled="f" stroked="f">
                <v:textbox inset="0,0,0,0">
                  <w:txbxContent>
                    <w:p w14:paraId="7308B1DE" w14:textId="77777777" w:rsidR="00830B43" w:rsidRPr="004538AB" w:rsidRDefault="00830B43" w:rsidP="004538AB">
                      <w:pPr>
                        <w:pStyle w:val="Sinespaciado"/>
                        <w:jc w:val="center"/>
                        <w:rPr>
                          <w:rFonts w:ascii="Arial Narrow" w:hAnsi="Arial Narrow"/>
                          <w:color w:val="0085CA"/>
                          <w:sz w:val="16"/>
                        </w:rPr>
                      </w:pPr>
                      <w:r w:rsidRPr="004538AB">
                        <w:rPr>
                          <w:rFonts w:ascii="Arial Narrow" w:hAnsi="Arial Narrow"/>
                          <w:color w:val="0085CA"/>
                          <w:sz w:val="16"/>
                        </w:rPr>
                        <w:t>SC-CER96940</w:t>
                      </w:r>
                    </w:p>
                  </w:txbxContent>
                </v:textbox>
              </v:shape>
              <w10:wrap anchorx="margin"/>
            </v:group>
          </w:pict>
        </mc:Fallback>
      </mc:AlternateContent>
    </w:r>
    <w:r w:rsidR="00585E35">
      <w:rPr>
        <w:noProof/>
        <w:lang w:val="es-ES" w:eastAsia="es-ES"/>
      </w:rPr>
      <mc:AlternateContent>
        <mc:Choice Requires="wps">
          <w:drawing>
            <wp:anchor distT="0" distB="0" distL="114300" distR="114300" simplePos="0" relativeHeight="251692032" behindDoc="0" locked="0" layoutInCell="1" allowOverlap="1" wp14:anchorId="4AD14AD8" wp14:editId="5A312B64">
              <wp:simplePos x="0" y="0"/>
              <wp:positionH relativeFrom="column">
                <wp:posOffset>5062220</wp:posOffset>
              </wp:positionH>
              <wp:positionV relativeFrom="paragraph">
                <wp:posOffset>-351790</wp:posOffset>
              </wp:positionV>
              <wp:extent cx="570230" cy="321310"/>
              <wp:effectExtent l="0" t="0" r="0" b="0"/>
              <wp:wrapNone/>
              <wp:docPr id="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0230" cy="321310"/>
                      </a:xfrm>
                      <a:prstGeom prst="rect">
                        <a:avLst/>
                      </a:prstGeom>
                      <a:noFill/>
                      <a:ln>
                        <a:noFill/>
                      </a:ln>
                    </wps:spPr>
                    <wps:txbx>
                      <w:txbxContent>
                        <w:p w14:paraId="20AEB6BF" w14:textId="77777777" w:rsidR="00E64DF1" w:rsidRPr="00E25268" w:rsidRDefault="00DF546E" w:rsidP="009506E1">
                          <w:pPr>
                            <w:spacing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E65E0E" w:rsidRPr="00E65E0E">
                            <w:rPr>
                              <w:rFonts w:cs="Arial"/>
                              <w:noProof/>
                              <w:color w:val="1C1C1C"/>
                              <w:sz w:val="20"/>
                              <w:szCs w:val="16"/>
                              <w:lang w:val="es-ES"/>
                            </w:rPr>
                            <w:t>2</w:t>
                          </w:r>
                          <w:r w:rsidRPr="00E25268">
                            <w:rPr>
                              <w:rFonts w:cs="Arial"/>
                              <w:color w:val="1C1C1C"/>
                              <w:sz w:val="20"/>
                              <w:szCs w:val="16"/>
                              <w:lang w:val="en-US"/>
                            </w:rPr>
                            <w:fldChar w:fldCharType="end"/>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 w14:anchorId="4AD14AD8" id="Text Box 5" o:spid="_x0000_s1030" type="#_x0000_t202" style="position:absolute;left:0;text-align:left;margin-left:398.6pt;margin-top:-27.7pt;width:44.9pt;height:25.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" filled="f" stroked="f">
              <v:textbox inset="0,0,0,0">
                <w:txbxContent>
                  <w:p w14:paraId="20AEB6BF" w14:textId="77777777" w:rsidR="00E64DF1" w:rsidRPr="00E25268" w:rsidRDefault="00DF546E" w:rsidP="009506E1">
                    <w:pPr>
                      <w:spacing w:line="240" w:lineRule="auto"/>
                      <w:jc w:val="right"/>
                      <w:rPr>
                        <w:rFonts w:cs="Arial"/>
                        <w:color w:val="1C1C1C"/>
                        <w:sz w:val="20"/>
                        <w:szCs w:val="16"/>
                        <w:lang w:val="en-US"/>
                      </w:rPr>
                    </w:pPr>
                    <w:r w:rsidRPr="00E25268">
                      <w:rPr>
                        <w:rFonts w:cs="Arial"/>
                        <w:color w:val="1C1C1C"/>
                        <w:sz w:val="20"/>
                        <w:szCs w:val="16"/>
                        <w:lang w:val="en-US"/>
                      </w:rPr>
                      <w:fldChar w:fldCharType="begin"/>
                    </w:r>
                    <w:r w:rsidR="00E64DF1" w:rsidRPr="00E25268">
                      <w:rPr>
                        <w:rFonts w:cs="Arial"/>
                        <w:color w:val="1C1C1C"/>
                        <w:sz w:val="20"/>
                        <w:szCs w:val="16"/>
                        <w:lang w:val="en-US"/>
                      </w:rPr>
                      <w:instrText>PAGE   \* MERGEFORMAT</w:instrText>
                    </w:r>
                    <w:r w:rsidRPr="00E25268">
                      <w:rPr>
                        <w:rFonts w:cs="Arial"/>
                        <w:color w:val="1C1C1C"/>
                        <w:sz w:val="20"/>
                        <w:szCs w:val="16"/>
                        <w:lang w:val="en-US"/>
                      </w:rPr>
                      <w:fldChar w:fldCharType="separate"/>
                    </w:r>
                    <w:r w:rsidR="00E65E0E" w:rsidRPr="00E65E0E">
                      <w:rPr>
                        <w:rFonts w:cs="Arial"/>
                        <w:noProof/>
                        <w:color w:val="1C1C1C"/>
                        <w:sz w:val="20"/>
                        <w:szCs w:val="16"/>
                        <w:lang w:val="es-ES"/>
                      </w:rPr>
                      <w:t>2</w:t>
                    </w:r>
                    <w:r w:rsidRPr="00E25268">
                      <w:rPr>
                        <w:rFonts w:cs="Arial"/>
                        <w:color w:val="1C1C1C"/>
                        <w:sz w:val="20"/>
                        <w:szCs w:val="16"/>
                        <w:lang w:val="en-US"/>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51E1D9" w14:textId="77777777" w:rsidR="00302991" w:rsidRDefault="00302991" w:rsidP="00A54EDC">
      <w:pPr>
        <w:spacing w:line="240" w:lineRule="auto"/>
      </w:pPr>
      <w:r>
        <w:separator/>
      </w:r>
    </w:p>
  </w:footnote>
  <w:footnote w:type="continuationSeparator" w:id="0">
    <w:p w14:paraId="3BBCFE7E" w14:textId="77777777" w:rsidR="00302991" w:rsidRDefault="00302991" w:rsidP="00A54ED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7649B4" w14:textId="57B5866B" w:rsidR="00E64DF1" w:rsidRDefault="002E66F9">
    <w:pPr>
      <w:pStyle w:val="Encabezado"/>
    </w:pPr>
    <w:r>
      <w:rPr>
        <w:noProof/>
        <w:lang w:val="es-ES" w:eastAsia="es-ES"/>
      </w:rPr>
      <w:drawing>
        <wp:anchor distT="0" distB="0" distL="114300" distR="114300" simplePos="0" relativeHeight="251711488" behindDoc="1" locked="0" layoutInCell="1" allowOverlap="1" wp14:anchorId="42DE3885" wp14:editId="57CD6F0C">
          <wp:simplePos x="0" y="0"/>
          <wp:positionH relativeFrom="margin">
            <wp:align>center</wp:align>
          </wp:positionH>
          <wp:positionV relativeFrom="paragraph">
            <wp:posOffset>149631</wp:posOffset>
          </wp:positionV>
          <wp:extent cx="3096000" cy="795786"/>
          <wp:effectExtent l="0" t="0" r="0" b="0"/>
          <wp:wrapNone/>
          <wp:docPr id="62042852" name="Imagen 62042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042852" name="Imagen 62042852"/>
                  <pic:cNvPicPr/>
                </pic:nvPicPr>
                <pic:blipFill>
                  <a:blip r:embed="rId1"/>
                  <a:stretch>
                    <a:fillRect/>
                  </a:stretch>
                </pic:blipFill>
                <pic:spPr>
                  <a:xfrm>
                    <a:off x="0" y="0"/>
                    <a:ext cx="3096000" cy="795786"/>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81E20F" w14:textId="49C18CF0" w:rsidR="009C3CAF" w:rsidRDefault="008B166E" w:rsidP="008B166E">
    <w:pPr>
      <w:pStyle w:val="Encabezado"/>
      <w:tabs>
        <w:tab w:val="clear" w:pos="4419"/>
        <w:tab w:val="clear" w:pos="8838"/>
        <w:tab w:val="right" w:pos="9404"/>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97B6D"/>
    <w:multiLevelType w:val="hybridMultilevel"/>
    <w:tmpl w:val="A176959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81F3AB5"/>
    <w:multiLevelType w:val="hybridMultilevel"/>
    <w:tmpl w:val="0F6AA92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0AD428D1"/>
    <w:multiLevelType w:val="multilevel"/>
    <w:tmpl w:val="116CE24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B363602"/>
    <w:multiLevelType w:val="hybridMultilevel"/>
    <w:tmpl w:val="581EFE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0D00748A"/>
    <w:multiLevelType w:val="hybridMultilevel"/>
    <w:tmpl w:val="66C05E6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0E806A94"/>
    <w:multiLevelType w:val="hybridMultilevel"/>
    <w:tmpl w:val="D6F88A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12236E94"/>
    <w:multiLevelType w:val="hybridMultilevel"/>
    <w:tmpl w:val="058E9B6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25D1E16"/>
    <w:multiLevelType w:val="hybridMultilevel"/>
    <w:tmpl w:val="E7CC363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1391576A"/>
    <w:multiLevelType w:val="hybridMultilevel"/>
    <w:tmpl w:val="FFFFFFFF"/>
    <w:lvl w:ilvl="0" w:tplc="93FEDE5C">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00C02794">
      <w:start w:val="1"/>
      <w:numFmt w:val="bullet"/>
      <w:lvlText w:val="o"/>
      <w:lvlJc w:val="left"/>
      <w:pPr>
        <w:ind w:left="144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2" w:tplc="CCCE967C">
      <w:start w:val="1"/>
      <w:numFmt w:val="bullet"/>
      <w:lvlText w:val="▪"/>
      <w:lvlJc w:val="left"/>
      <w:pPr>
        <w:ind w:left="21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3" w:tplc="87F43130">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7C9A99B4">
      <w:start w:val="1"/>
      <w:numFmt w:val="bullet"/>
      <w:lvlText w:val="o"/>
      <w:lvlJc w:val="left"/>
      <w:pPr>
        <w:ind w:left="360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5" w:tplc="11FA1D12">
      <w:start w:val="1"/>
      <w:numFmt w:val="bullet"/>
      <w:lvlText w:val="▪"/>
      <w:lvlJc w:val="left"/>
      <w:pPr>
        <w:ind w:left="432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6" w:tplc="B90A33C2">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23E2EEBA">
      <w:start w:val="1"/>
      <w:numFmt w:val="bullet"/>
      <w:lvlText w:val="o"/>
      <w:lvlJc w:val="left"/>
      <w:pPr>
        <w:ind w:left="576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lvl w:ilvl="8" w:tplc="F3188D8A">
      <w:start w:val="1"/>
      <w:numFmt w:val="bullet"/>
      <w:lvlText w:val="▪"/>
      <w:lvlJc w:val="left"/>
      <w:pPr>
        <w:ind w:left="6480" w:firstLine="0"/>
      </w:pPr>
      <w:rPr>
        <w:rFonts w:ascii="Segoe UI Symbol" w:eastAsia="Segoe UI Symbol" w:hAnsi="Segoe UI Symbol" w:cs="Segoe UI Symbol"/>
        <w:b w:val="0"/>
        <w:i w:val="0"/>
        <w:strike w:val="0"/>
        <w:dstrike w:val="0"/>
        <w:color w:val="000000"/>
        <w:sz w:val="22"/>
        <w:szCs w:val="22"/>
        <w:u w:val="none" w:color="000000"/>
        <w:effect w:val="none"/>
        <w:bdr w:val="none" w:sz="0" w:space="0" w:color="auto" w:frame="1"/>
        <w:vertAlign w:val="baseline"/>
      </w:rPr>
    </w:lvl>
  </w:abstractNum>
  <w:abstractNum w:abstractNumId="9" w15:restartNumberingAfterBreak="0">
    <w:nsid w:val="19976285"/>
    <w:multiLevelType w:val="hybridMultilevel"/>
    <w:tmpl w:val="8F6A4C0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BB06EF8"/>
    <w:multiLevelType w:val="hybridMultilevel"/>
    <w:tmpl w:val="F14204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23D67DA5"/>
    <w:multiLevelType w:val="hybridMultilevel"/>
    <w:tmpl w:val="B240BB22"/>
    <w:lvl w:ilvl="0" w:tplc="8E70F82E">
      <w:start w:val="1"/>
      <w:numFmt w:val="decimal"/>
      <w:lvlText w:val="%1."/>
      <w:lvlJc w:val="left"/>
      <w:pPr>
        <w:ind w:left="1060" w:hanging="700"/>
      </w:pPr>
      <w:rPr>
        <w:rFonts w:hint="default"/>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2" w15:restartNumberingAfterBreak="0">
    <w:nsid w:val="2635764F"/>
    <w:multiLevelType w:val="hybridMultilevel"/>
    <w:tmpl w:val="4AE0090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93C2E4E"/>
    <w:multiLevelType w:val="hybridMultilevel"/>
    <w:tmpl w:val="FFFFFFFF"/>
    <w:lvl w:ilvl="0" w:tplc="4F889A3A">
      <w:start w:val="1"/>
      <w:numFmt w:val="bullet"/>
      <w:lvlText w:val="●"/>
      <w:lvlJc w:val="left"/>
      <w:pPr>
        <w:ind w:left="7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1" w:tplc="3296FAD2">
      <w:start w:val="1"/>
      <w:numFmt w:val="bullet"/>
      <w:lvlText w:val="o"/>
      <w:lvlJc w:val="left"/>
      <w:pPr>
        <w:ind w:left="14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2" w:tplc="0FF69BC0">
      <w:start w:val="1"/>
      <w:numFmt w:val="bullet"/>
      <w:lvlText w:val="▪"/>
      <w:lvlJc w:val="left"/>
      <w:pPr>
        <w:ind w:left="21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3" w:tplc="AC280228">
      <w:start w:val="1"/>
      <w:numFmt w:val="bullet"/>
      <w:lvlText w:val="•"/>
      <w:lvlJc w:val="left"/>
      <w:pPr>
        <w:ind w:left="28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4" w:tplc="0BF62132">
      <w:start w:val="1"/>
      <w:numFmt w:val="bullet"/>
      <w:lvlText w:val="o"/>
      <w:lvlJc w:val="left"/>
      <w:pPr>
        <w:ind w:left="360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5" w:tplc="D92AA3C4">
      <w:start w:val="1"/>
      <w:numFmt w:val="bullet"/>
      <w:lvlText w:val="▪"/>
      <w:lvlJc w:val="left"/>
      <w:pPr>
        <w:ind w:left="432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6" w:tplc="03A4F2EA">
      <w:start w:val="1"/>
      <w:numFmt w:val="bullet"/>
      <w:lvlText w:val="•"/>
      <w:lvlJc w:val="left"/>
      <w:pPr>
        <w:ind w:left="504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7" w:tplc="8F4CD170">
      <w:start w:val="1"/>
      <w:numFmt w:val="bullet"/>
      <w:lvlText w:val="o"/>
      <w:lvlJc w:val="left"/>
      <w:pPr>
        <w:ind w:left="576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lvl w:ilvl="8" w:tplc="633EA542">
      <w:start w:val="1"/>
      <w:numFmt w:val="bullet"/>
      <w:lvlText w:val="▪"/>
      <w:lvlJc w:val="left"/>
      <w:pPr>
        <w:ind w:left="6480" w:firstLine="0"/>
      </w:pPr>
      <w:rPr>
        <w:rFonts w:ascii="Arial" w:eastAsia="Arial" w:hAnsi="Arial" w:cs="Arial"/>
        <w:b w:val="0"/>
        <w:i w:val="0"/>
        <w:strike w:val="0"/>
        <w:dstrike w:val="0"/>
        <w:color w:val="000000"/>
        <w:sz w:val="22"/>
        <w:szCs w:val="22"/>
        <w:u w:val="none" w:color="000000"/>
        <w:effect w:val="none"/>
        <w:bdr w:val="none" w:sz="0" w:space="0" w:color="auto" w:frame="1"/>
        <w:vertAlign w:val="baseline"/>
      </w:rPr>
    </w:lvl>
  </w:abstractNum>
  <w:abstractNum w:abstractNumId="14" w15:restartNumberingAfterBreak="0">
    <w:nsid w:val="2F64430D"/>
    <w:multiLevelType w:val="hybridMultilevel"/>
    <w:tmpl w:val="3CDA04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8276989"/>
    <w:multiLevelType w:val="hybridMultilevel"/>
    <w:tmpl w:val="FED273E6"/>
    <w:lvl w:ilvl="0" w:tplc="ACAA82D2">
      <w:start w:val="1"/>
      <w:numFmt w:val="bullet"/>
      <w:lvlText w:val=""/>
      <w:lvlJc w:val="left"/>
      <w:pPr>
        <w:ind w:left="7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1" w:tplc="47FE271C">
      <w:start w:val="1"/>
      <w:numFmt w:val="bullet"/>
      <w:lvlText w:val="o"/>
      <w:lvlJc w:val="left"/>
      <w:pPr>
        <w:ind w:left="14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2" w:tplc="E9202084">
      <w:start w:val="1"/>
      <w:numFmt w:val="bullet"/>
      <w:lvlText w:val="▪"/>
      <w:lvlJc w:val="left"/>
      <w:pPr>
        <w:ind w:left="21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3" w:tplc="D0BA09F0">
      <w:start w:val="1"/>
      <w:numFmt w:val="bullet"/>
      <w:lvlText w:val="•"/>
      <w:lvlJc w:val="left"/>
      <w:pPr>
        <w:ind w:left="28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4" w:tplc="76400950">
      <w:start w:val="1"/>
      <w:numFmt w:val="bullet"/>
      <w:lvlText w:val="o"/>
      <w:lvlJc w:val="left"/>
      <w:pPr>
        <w:ind w:left="360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5" w:tplc="AB86A622">
      <w:start w:val="1"/>
      <w:numFmt w:val="bullet"/>
      <w:lvlText w:val="▪"/>
      <w:lvlJc w:val="left"/>
      <w:pPr>
        <w:ind w:left="432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6" w:tplc="144855C8">
      <w:start w:val="1"/>
      <w:numFmt w:val="bullet"/>
      <w:lvlText w:val="•"/>
      <w:lvlJc w:val="left"/>
      <w:pPr>
        <w:ind w:left="504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7" w:tplc="41D02184">
      <w:start w:val="1"/>
      <w:numFmt w:val="bullet"/>
      <w:lvlText w:val="o"/>
      <w:lvlJc w:val="left"/>
      <w:pPr>
        <w:ind w:left="576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lvl w:ilvl="8" w:tplc="3E5230D0">
      <w:start w:val="1"/>
      <w:numFmt w:val="bullet"/>
      <w:lvlText w:val="▪"/>
      <w:lvlJc w:val="left"/>
      <w:pPr>
        <w:ind w:left="6480"/>
      </w:pPr>
      <w:rPr>
        <w:rFonts w:ascii="Wingdings" w:eastAsia="Wingdings" w:hAnsi="Wingdings" w:cs="Wingdings"/>
        <w:b w:val="0"/>
        <w:i w:val="0"/>
        <w:strike w:val="0"/>
        <w:dstrike w:val="0"/>
        <w:color w:val="244061"/>
        <w:sz w:val="22"/>
        <w:szCs w:val="22"/>
        <w:u w:val="none" w:color="000000"/>
        <w:bdr w:val="none" w:sz="0" w:space="0" w:color="auto"/>
        <w:shd w:val="clear" w:color="auto" w:fill="auto"/>
        <w:vertAlign w:val="baseline"/>
      </w:rPr>
    </w:lvl>
  </w:abstractNum>
  <w:abstractNum w:abstractNumId="16" w15:restartNumberingAfterBreak="0">
    <w:nsid w:val="38DE5872"/>
    <w:multiLevelType w:val="hybridMultilevel"/>
    <w:tmpl w:val="B0089A2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3A2E4291"/>
    <w:multiLevelType w:val="hybridMultilevel"/>
    <w:tmpl w:val="FF0ACB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3AD77E02"/>
    <w:multiLevelType w:val="hybridMultilevel"/>
    <w:tmpl w:val="C2966E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3EE75E0C"/>
    <w:multiLevelType w:val="hybridMultilevel"/>
    <w:tmpl w:val="61F0D3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0C90F42"/>
    <w:multiLevelType w:val="hybridMultilevel"/>
    <w:tmpl w:val="01D0F9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42DC28A6"/>
    <w:multiLevelType w:val="hybridMultilevel"/>
    <w:tmpl w:val="5E6A8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4B983D85"/>
    <w:multiLevelType w:val="hybridMultilevel"/>
    <w:tmpl w:val="D8106B30"/>
    <w:lvl w:ilvl="0" w:tplc="19229768">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4BC75376"/>
    <w:multiLevelType w:val="hybridMultilevel"/>
    <w:tmpl w:val="3C2004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514E72BD"/>
    <w:multiLevelType w:val="hybridMultilevel"/>
    <w:tmpl w:val="1F44F1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C531386"/>
    <w:multiLevelType w:val="hybridMultilevel"/>
    <w:tmpl w:val="6F5EE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5C713486"/>
    <w:multiLevelType w:val="hybridMultilevel"/>
    <w:tmpl w:val="5562E3CC"/>
    <w:lvl w:ilvl="0" w:tplc="F83CAB2C">
      <w:start w:val="1"/>
      <w:numFmt w:val="decimal"/>
      <w:lvlText w:val="%1."/>
      <w:lvlJc w:val="left"/>
      <w:pPr>
        <w:ind w:left="345" w:hanging="360"/>
      </w:pPr>
      <w:rPr>
        <w:rFonts w:hint="default"/>
      </w:rPr>
    </w:lvl>
    <w:lvl w:ilvl="1" w:tplc="240A0019" w:tentative="1">
      <w:start w:val="1"/>
      <w:numFmt w:val="lowerLetter"/>
      <w:lvlText w:val="%2."/>
      <w:lvlJc w:val="left"/>
      <w:pPr>
        <w:ind w:left="1065" w:hanging="360"/>
      </w:pPr>
    </w:lvl>
    <w:lvl w:ilvl="2" w:tplc="240A001B" w:tentative="1">
      <w:start w:val="1"/>
      <w:numFmt w:val="lowerRoman"/>
      <w:lvlText w:val="%3."/>
      <w:lvlJc w:val="right"/>
      <w:pPr>
        <w:ind w:left="1785" w:hanging="180"/>
      </w:pPr>
    </w:lvl>
    <w:lvl w:ilvl="3" w:tplc="240A000F" w:tentative="1">
      <w:start w:val="1"/>
      <w:numFmt w:val="decimal"/>
      <w:lvlText w:val="%4."/>
      <w:lvlJc w:val="left"/>
      <w:pPr>
        <w:ind w:left="2505" w:hanging="360"/>
      </w:pPr>
    </w:lvl>
    <w:lvl w:ilvl="4" w:tplc="240A0019" w:tentative="1">
      <w:start w:val="1"/>
      <w:numFmt w:val="lowerLetter"/>
      <w:lvlText w:val="%5."/>
      <w:lvlJc w:val="left"/>
      <w:pPr>
        <w:ind w:left="3225" w:hanging="360"/>
      </w:pPr>
    </w:lvl>
    <w:lvl w:ilvl="5" w:tplc="240A001B" w:tentative="1">
      <w:start w:val="1"/>
      <w:numFmt w:val="lowerRoman"/>
      <w:lvlText w:val="%6."/>
      <w:lvlJc w:val="right"/>
      <w:pPr>
        <w:ind w:left="3945" w:hanging="180"/>
      </w:pPr>
    </w:lvl>
    <w:lvl w:ilvl="6" w:tplc="240A000F" w:tentative="1">
      <w:start w:val="1"/>
      <w:numFmt w:val="decimal"/>
      <w:lvlText w:val="%7."/>
      <w:lvlJc w:val="left"/>
      <w:pPr>
        <w:ind w:left="4665" w:hanging="360"/>
      </w:pPr>
    </w:lvl>
    <w:lvl w:ilvl="7" w:tplc="240A0019" w:tentative="1">
      <w:start w:val="1"/>
      <w:numFmt w:val="lowerLetter"/>
      <w:lvlText w:val="%8."/>
      <w:lvlJc w:val="left"/>
      <w:pPr>
        <w:ind w:left="5385" w:hanging="360"/>
      </w:pPr>
    </w:lvl>
    <w:lvl w:ilvl="8" w:tplc="240A001B" w:tentative="1">
      <w:start w:val="1"/>
      <w:numFmt w:val="lowerRoman"/>
      <w:lvlText w:val="%9."/>
      <w:lvlJc w:val="right"/>
      <w:pPr>
        <w:ind w:left="6105" w:hanging="180"/>
      </w:pPr>
    </w:lvl>
  </w:abstractNum>
  <w:abstractNum w:abstractNumId="27" w15:restartNumberingAfterBreak="0">
    <w:nsid w:val="5E9D0A99"/>
    <w:multiLevelType w:val="hybridMultilevel"/>
    <w:tmpl w:val="201673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61B0554D"/>
    <w:multiLevelType w:val="hybridMultilevel"/>
    <w:tmpl w:val="83E8E1C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661F75CF"/>
    <w:multiLevelType w:val="hybridMultilevel"/>
    <w:tmpl w:val="A880E1F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0414365"/>
    <w:multiLevelType w:val="hybridMultilevel"/>
    <w:tmpl w:val="656C7A0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5AF0104"/>
    <w:multiLevelType w:val="hybridMultilevel"/>
    <w:tmpl w:val="5D74C6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343585575">
    <w:abstractNumId w:val="27"/>
  </w:num>
  <w:num w:numId="2" w16cid:durableId="1124234904">
    <w:abstractNumId w:val="12"/>
  </w:num>
  <w:num w:numId="3" w16cid:durableId="733507500">
    <w:abstractNumId w:val="14"/>
  </w:num>
  <w:num w:numId="4" w16cid:durableId="2137019699">
    <w:abstractNumId w:val="7"/>
  </w:num>
  <w:num w:numId="5" w16cid:durableId="1135175983">
    <w:abstractNumId w:val="18"/>
  </w:num>
  <w:num w:numId="6" w16cid:durableId="141823328">
    <w:abstractNumId w:val="16"/>
  </w:num>
  <w:num w:numId="7" w16cid:durableId="669986209">
    <w:abstractNumId w:val="24"/>
  </w:num>
  <w:num w:numId="8" w16cid:durableId="1562521980">
    <w:abstractNumId w:val="17"/>
  </w:num>
  <w:num w:numId="9" w16cid:durableId="1392580639">
    <w:abstractNumId w:val="21"/>
  </w:num>
  <w:num w:numId="10" w16cid:durableId="992097586">
    <w:abstractNumId w:val="31"/>
  </w:num>
  <w:num w:numId="11" w16cid:durableId="963653544">
    <w:abstractNumId w:val="23"/>
  </w:num>
  <w:num w:numId="12" w16cid:durableId="1733624132">
    <w:abstractNumId w:val="0"/>
  </w:num>
  <w:num w:numId="13" w16cid:durableId="1416441963">
    <w:abstractNumId w:val="5"/>
  </w:num>
  <w:num w:numId="14" w16cid:durableId="1380204523">
    <w:abstractNumId w:val="9"/>
  </w:num>
  <w:num w:numId="15" w16cid:durableId="1989280612">
    <w:abstractNumId w:val="15"/>
  </w:num>
  <w:num w:numId="16" w16cid:durableId="740447565">
    <w:abstractNumId w:val="11"/>
  </w:num>
  <w:num w:numId="17" w16cid:durableId="116146774">
    <w:abstractNumId w:val="26"/>
  </w:num>
  <w:num w:numId="18" w16cid:durableId="193227954">
    <w:abstractNumId w:val="2"/>
  </w:num>
  <w:num w:numId="19" w16cid:durableId="452987130">
    <w:abstractNumId w:val="2"/>
    <w:lvlOverride w:ilvl="0">
      <w:startOverride w:val="1"/>
    </w:lvlOverride>
  </w:num>
  <w:num w:numId="20" w16cid:durableId="1183399458">
    <w:abstractNumId w:val="4"/>
  </w:num>
  <w:num w:numId="21" w16cid:durableId="1366831532">
    <w:abstractNumId w:val="25"/>
  </w:num>
  <w:num w:numId="22" w16cid:durableId="406614709">
    <w:abstractNumId w:val="8"/>
  </w:num>
  <w:num w:numId="23" w16cid:durableId="264581050">
    <w:abstractNumId w:val="13"/>
  </w:num>
  <w:num w:numId="24" w16cid:durableId="1606769514">
    <w:abstractNumId w:val="10"/>
  </w:num>
  <w:num w:numId="25" w16cid:durableId="25520780">
    <w:abstractNumId w:val="19"/>
  </w:num>
  <w:num w:numId="26" w16cid:durableId="926966676">
    <w:abstractNumId w:val="20"/>
  </w:num>
  <w:num w:numId="27" w16cid:durableId="688139389">
    <w:abstractNumId w:val="28"/>
  </w:num>
  <w:num w:numId="28" w16cid:durableId="869341234">
    <w:abstractNumId w:val="29"/>
  </w:num>
  <w:num w:numId="29" w16cid:durableId="1473213641">
    <w:abstractNumId w:val="30"/>
  </w:num>
  <w:num w:numId="30" w16cid:durableId="953639513">
    <w:abstractNumId w:val="3"/>
  </w:num>
  <w:num w:numId="31" w16cid:durableId="2133283410">
    <w:abstractNumId w:val="2"/>
  </w:num>
  <w:num w:numId="32" w16cid:durableId="421343910">
    <w:abstractNumId w:val="2"/>
  </w:num>
  <w:num w:numId="33" w16cid:durableId="435247100">
    <w:abstractNumId w:val="22"/>
  </w:num>
  <w:num w:numId="34" w16cid:durableId="312368424">
    <w:abstractNumId w:val="1"/>
  </w:num>
  <w:num w:numId="35" w16cid:durableId="1939941680">
    <w:abstractNumId w:val="2"/>
  </w:num>
  <w:num w:numId="36" w16cid:durableId="1744598153">
    <w:abstractNumId w:val="2"/>
  </w:num>
  <w:num w:numId="37" w16cid:durableId="1470052922">
    <w:abstractNumId w:val="2"/>
  </w:num>
  <w:num w:numId="38" w16cid:durableId="982657001">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50">
      <o:colormru v:ext="edit" colors="#933"/>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DC"/>
    <w:rsid w:val="0001038E"/>
    <w:rsid w:val="0001107A"/>
    <w:rsid w:val="00012691"/>
    <w:rsid w:val="00014003"/>
    <w:rsid w:val="00016619"/>
    <w:rsid w:val="00017283"/>
    <w:rsid w:val="00017A8C"/>
    <w:rsid w:val="00020046"/>
    <w:rsid w:val="00023867"/>
    <w:rsid w:val="000247DB"/>
    <w:rsid w:val="000271EA"/>
    <w:rsid w:val="00030192"/>
    <w:rsid w:val="00030266"/>
    <w:rsid w:val="000400FD"/>
    <w:rsid w:val="00040CCC"/>
    <w:rsid w:val="000419C2"/>
    <w:rsid w:val="00041BBE"/>
    <w:rsid w:val="00041C31"/>
    <w:rsid w:val="00047183"/>
    <w:rsid w:val="00050B85"/>
    <w:rsid w:val="00060FAC"/>
    <w:rsid w:val="00061389"/>
    <w:rsid w:val="000615E1"/>
    <w:rsid w:val="00062CFD"/>
    <w:rsid w:val="00066D82"/>
    <w:rsid w:val="00067ADD"/>
    <w:rsid w:val="00067F7E"/>
    <w:rsid w:val="0007125D"/>
    <w:rsid w:val="00071BA4"/>
    <w:rsid w:val="00073AC1"/>
    <w:rsid w:val="00073BCB"/>
    <w:rsid w:val="00074DAF"/>
    <w:rsid w:val="00075A3D"/>
    <w:rsid w:val="00076364"/>
    <w:rsid w:val="000764A0"/>
    <w:rsid w:val="000770F0"/>
    <w:rsid w:val="00077111"/>
    <w:rsid w:val="000800DB"/>
    <w:rsid w:val="00080916"/>
    <w:rsid w:val="00086089"/>
    <w:rsid w:val="00090A51"/>
    <w:rsid w:val="00090CC1"/>
    <w:rsid w:val="000911C6"/>
    <w:rsid w:val="00092816"/>
    <w:rsid w:val="000964B0"/>
    <w:rsid w:val="00096553"/>
    <w:rsid w:val="000A569A"/>
    <w:rsid w:val="000A75EE"/>
    <w:rsid w:val="000B1410"/>
    <w:rsid w:val="000B169A"/>
    <w:rsid w:val="000B4292"/>
    <w:rsid w:val="000B66E2"/>
    <w:rsid w:val="000B7601"/>
    <w:rsid w:val="000C0338"/>
    <w:rsid w:val="000C0522"/>
    <w:rsid w:val="000C2E80"/>
    <w:rsid w:val="000C4182"/>
    <w:rsid w:val="000C5573"/>
    <w:rsid w:val="000C58F8"/>
    <w:rsid w:val="000C5D84"/>
    <w:rsid w:val="000C7BFE"/>
    <w:rsid w:val="000D1B5B"/>
    <w:rsid w:val="000D2E64"/>
    <w:rsid w:val="000D565D"/>
    <w:rsid w:val="000D6BF7"/>
    <w:rsid w:val="000D7ABF"/>
    <w:rsid w:val="000D7F62"/>
    <w:rsid w:val="000E11C1"/>
    <w:rsid w:val="000E2DEB"/>
    <w:rsid w:val="000E3A6F"/>
    <w:rsid w:val="000E667B"/>
    <w:rsid w:val="000F11A5"/>
    <w:rsid w:val="000F655D"/>
    <w:rsid w:val="000F70D8"/>
    <w:rsid w:val="00102109"/>
    <w:rsid w:val="001023DA"/>
    <w:rsid w:val="0010799D"/>
    <w:rsid w:val="00107EE1"/>
    <w:rsid w:val="001120D3"/>
    <w:rsid w:val="00112E16"/>
    <w:rsid w:val="00114B77"/>
    <w:rsid w:val="00116B52"/>
    <w:rsid w:val="00120EB3"/>
    <w:rsid w:val="0012272A"/>
    <w:rsid w:val="0012607C"/>
    <w:rsid w:val="0012653F"/>
    <w:rsid w:val="00127FC1"/>
    <w:rsid w:val="00130D94"/>
    <w:rsid w:val="001310AA"/>
    <w:rsid w:val="00132609"/>
    <w:rsid w:val="001334A0"/>
    <w:rsid w:val="0013595A"/>
    <w:rsid w:val="00136049"/>
    <w:rsid w:val="00136C9F"/>
    <w:rsid w:val="00137214"/>
    <w:rsid w:val="001379DE"/>
    <w:rsid w:val="0014314D"/>
    <w:rsid w:val="001434AF"/>
    <w:rsid w:val="001436EE"/>
    <w:rsid w:val="00145D4B"/>
    <w:rsid w:val="001477DF"/>
    <w:rsid w:val="00147C6B"/>
    <w:rsid w:val="00152683"/>
    <w:rsid w:val="00153547"/>
    <w:rsid w:val="001549FE"/>
    <w:rsid w:val="00155D28"/>
    <w:rsid w:val="00160A04"/>
    <w:rsid w:val="00161A7A"/>
    <w:rsid w:val="00163D71"/>
    <w:rsid w:val="001640CB"/>
    <w:rsid w:val="0016568E"/>
    <w:rsid w:val="00166196"/>
    <w:rsid w:val="00166F8E"/>
    <w:rsid w:val="00167441"/>
    <w:rsid w:val="001733E5"/>
    <w:rsid w:val="00175467"/>
    <w:rsid w:val="0017716C"/>
    <w:rsid w:val="00182D92"/>
    <w:rsid w:val="001834A9"/>
    <w:rsid w:val="00185268"/>
    <w:rsid w:val="00187E2F"/>
    <w:rsid w:val="00191EA6"/>
    <w:rsid w:val="00192171"/>
    <w:rsid w:val="00194CFC"/>
    <w:rsid w:val="001A08EE"/>
    <w:rsid w:val="001A1831"/>
    <w:rsid w:val="001A1F94"/>
    <w:rsid w:val="001A46EB"/>
    <w:rsid w:val="001A4B1E"/>
    <w:rsid w:val="001A50C6"/>
    <w:rsid w:val="001A6BBC"/>
    <w:rsid w:val="001B3EAE"/>
    <w:rsid w:val="001B431D"/>
    <w:rsid w:val="001B5EF6"/>
    <w:rsid w:val="001B645B"/>
    <w:rsid w:val="001B7878"/>
    <w:rsid w:val="001C0907"/>
    <w:rsid w:val="001C1F85"/>
    <w:rsid w:val="001C40E1"/>
    <w:rsid w:val="001C6712"/>
    <w:rsid w:val="001C6AA0"/>
    <w:rsid w:val="001D4C9C"/>
    <w:rsid w:val="001D4DA1"/>
    <w:rsid w:val="001D5C41"/>
    <w:rsid w:val="001D5CE7"/>
    <w:rsid w:val="001D6A47"/>
    <w:rsid w:val="001E2AE5"/>
    <w:rsid w:val="001E3455"/>
    <w:rsid w:val="001E36E9"/>
    <w:rsid w:val="001E51C7"/>
    <w:rsid w:val="001E7C11"/>
    <w:rsid w:val="001F6011"/>
    <w:rsid w:val="001F74C1"/>
    <w:rsid w:val="0020132B"/>
    <w:rsid w:val="0020187C"/>
    <w:rsid w:val="00201B61"/>
    <w:rsid w:val="00201D1F"/>
    <w:rsid w:val="0020216C"/>
    <w:rsid w:val="00202C2B"/>
    <w:rsid w:val="002038D7"/>
    <w:rsid w:val="00203D06"/>
    <w:rsid w:val="00205336"/>
    <w:rsid w:val="0020789F"/>
    <w:rsid w:val="00212BDF"/>
    <w:rsid w:val="00215060"/>
    <w:rsid w:val="002168AB"/>
    <w:rsid w:val="00216BB0"/>
    <w:rsid w:val="00222CC9"/>
    <w:rsid w:val="00223F8A"/>
    <w:rsid w:val="002241D5"/>
    <w:rsid w:val="002249A5"/>
    <w:rsid w:val="0022619E"/>
    <w:rsid w:val="00226BAA"/>
    <w:rsid w:val="00226D04"/>
    <w:rsid w:val="00231222"/>
    <w:rsid w:val="0023254C"/>
    <w:rsid w:val="002329B7"/>
    <w:rsid w:val="002363D7"/>
    <w:rsid w:val="0023754E"/>
    <w:rsid w:val="00240231"/>
    <w:rsid w:val="00243B2C"/>
    <w:rsid w:val="002458CD"/>
    <w:rsid w:val="0024595F"/>
    <w:rsid w:val="00247DD5"/>
    <w:rsid w:val="0025165F"/>
    <w:rsid w:val="00251831"/>
    <w:rsid w:val="0025195E"/>
    <w:rsid w:val="0025721F"/>
    <w:rsid w:val="00257EB6"/>
    <w:rsid w:val="00263B84"/>
    <w:rsid w:val="00263F42"/>
    <w:rsid w:val="002640C1"/>
    <w:rsid w:val="0026502F"/>
    <w:rsid w:val="00265F50"/>
    <w:rsid w:val="00267CFE"/>
    <w:rsid w:val="00270394"/>
    <w:rsid w:val="002704FF"/>
    <w:rsid w:val="00272676"/>
    <w:rsid w:val="00272F73"/>
    <w:rsid w:val="00275107"/>
    <w:rsid w:val="0027728E"/>
    <w:rsid w:val="00282268"/>
    <w:rsid w:val="002849F1"/>
    <w:rsid w:val="00284FCF"/>
    <w:rsid w:val="00285C0F"/>
    <w:rsid w:val="00292637"/>
    <w:rsid w:val="0029459A"/>
    <w:rsid w:val="00297AF9"/>
    <w:rsid w:val="002A22EE"/>
    <w:rsid w:val="002A3080"/>
    <w:rsid w:val="002A4B0A"/>
    <w:rsid w:val="002A4E07"/>
    <w:rsid w:val="002A66F3"/>
    <w:rsid w:val="002B1AE9"/>
    <w:rsid w:val="002B615F"/>
    <w:rsid w:val="002B69BC"/>
    <w:rsid w:val="002B7240"/>
    <w:rsid w:val="002C1590"/>
    <w:rsid w:val="002C2254"/>
    <w:rsid w:val="002C342A"/>
    <w:rsid w:val="002C40C6"/>
    <w:rsid w:val="002C7468"/>
    <w:rsid w:val="002C7FDA"/>
    <w:rsid w:val="002D0C5D"/>
    <w:rsid w:val="002D1AB3"/>
    <w:rsid w:val="002D1B84"/>
    <w:rsid w:val="002D271A"/>
    <w:rsid w:val="002D494C"/>
    <w:rsid w:val="002E0272"/>
    <w:rsid w:val="002E2819"/>
    <w:rsid w:val="002E6051"/>
    <w:rsid w:val="002E66F9"/>
    <w:rsid w:val="002F0A58"/>
    <w:rsid w:val="002F1970"/>
    <w:rsid w:val="002F3D8A"/>
    <w:rsid w:val="002F67ED"/>
    <w:rsid w:val="002F75CD"/>
    <w:rsid w:val="002F7EBB"/>
    <w:rsid w:val="003004AD"/>
    <w:rsid w:val="003024E6"/>
    <w:rsid w:val="00302991"/>
    <w:rsid w:val="003058F6"/>
    <w:rsid w:val="00307B45"/>
    <w:rsid w:val="00311347"/>
    <w:rsid w:val="00316093"/>
    <w:rsid w:val="0032057F"/>
    <w:rsid w:val="0032211E"/>
    <w:rsid w:val="00330BF8"/>
    <w:rsid w:val="00334BFC"/>
    <w:rsid w:val="00337824"/>
    <w:rsid w:val="0033790B"/>
    <w:rsid w:val="0034308C"/>
    <w:rsid w:val="00353934"/>
    <w:rsid w:val="003553FF"/>
    <w:rsid w:val="00356110"/>
    <w:rsid w:val="00360E52"/>
    <w:rsid w:val="0036249D"/>
    <w:rsid w:val="00366BAC"/>
    <w:rsid w:val="00366C7C"/>
    <w:rsid w:val="00367BDF"/>
    <w:rsid w:val="00370B45"/>
    <w:rsid w:val="0037163D"/>
    <w:rsid w:val="00371FCE"/>
    <w:rsid w:val="00372AD1"/>
    <w:rsid w:val="00381ECF"/>
    <w:rsid w:val="003822ED"/>
    <w:rsid w:val="00382D86"/>
    <w:rsid w:val="003837A1"/>
    <w:rsid w:val="0038798C"/>
    <w:rsid w:val="003917A2"/>
    <w:rsid w:val="00391ABC"/>
    <w:rsid w:val="00391ED8"/>
    <w:rsid w:val="00393E9C"/>
    <w:rsid w:val="00394691"/>
    <w:rsid w:val="003952FC"/>
    <w:rsid w:val="0039637B"/>
    <w:rsid w:val="00396387"/>
    <w:rsid w:val="00396C92"/>
    <w:rsid w:val="00396F5B"/>
    <w:rsid w:val="003A189F"/>
    <w:rsid w:val="003A2E8C"/>
    <w:rsid w:val="003A33FF"/>
    <w:rsid w:val="003A348D"/>
    <w:rsid w:val="003A4796"/>
    <w:rsid w:val="003A57E2"/>
    <w:rsid w:val="003A5D04"/>
    <w:rsid w:val="003A647F"/>
    <w:rsid w:val="003B04C7"/>
    <w:rsid w:val="003B0EC3"/>
    <w:rsid w:val="003B1EB3"/>
    <w:rsid w:val="003B791C"/>
    <w:rsid w:val="003C2F1F"/>
    <w:rsid w:val="003C371A"/>
    <w:rsid w:val="003C410C"/>
    <w:rsid w:val="003C4CFA"/>
    <w:rsid w:val="003C5204"/>
    <w:rsid w:val="003C5E01"/>
    <w:rsid w:val="003C63B4"/>
    <w:rsid w:val="003D3448"/>
    <w:rsid w:val="003D57A1"/>
    <w:rsid w:val="003D6590"/>
    <w:rsid w:val="003D6CAE"/>
    <w:rsid w:val="003D7168"/>
    <w:rsid w:val="003E03AC"/>
    <w:rsid w:val="003E0EFD"/>
    <w:rsid w:val="003E2FA3"/>
    <w:rsid w:val="003E4757"/>
    <w:rsid w:val="003F0396"/>
    <w:rsid w:val="003F1ED8"/>
    <w:rsid w:val="003F33B0"/>
    <w:rsid w:val="003F5235"/>
    <w:rsid w:val="003F5445"/>
    <w:rsid w:val="004015CD"/>
    <w:rsid w:val="00402E4C"/>
    <w:rsid w:val="0040478A"/>
    <w:rsid w:val="00415AC9"/>
    <w:rsid w:val="004172CE"/>
    <w:rsid w:val="004175BB"/>
    <w:rsid w:val="0041774D"/>
    <w:rsid w:val="00417AFB"/>
    <w:rsid w:val="00421A32"/>
    <w:rsid w:val="004238E2"/>
    <w:rsid w:val="00423AF1"/>
    <w:rsid w:val="00425C0B"/>
    <w:rsid w:val="004319E7"/>
    <w:rsid w:val="00431FA7"/>
    <w:rsid w:val="00436A1D"/>
    <w:rsid w:val="004420EF"/>
    <w:rsid w:val="004457F9"/>
    <w:rsid w:val="00446714"/>
    <w:rsid w:val="0045296B"/>
    <w:rsid w:val="00452A7F"/>
    <w:rsid w:val="004538AB"/>
    <w:rsid w:val="004542D4"/>
    <w:rsid w:val="004558C8"/>
    <w:rsid w:val="004560D2"/>
    <w:rsid w:val="0045615C"/>
    <w:rsid w:val="0045643F"/>
    <w:rsid w:val="00456511"/>
    <w:rsid w:val="004604A4"/>
    <w:rsid w:val="00462D06"/>
    <w:rsid w:val="00462E18"/>
    <w:rsid w:val="00463A07"/>
    <w:rsid w:val="004674D4"/>
    <w:rsid w:val="0047130D"/>
    <w:rsid w:val="00472C9C"/>
    <w:rsid w:val="004737A1"/>
    <w:rsid w:val="004758F5"/>
    <w:rsid w:val="00480283"/>
    <w:rsid w:val="00480A31"/>
    <w:rsid w:val="00482094"/>
    <w:rsid w:val="00482830"/>
    <w:rsid w:val="00483EFA"/>
    <w:rsid w:val="0048541A"/>
    <w:rsid w:val="0048584C"/>
    <w:rsid w:val="00485E67"/>
    <w:rsid w:val="00485ECB"/>
    <w:rsid w:val="00487619"/>
    <w:rsid w:val="00492817"/>
    <w:rsid w:val="00494268"/>
    <w:rsid w:val="00495722"/>
    <w:rsid w:val="0049758A"/>
    <w:rsid w:val="004A1842"/>
    <w:rsid w:val="004A3849"/>
    <w:rsid w:val="004A61B5"/>
    <w:rsid w:val="004A6E74"/>
    <w:rsid w:val="004B491C"/>
    <w:rsid w:val="004B6596"/>
    <w:rsid w:val="004B6AA5"/>
    <w:rsid w:val="004C0135"/>
    <w:rsid w:val="004C1C3D"/>
    <w:rsid w:val="004C4E08"/>
    <w:rsid w:val="004C5252"/>
    <w:rsid w:val="004D1900"/>
    <w:rsid w:val="004D66CD"/>
    <w:rsid w:val="004D7F79"/>
    <w:rsid w:val="004E0206"/>
    <w:rsid w:val="004E0EB1"/>
    <w:rsid w:val="004E1FC9"/>
    <w:rsid w:val="004E3290"/>
    <w:rsid w:val="004E45AF"/>
    <w:rsid w:val="004E47BA"/>
    <w:rsid w:val="004E5137"/>
    <w:rsid w:val="004E5B5F"/>
    <w:rsid w:val="004F21E7"/>
    <w:rsid w:val="004F42C5"/>
    <w:rsid w:val="004F50D8"/>
    <w:rsid w:val="004F575F"/>
    <w:rsid w:val="004F7F92"/>
    <w:rsid w:val="00511E33"/>
    <w:rsid w:val="00512AD4"/>
    <w:rsid w:val="00512DA3"/>
    <w:rsid w:val="00514AF5"/>
    <w:rsid w:val="00514C1F"/>
    <w:rsid w:val="00521990"/>
    <w:rsid w:val="00522194"/>
    <w:rsid w:val="00526813"/>
    <w:rsid w:val="005278F8"/>
    <w:rsid w:val="00527C43"/>
    <w:rsid w:val="005305FD"/>
    <w:rsid w:val="00531DBD"/>
    <w:rsid w:val="00533D80"/>
    <w:rsid w:val="00533D81"/>
    <w:rsid w:val="00534597"/>
    <w:rsid w:val="00536DC1"/>
    <w:rsid w:val="00537617"/>
    <w:rsid w:val="00540189"/>
    <w:rsid w:val="00541EF9"/>
    <w:rsid w:val="00543531"/>
    <w:rsid w:val="005441C0"/>
    <w:rsid w:val="00544C04"/>
    <w:rsid w:val="00545015"/>
    <w:rsid w:val="00546B23"/>
    <w:rsid w:val="00546B84"/>
    <w:rsid w:val="00546CCA"/>
    <w:rsid w:val="00551A3F"/>
    <w:rsid w:val="00551FB4"/>
    <w:rsid w:val="00553130"/>
    <w:rsid w:val="00560AB7"/>
    <w:rsid w:val="005610D3"/>
    <w:rsid w:val="005614C2"/>
    <w:rsid w:val="0056481F"/>
    <w:rsid w:val="00564A9E"/>
    <w:rsid w:val="00565EDB"/>
    <w:rsid w:val="005666F3"/>
    <w:rsid w:val="00567024"/>
    <w:rsid w:val="005700F5"/>
    <w:rsid w:val="005717AC"/>
    <w:rsid w:val="00575B8A"/>
    <w:rsid w:val="0058013D"/>
    <w:rsid w:val="00581037"/>
    <w:rsid w:val="005817AA"/>
    <w:rsid w:val="005818E5"/>
    <w:rsid w:val="00582DE3"/>
    <w:rsid w:val="0058462A"/>
    <w:rsid w:val="00585C8A"/>
    <w:rsid w:val="00585E35"/>
    <w:rsid w:val="005903DF"/>
    <w:rsid w:val="005940BD"/>
    <w:rsid w:val="00594978"/>
    <w:rsid w:val="005960C3"/>
    <w:rsid w:val="0059659F"/>
    <w:rsid w:val="00596F98"/>
    <w:rsid w:val="00597B5E"/>
    <w:rsid w:val="005A042B"/>
    <w:rsid w:val="005A3E79"/>
    <w:rsid w:val="005A7329"/>
    <w:rsid w:val="005B007C"/>
    <w:rsid w:val="005B3259"/>
    <w:rsid w:val="005B4447"/>
    <w:rsid w:val="005B56A3"/>
    <w:rsid w:val="005B6DE3"/>
    <w:rsid w:val="005C3D62"/>
    <w:rsid w:val="005C4D7D"/>
    <w:rsid w:val="005C6A82"/>
    <w:rsid w:val="005D1999"/>
    <w:rsid w:val="005D1FE2"/>
    <w:rsid w:val="005D2352"/>
    <w:rsid w:val="005D31CF"/>
    <w:rsid w:val="005D33F3"/>
    <w:rsid w:val="005D4E5B"/>
    <w:rsid w:val="005D5CDF"/>
    <w:rsid w:val="005E341D"/>
    <w:rsid w:val="005E4AFB"/>
    <w:rsid w:val="005E6C60"/>
    <w:rsid w:val="005E7313"/>
    <w:rsid w:val="005E7B8E"/>
    <w:rsid w:val="005F0C05"/>
    <w:rsid w:val="005F1849"/>
    <w:rsid w:val="005F256F"/>
    <w:rsid w:val="005F275F"/>
    <w:rsid w:val="005F336D"/>
    <w:rsid w:val="005F4129"/>
    <w:rsid w:val="005F682D"/>
    <w:rsid w:val="005F6BCC"/>
    <w:rsid w:val="005F6C6E"/>
    <w:rsid w:val="00601E86"/>
    <w:rsid w:val="00602950"/>
    <w:rsid w:val="006037C3"/>
    <w:rsid w:val="00604750"/>
    <w:rsid w:val="00606E20"/>
    <w:rsid w:val="0060737C"/>
    <w:rsid w:val="00610566"/>
    <w:rsid w:val="00610684"/>
    <w:rsid w:val="00611C75"/>
    <w:rsid w:val="00611CFC"/>
    <w:rsid w:val="00614190"/>
    <w:rsid w:val="00614757"/>
    <w:rsid w:val="00614BD5"/>
    <w:rsid w:val="00621A8B"/>
    <w:rsid w:val="00625A93"/>
    <w:rsid w:val="006331C0"/>
    <w:rsid w:val="006359CE"/>
    <w:rsid w:val="00635BF0"/>
    <w:rsid w:val="00637D83"/>
    <w:rsid w:val="00640BF2"/>
    <w:rsid w:val="00643EEF"/>
    <w:rsid w:val="006447C7"/>
    <w:rsid w:val="006471B9"/>
    <w:rsid w:val="006472AA"/>
    <w:rsid w:val="0065390B"/>
    <w:rsid w:val="00654694"/>
    <w:rsid w:val="00657EC7"/>
    <w:rsid w:val="0066139A"/>
    <w:rsid w:val="006658AC"/>
    <w:rsid w:val="006661D6"/>
    <w:rsid w:val="00671F1F"/>
    <w:rsid w:val="0067239D"/>
    <w:rsid w:val="006736DF"/>
    <w:rsid w:val="00673EF6"/>
    <w:rsid w:val="00674A69"/>
    <w:rsid w:val="00675593"/>
    <w:rsid w:val="006813FF"/>
    <w:rsid w:val="006841DE"/>
    <w:rsid w:val="00685CEA"/>
    <w:rsid w:val="00686E16"/>
    <w:rsid w:val="00691F6C"/>
    <w:rsid w:val="0069348B"/>
    <w:rsid w:val="00695B9A"/>
    <w:rsid w:val="00697364"/>
    <w:rsid w:val="006A063D"/>
    <w:rsid w:val="006A12E8"/>
    <w:rsid w:val="006A1AAE"/>
    <w:rsid w:val="006A793E"/>
    <w:rsid w:val="006B08C7"/>
    <w:rsid w:val="006B22B8"/>
    <w:rsid w:val="006B294D"/>
    <w:rsid w:val="006B437B"/>
    <w:rsid w:val="006B4B4D"/>
    <w:rsid w:val="006B58E9"/>
    <w:rsid w:val="006B64C7"/>
    <w:rsid w:val="006C04E4"/>
    <w:rsid w:val="006D39D4"/>
    <w:rsid w:val="006D41D2"/>
    <w:rsid w:val="006D4345"/>
    <w:rsid w:val="006D43AD"/>
    <w:rsid w:val="006D70F1"/>
    <w:rsid w:val="006D751C"/>
    <w:rsid w:val="006E0640"/>
    <w:rsid w:val="006E157C"/>
    <w:rsid w:val="006E77C3"/>
    <w:rsid w:val="006F356E"/>
    <w:rsid w:val="006F614E"/>
    <w:rsid w:val="006F637D"/>
    <w:rsid w:val="0070030D"/>
    <w:rsid w:val="00702D6E"/>
    <w:rsid w:val="00703640"/>
    <w:rsid w:val="00703D5B"/>
    <w:rsid w:val="00704186"/>
    <w:rsid w:val="00704DBF"/>
    <w:rsid w:val="00706004"/>
    <w:rsid w:val="00706159"/>
    <w:rsid w:val="00707398"/>
    <w:rsid w:val="0071022E"/>
    <w:rsid w:val="0071111C"/>
    <w:rsid w:val="00711DB6"/>
    <w:rsid w:val="007131D5"/>
    <w:rsid w:val="00714783"/>
    <w:rsid w:val="0072056E"/>
    <w:rsid w:val="00720BA5"/>
    <w:rsid w:val="007271A1"/>
    <w:rsid w:val="007278F2"/>
    <w:rsid w:val="007311E1"/>
    <w:rsid w:val="007348FC"/>
    <w:rsid w:val="007361C8"/>
    <w:rsid w:val="00737B06"/>
    <w:rsid w:val="007400C6"/>
    <w:rsid w:val="0074178A"/>
    <w:rsid w:val="007459FC"/>
    <w:rsid w:val="00746174"/>
    <w:rsid w:val="007466A1"/>
    <w:rsid w:val="007514D4"/>
    <w:rsid w:val="00751755"/>
    <w:rsid w:val="00756A27"/>
    <w:rsid w:val="00756FD5"/>
    <w:rsid w:val="00760494"/>
    <w:rsid w:val="00761ABC"/>
    <w:rsid w:val="00762A66"/>
    <w:rsid w:val="007630A7"/>
    <w:rsid w:val="007657F7"/>
    <w:rsid w:val="00765883"/>
    <w:rsid w:val="00765E71"/>
    <w:rsid w:val="0077461E"/>
    <w:rsid w:val="007749B4"/>
    <w:rsid w:val="00774DD6"/>
    <w:rsid w:val="00782526"/>
    <w:rsid w:val="007848C0"/>
    <w:rsid w:val="007869D4"/>
    <w:rsid w:val="00792995"/>
    <w:rsid w:val="007937EA"/>
    <w:rsid w:val="0079388F"/>
    <w:rsid w:val="00794969"/>
    <w:rsid w:val="007A0949"/>
    <w:rsid w:val="007A0AF4"/>
    <w:rsid w:val="007A1A96"/>
    <w:rsid w:val="007A410F"/>
    <w:rsid w:val="007A6AAC"/>
    <w:rsid w:val="007B0454"/>
    <w:rsid w:val="007B0FD8"/>
    <w:rsid w:val="007B3470"/>
    <w:rsid w:val="007B45B7"/>
    <w:rsid w:val="007B77EB"/>
    <w:rsid w:val="007B7C29"/>
    <w:rsid w:val="007C130E"/>
    <w:rsid w:val="007C520C"/>
    <w:rsid w:val="007C55B6"/>
    <w:rsid w:val="007C7DAD"/>
    <w:rsid w:val="007D0304"/>
    <w:rsid w:val="007D0DB2"/>
    <w:rsid w:val="007D1FCE"/>
    <w:rsid w:val="007D24D8"/>
    <w:rsid w:val="007D3232"/>
    <w:rsid w:val="007D4649"/>
    <w:rsid w:val="007D6AA7"/>
    <w:rsid w:val="007E3BE8"/>
    <w:rsid w:val="007E3DBF"/>
    <w:rsid w:val="007E53DC"/>
    <w:rsid w:val="007E57C2"/>
    <w:rsid w:val="007E5DAA"/>
    <w:rsid w:val="007E6711"/>
    <w:rsid w:val="007F052A"/>
    <w:rsid w:val="007F2D04"/>
    <w:rsid w:val="007F39FF"/>
    <w:rsid w:val="007F46AA"/>
    <w:rsid w:val="007F6757"/>
    <w:rsid w:val="008024EC"/>
    <w:rsid w:val="00803D95"/>
    <w:rsid w:val="00804152"/>
    <w:rsid w:val="00804EC0"/>
    <w:rsid w:val="008055F7"/>
    <w:rsid w:val="00806389"/>
    <w:rsid w:val="0080653B"/>
    <w:rsid w:val="008109C8"/>
    <w:rsid w:val="00810A43"/>
    <w:rsid w:val="00811EFE"/>
    <w:rsid w:val="00812C72"/>
    <w:rsid w:val="00813048"/>
    <w:rsid w:val="00813D51"/>
    <w:rsid w:val="008144F1"/>
    <w:rsid w:val="00814FD1"/>
    <w:rsid w:val="00815518"/>
    <w:rsid w:val="00816149"/>
    <w:rsid w:val="00817366"/>
    <w:rsid w:val="0082183A"/>
    <w:rsid w:val="00830B43"/>
    <w:rsid w:val="0083135B"/>
    <w:rsid w:val="00831ED5"/>
    <w:rsid w:val="0083409B"/>
    <w:rsid w:val="008345C1"/>
    <w:rsid w:val="00834A2F"/>
    <w:rsid w:val="0083556C"/>
    <w:rsid w:val="00835671"/>
    <w:rsid w:val="00843041"/>
    <w:rsid w:val="00843AB7"/>
    <w:rsid w:val="00847ECD"/>
    <w:rsid w:val="0085030C"/>
    <w:rsid w:val="008518EB"/>
    <w:rsid w:val="00854B0C"/>
    <w:rsid w:val="008560C4"/>
    <w:rsid w:val="0085759D"/>
    <w:rsid w:val="00861A33"/>
    <w:rsid w:val="00863EC1"/>
    <w:rsid w:val="008644BE"/>
    <w:rsid w:val="0086480E"/>
    <w:rsid w:val="008708D0"/>
    <w:rsid w:val="00871ED9"/>
    <w:rsid w:val="00874D7C"/>
    <w:rsid w:val="00874F29"/>
    <w:rsid w:val="008763E6"/>
    <w:rsid w:val="00876451"/>
    <w:rsid w:val="0087712D"/>
    <w:rsid w:val="00880B65"/>
    <w:rsid w:val="00881027"/>
    <w:rsid w:val="00881382"/>
    <w:rsid w:val="00881DB4"/>
    <w:rsid w:val="00883DAE"/>
    <w:rsid w:val="008851E8"/>
    <w:rsid w:val="008874B5"/>
    <w:rsid w:val="00891F32"/>
    <w:rsid w:val="00891F95"/>
    <w:rsid w:val="00892205"/>
    <w:rsid w:val="008923DD"/>
    <w:rsid w:val="0089501C"/>
    <w:rsid w:val="0089659B"/>
    <w:rsid w:val="008A34BB"/>
    <w:rsid w:val="008A35F6"/>
    <w:rsid w:val="008A3F79"/>
    <w:rsid w:val="008A566A"/>
    <w:rsid w:val="008A5C84"/>
    <w:rsid w:val="008A5F2E"/>
    <w:rsid w:val="008A6256"/>
    <w:rsid w:val="008A6F3F"/>
    <w:rsid w:val="008B166E"/>
    <w:rsid w:val="008B24F9"/>
    <w:rsid w:val="008B2BD7"/>
    <w:rsid w:val="008B5301"/>
    <w:rsid w:val="008B535B"/>
    <w:rsid w:val="008B5CEF"/>
    <w:rsid w:val="008B5D30"/>
    <w:rsid w:val="008B606E"/>
    <w:rsid w:val="008C5D8A"/>
    <w:rsid w:val="008C7C80"/>
    <w:rsid w:val="008D031E"/>
    <w:rsid w:val="008D232B"/>
    <w:rsid w:val="008D2B1D"/>
    <w:rsid w:val="008D48B4"/>
    <w:rsid w:val="008D5D0F"/>
    <w:rsid w:val="008E161D"/>
    <w:rsid w:val="008E1ECA"/>
    <w:rsid w:val="008E2B85"/>
    <w:rsid w:val="008E55C3"/>
    <w:rsid w:val="008E7C99"/>
    <w:rsid w:val="008F2BD4"/>
    <w:rsid w:val="008F4E82"/>
    <w:rsid w:val="008F4FB4"/>
    <w:rsid w:val="008F5703"/>
    <w:rsid w:val="008F654B"/>
    <w:rsid w:val="00901300"/>
    <w:rsid w:val="00902CA9"/>
    <w:rsid w:val="00904722"/>
    <w:rsid w:val="00910D53"/>
    <w:rsid w:val="00911848"/>
    <w:rsid w:val="00911E6D"/>
    <w:rsid w:val="00914B61"/>
    <w:rsid w:val="00914E0A"/>
    <w:rsid w:val="009229F5"/>
    <w:rsid w:val="0092321D"/>
    <w:rsid w:val="00924DAE"/>
    <w:rsid w:val="009263DB"/>
    <w:rsid w:val="009349CE"/>
    <w:rsid w:val="0094621A"/>
    <w:rsid w:val="00947F2B"/>
    <w:rsid w:val="009506E1"/>
    <w:rsid w:val="0095073F"/>
    <w:rsid w:val="00950823"/>
    <w:rsid w:val="00950B71"/>
    <w:rsid w:val="009533E2"/>
    <w:rsid w:val="00955F97"/>
    <w:rsid w:val="00956787"/>
    <w:rsid w:val="00957618"/>
    <w:rsid w:val="009603AE"/>
    <w:rsid w:val="009608F0"/>
    <w:rsid w:val="00960D0D"/>
    <w:rsid w:val="0096356F"/>
    <w:rsid w:val="009661E0"/>
    <w:rsid w:val="00966497"/>
    <w:rsid w:val="00970B9A"/>
    <w:rsid w:val="009710FA"/>
    <w:rsid w:val="00971A06"/>
    <w:rsid w:val="00972EB8"/>
    <w:rsid w:val="0097337E"/>
    <w:rsid w:val="009768E7"/>
    <w:rsid w:val="00976BA7"/>
    <w:rsid w:val="009832AC"/>
    <w:rsid w:val="00984CFF"/>
    <w:rsid w:val="00984FAE"/>
    <w:rsid w:val="009863FB"/>
    <w:rsid w:val="00990167"/>
    <w:rsid w:val="00991495"/>
    <w:rsid w:val="00992A1B"/>
    <w:rsid w:val="00994216"/>
    <w:rsid w:val="00995739"/>
    <w:rsid w:val="00997544"/>
    <w:rsid w:val="009A319E"/>
    <w:rsid w:val="009A33B7"/>
    <w:rsid w:val="009A5A80"/>
    <w:rsid w:val="009B44E4"/>
    <w:rsid w:val="009B73F0"/>
    <w:rsid w:val="009B7A90"/>
    <w:rsid w:val="009C3CAF"/>
    <w:rsid w:val="009C4509"/>
    <w:rsid w:val="009C4903"/>
    <w:rsid w:val="009C51FA"/>
    <w:rsid w:val="009C5861"/>
    <w:rsid w:val="009C6BE1"/>
    <w:rsid w:val="009C74BD"/>
    <w:rsid w:val="009D47CC"/>
    <w:rsid w:val="009D4F31"/>
    <w:rsid w:val="009D5129"/>
    <w:rsid w:val="009D55BB"/>
    <w:rsid w:val="009D5C24"/>
    <w:rsid w:val="009D7D35"/>
    <w:rsid w:val="009E161D"/>
    <w:rsid w:val="009E1961"/>
    <w:rsid w:val="009E20D7"/>
    <w:rsid w:val="009E274D"/>
    <w:rsid w:val="009E290C"/>
    <w:rsid w:val="009E4C4E"/>
    <w:rsid w:val="009E4C60"/>
    <w:rsid w:val="009E7FEE"/>
    <w:rsid w:val="009F10BF"/>
    <w:rsid w:val="009F26A6"/>
    <w:rsid w:val="009F2DA0"/>
    <w:rsid w:val="009F4748"/>
    <w:rsid w:val="009F4936"/>
    <w:rsid w:val="009F5E65"/>
    <w:rsid w:val="00A0024A"/>
    <w:rsid w:val="00A010DD"/>
    <w:rsid w:val="00A01C5E"/>
    <w:rsid w:val="00A04DE6"/>
    <w:rsid w:val="00A06052"/>
    <w:rsid w:val="00A06C68"/>
    <w:rsid w:val="00A06E74"/>
    <w:rsid w:val="00A0710A"/>
    <w:rsid w:val="00A1152C"/>
    <w:rsid w:val="00A125F3"/>
    <w:rsid w:val="00A15C18"/>
    <w:rsid w:val="00A1710A"/>
    <w:rsid w:val="00A2013E"/>
    <w:rsid w:val="00A21111"/>
    <w:rsid w:val="00A215C9"/>
    <w:rsid w:val="00A22041"/>
    <w:rsid w:val="00A226CD"/>
    <w:rsid w:val="00A23548"/>
    <w:rsid w:val="00A25273"/>
    <w:rsid w:val="00A26D3B"/>
    <w:rsid w:val="00A32D73"/>
    <w:rsid w:val="00A34324"/>
    <w:rsid w:val="00A356BC"/>
    <w:rsid w:val="00A35D31"/>
    <w:rsid w:val="00A3663E"/>
    <w:rsid w:val="00A3683B"/>
    <w:rsid w:val="00A36DF6"/>
    <w:rsid w:val="00A37332"/>
    <w:rsid w:val="00A406C4"/>
    <w:rsid w:val="00A40C88"/>
    <w:rsid w:val="00A42FE0"/>
    <w:rsid w:val="00A45406"/>
    <w:rsid w:val="00A45B2B"/>
    <w:rsid w:val="00A52ABE"/>
    <w:rsid w:val="00A52E56"/>
    <w:rsid w:val="00A54B20"/>
    <w:rsid w:val="00A54EDC"/>
    <w:rsid w:val="00A5527B"/>
    <w:rsid w:val="00A55EB2"/>
    <w:rsid w:val="00A60734"/>
    <w:rsid w:val="00A611E5"/>
    <w:rsid w:val="00A64CB3"/>
    <w:rsid w:val="00A659B0"/>
    <w:rsid w:val="00A73C4B"/>
    <w:rsid w:val="00A775C8"/>
    <w:rsid w:val="00A821AD"/>
    <w:rsid w:val="00A828AC"/>
    <w:rsid w:val="00A84BAF"/>
    <w:rsid w:val="00A8738F"/>
    <w:rsid w:val="00A874C8"/>
    <w:rsid w:val="00A937C1"/>
    <w:rsid w:val="00A939AD"/>
    <w:rsid w:val="00A940BE"/>
    <w:rsid w:val="00A950AA"/>
    <w:rsid w:val="00A9536B"/>
    <w:rsid w:val="00A963BE"/>
    <w:rsid w:val="00A9690C"/>
    <w:rsid w:val="00AA214D"/>
    <w:rsid w:val="00AB0222"/>
    <w:rsid w:val="00AB2121"/>
    <w:rsid w:val="00AB315F"/>
    <w:rsid w:val="00AB50E9"/>
    <w:rsid w:val="00AB5EDD"/>
    <w:rsid w:val="00AB73E9"/>
    <w:rsid w:val="00AC0FAD"/>
    <w:rsid w:val="00AC20C9"/>
    <w:rsid w:val="00AC75D4"/>
    <w:rsid w:val="00AC7F8B"/>
    <w:rsid w:val="00AD11E1"/>
    <w:rsid w:val="00AD418A"/>
    <w:rsid w:val="00AD473A"/>
    <w:rsid w:val="00AD4AB2"/>
    <w:rsid w:val="00AD57E5"/>
    <w:rsid w:val="00AD7879"/>
    <w:rsid w:val="00AE19A9"/>
    <w:rsid w:val="00AE2884"/>
    <w:rsid w:val="00AE38F1"/>
    <w:rsid w:val="00AE4930"/>
    <w:rsid w:val="00AE5541"/>
    <w:rsid w:val="00AF0858"/>
    <w:rsid w:val="00AF1767"/>
    <w:rsid w:val="00AF1B40"/>
    <w:rsid w:val="00AF2E67"/>
    <w:rsid w:val="00AF47E9"/>
    <w:rsid w:val="00AF51DC"/>
    <w:rsid w:val="00AF6E7D"/>
    <w:rsid w:val="00B01A2A"/>
    <w:rsid w:val="00B02199"/>
    <w:rsid w:val="00B026B2"/>
    <w:rsid w:val="00B035E7"/>
    <w:rsid w:val="00B04191"/>
    <w:rsid w:val="00B05DCC"/>
    <w:rsid w:val="00B105AB"/>
    <w:rsid w:val="00B10B48"/>
    <w:rsid w:val="00B10DB1"/>
    <w:rsid w:val="00B11182"/>
    <w:rsid w:val="00B124C8"/>
    <w:rsid w:val="00B12A4B"/>
    <w:rsid w:val="00B12E1F"/>
    <w:rsid w:val="00B13034"/>
    <w:rsid w:val="00B21256"/>
    <w:rsid w:val="00B21399"/>
    <w:rsid w:val="00B23715"/>
    <w:rsid w:val="00B24678"/>
    <w:rsid w:val="00B24B73"/>
    <w:rsid w:val="00B3019E"/>
    <w:rsid w:val="00B32A45"/>
    <w:rsid w:val="00B33496"/>
    <w:rsid w:val="00B3437D"/>
    <w:rsid w:val="00B35FA5"/>
    <w:rsid w:val="00B4197D"/>
    <w:rsid w:val="00B448F5"/>
    <w:rsid w:val="00B46D02"/>
    <w:rsid w:val="00B47038"/>
    <w:rsid w:val="00B475BB"/>
    <w:rsid w:val="00B476A3"/>
    <w:rsid w:val="00B502F3"/>
    <w:rsid w:val="00B52553"/>
    <w:rsid w:val="00B52791"/>
    <w:rsid w:val="00B53343"/>
    <w:rsid w:val="00B559C5"/>
    <w:rsid w:val="00B61ECD"/>
    <w:rsid w:val="00B620CE"/>
    <w:rsid w:val="00B626F4"/>
    <w:rsid w:val="00B65DD8"/>
    <w:rsid w:val="00B65FF6"/>
    <w:rsid w:val="00B6738E"/>
    <w:rsid w:val="00B70251"/>
    <w:rsid w:val="00B71120"/>
    <w:rsid w:val="00B72532"/>
    <w:rsid w:val="00B74F34"/>
    <w:rsid w:val="00B75152"/>
    <w:rsid w:val="00B7523C"/>
    <w:rsid w:val="00B758A8"/>
    <w:rsid w:val="00B76A18"/>
    <w:rsid w:val="00B8004D"/>
    <w:rsid w:val="00B83580"/>
    <w:rsid w:val="00B87F88"/>
    <w:rsid w:val="00B90210"/>
    <w:rsid w:val="00B90CDE"/>
    <w:rsid w:val="00B9130B"/>
    <w:rsid w:val="00B91D0E"/>
    <w:rsid w:val="00B91D35"/>
    <w:rsid w:val="00B92B87"/>
    <w:rsid w:val="00B95A1A"/>
    <w:rsid w:val="00B95EB6"/>
    <w:rsid w:val="00B963AB"/>
    <w:rsid w:val="00B97143"/>
    <w:rsid w:val="00B9768A"/>
    <w:rsid w:val="00BA04DE"/>
    <w:rsid w:val="00BA2233"/>
    <w:rsid w:val="00BA22AD"/>
    <w:rsid w:val="00BA355C"/>
    <w:rsid w:val="00BA3C2B"/>
    <w:rsid w:val="00BA458F"/>
    <w:rsid w:val="00BA4910"/>
    <w:rsid w:val="00BA5546"/>
    <w:rsid w:val="00BA630A"/>
    <w:rsid w:val="00BB0F34"/>
    <w:rsid w:val="00BB410B"/>
    <w:rsid w:val="00BC012A"/>
    <w:rsid w:val="00BC0750"/>
    <w:rsid w:val="00BC24BF"/>
    <w:rsid w:val="00BC47B8"/>
    <w:rsid w:val="00BC5AB4"/>
    <w:rsid w:val="00BC5CD5"/>
    <w:rsid w:val="00BC6698"/>
    <w:rsid w:val="00BC6B5A"/>
    <w:rsid w:val="00BC7491"/>
    <w:rsid w:val="00BD1F96"/>
    <w:rsid w:val="00BD2905"/>
    <w:rsid w:val="00BD4342"/>
    <w:rsid w:val="00BD4B21"/>
    <w:rsid w:val="00BD598F"/>
    <w:rsid w:val="00BD69C7"/>
    <w:rsid w:val="00BD6AE9"/>
    <w:rsid w:val="00BD7DE1"/>
    <w:rsid w:val="00BE1491"/>
    <w:rsid w:val="00BE38DB"/>
    <w:rsid w:val="00BE4035"/>
    <w:rsid w:val="00BE7BD3"/>
    <w:rsid w:val="00BF0C20"/>
    <w:rsid w:val="00BF5E35"/>
    <w:rsid w:val="00BF702F"/>
    <w:rsid w:val="00BF7559"/>
    <w:rsid w:val="00BF7FA1"/>
    <w:rsid w:val="00C004CE"/>
    <w:rsid w:val="00C01841"/>
    <w:rsid w:val="00C02456"/>
    <w:rsid w:val="00C029B3"/>
    <w:rsid w:val="00C02CD4"/>
    <w:rsid w:val="00C0528C"/>
    <w:rsid w:val="00C05ADE"/>
    <w:rsid w:val="00C1027F"/>
    <w:rsid w:val="00C11469"/>
    <w:rsid w:val="00C14165"/>
    <w:rsid w:val="00C147B0"/>
    <w:rsid w:val="00C14C4C"/>
    <w:rsid w:val="00C1562F"/>
    <w:rsid w:val="00C15D75"/>
    <w:rsid w:val="00C172AF"/>
    <w:rsid w:val="00C23568"/>
    <w:rsid w:val="00C23E61"/>
    <w:rsid w:val="00C24D1D"/>
    <w:rsid w:val="00C25A1D"/>
    <w:rsid w:val="00C25D9C"/>
    <w:rsid w:val="00C3202E"/>
    <w:rsid w:val="00C3290C"/>
    <w:rsid w:val="00C33B6F"/>
    <w:rsid w:val="00C35A0B"/>
    <w:rsid w:val="00C402A8"/>
    <w:rsid w:val="00C40716"/>
    <w:rsid w:val="00C43481"/>
    <w:rsid w:val="00C44D6B"/>
    <w:rsid w:val="00C453CD"/>
    <w:rsid w:val="00C45462"/>
    <w:rsid w:val="00C45C36"/>
    <w:rsid w:val="00C46871"/>
    <w:rsid w:val="00C4722E"/>
    <w:rsid w:val="00C47CC6"/>
    <w:rsid w:val="00C53485"/>
    <w:rsid w:val="00C53994"/>
    <w:rsid w:val="00C5545C"/>
    <w:rsid w:val="00C556E4"/>
    <w:rsid w:val="00C56978"/>
    <w:rsid w:val="00C576B3"/>
    <w:rsid w:val="00C607EB"/>
    <w:rsid w:val="00C609A5"/>
    <w:rsid w:val="00C610EE"/>
    <w:rsid w:val="00C648C1"/>
    <w:rsid w:val="00C67453"/>
    <w:rsid w:val="00C67AC8"/>
    <w:rsid w:val="00C72312"/>
    <w:rsid w:val="00C7378B"/>
    <w:rsid w:val="00C74240"/>
    <w:rsid w:val="00C748C2"/>
    <w:rsid w:val="00C75877"/>
    <w:rsid w:val="00C76227"/>
    <w:rsid w:val="00C77A0E"/>
    <w:rsid w:val="00C80BAD"/>
    <w:rsid w:val="00C80E7A"/>
    <w:rsid w:val="00C82274"/>
    <w:rsid w:val="00C82A0A"/>
    <w:rsid w:val="00C86343"/>
    <w:rsid w:val="00C87189"/>
    <w:rsid w:val="00C92A00"/>
    <w:rsid w:val="00C93DBB"/>
    <w:rsid w:val="00CA053F"/>
    <w:rsid w:val="00CA43F9"/>
    <w:rsid w:val="00CA6AF7"/>
    <w:rsid w:val="00CA7ED9"/>
    <w:rsid w:val="00CB0F0F"/>
    <w:rsid w:val="00CB262C"/>
    <w:rsid w:val="00CB3EB4"/>
    <w:rsid w:val="00CB4738"/>
    <w:rsid w:val="00CB4E3D"/>
    <w:rsid w:val="00CB6E84"/>
    <w:rsid w:val="00CB7EFE"/>
    <w:rsid w:val="00CB7FF7"/>
    <w:rsid w:val="00CC1A05"/>
    <w:rsid w:val="00CC2683"/>
    <w:rsid w:val="00CC6615"/>
    <w:rsid w:val="00CC7F45"/>
    <w:rsid w:val="00CD0280"/>
    <w:rsid w:val="00CD25DD"/>
    <w:rsid w:val="00CD3479"/>
    <w:rsid w:val="00CD42D9"/>
    <w:rsid w:val="00CD6B65"/>
    <w:rsid w:val="00CE0422"/>
    <w:rsid w:val="00CE0C8F"/>
    <w:rsid w:val="00CE5E4F"/>
    <w:rsid w:val="00CE740C"/>
    <w:rsid w:val="00CF0AA9"/>
    <w:rsid w:val="00CF4399"/>
    <w:rsid w:val="00CF552B"/>
    <w:rsid w:val="00D024CA"/>
    <w:rsid w:val="00D059E3"/>
    <w:rsid w:val="00D05A73"/>
    <w:rsid w:val="00D05CF1"/>
    <w:rsid w:val="00D076BC"/>
    <w:rsid w:val="00D07BEB"/>
    <w:rsid w:val="00D10004"/>
    <w:rsid w:val="00D10149"/>
    <w:rsid w:val="00D10471"/>
    <w:rsid w:val="00D1366B"/>
    <w:rsid w:val="00D15FA0"/>
    <w:rsid w:val="00D15FC0"/>
    <w:rsid w:val="00D16DA2"/>
    <w:rsid w:val="00D2035E"/>
    <w:rsid w:val="00D21794"/>
    <w:rsid w:val="00D218F5"/>
    <w:rsid w:val="00D23465"/>
    <w:rsid w:val="00D2512F"/>
    <w:rsid w:val="00D2548B"/>
    <w:rsid w:val="00D26328"/>
    <w:rsid w:val="00D319C3"/>
    <w:rsid w:val="00D31B1C"/>
    <w:rsid w:val="00D327B4"/>
    <w:rsid w:val="00D33CE8"/>
    <w:rsid w:val="00D34166"/>
    <w:rsid w:val="00D3459B"/>
    <w:rsid w:val="00D34A7B"/>
    <w:rsid w:val="00D3678B"/>
    <w:rsid w:val="00D373AA"/>
    <w:rsid w:val="00D40408"/>
    <w:rsid w:val="00D4082E"/>
    <w:rsid w:val="00D416EB"/>
    <w:rsid w:val="00D43F81"/>
    <w:rsid w:val="00D459B5"/>
    <w:rsid w:val="00D46BCA"/>
    <w:rsid w:val="00D47CB4"/>
    <w:rsid w:val="00D51330"/>
    <w:rsid w:val="00D513A3"/>
    <w:rsid w:val="00D529C1"/>
    <w:rsid w:val="00D536AB"/>
    <w:rsid w:val="00D540AF"/>
    <w:rsid w:val="00D541A8"/>
    <w:rsid w:val="00D54E28"/>
    <w:rsid w:val="00D55653"/>
    <w:rsid w:val="00D61AC2"/>
    <w:rsid w:val="00D62644"/>
    <w:rsid w:val="00D626E3"/>
    <w:rsid w:val="00D64329"/>
    <w:rsid w:val="00D66101"/>
    <w:rsid w:val="00D7155C"/>
    <w:rsid w:val="00D71C52"/>
    <w:rsid w:val="00D7251E"/>
    <w:rsid w:val="00D72B9F"/>
    <w:rsid w:val="00D75667"/>
    <w:rsid w:val="00D75E63"/>
    <w:rsid w:val="00D76BA5"/>
    <w:rsid w:val="00D80D03"/>
    <w:rsid w:val="00D838FB"/>
    <w:rsid w:val="00D83F43"/>
    <w:rsid w:val="00D878E2"/>
    <w:rsid w:val="00D87C32"/>
    <w:rsid w:val="00D91621"/>
    <w:rsid w:val="00D93135"/>
    <w:rsid w:val="00D9349D"/>
    <w:rsid w:val="00D94EFB"/>
    <w:rsid w:val="00D971E3"/>
    <w:rsid w:val="00D97A08"/>
    <w:rsid w:val="00D97AC2"/>
    <w:rsid w:val="00DA07C5"/>
    <w:rsid w:val="00DA1910"/>
    <w:rsid w:val="00DA2929"/>
    <w:rsid w:val="00DA2E34"/>
    <w:rsid w:val="00DA482F"/>
    <w:rsid w:val="00DA7BD2"/>
    <w:rsid w:val="00DB0C36"/>
    <w:rsid w:val="00DB0D76"/>
    <w:rsid w:val="00DB1371"/>
    <w:rsid w:val="00DB62B0"/>
    <w:rsid w:val="00DB65D5"/>
    <w:rsid w:val="00DB7BAB"/>
    <w:rsid w:val="00DB7BE5"/>
    <w:rsid w:val="00DC1AF2"/>
    <w:rsid w:val="00DC34F8"/>
    <w:rsid w:val="00DC6F4B"/>
    <w:rsid w:val="00DD1D17"/>
    <w:rsid w:val="00DD5886"/>
    <w:rsid w:val="00DD6041"/>
    <w:rsid w:val="00DD75D2"/>
    <w:rsid w:val="00DD7DDE"/>
    <w:rsid w:val="00DE0800"/>
    <w:rsid w:val="00DE0A1B"/>
    <w:rsid w:val="00DE1320"/>
    <w:rsid w:val="00DE495F"/>
    <w:rsid w:val="00DF0655"/>
    <w:rsid w:val="00DF0752"/>
    <w:rsid w:val="00DF31EE"/>
    <w:rsid w:val="00DF3A76"/>
    <w:rsid w:val="00DF3C45"/>
    <w:rsid w:val="00DF525A"/>
    <w:rsid w:val="00DF53C8"/>
    <w:rsid w:val="00DF546E"/>
    <w:rsid w:val="00DF549F"/>
    <w:rsid w:val="00DF7392"/>
    <w:rsid w:val="00E029E8"/>
    <w:rsid w:val="00E02B23"/>
    <w:rsid w:val="00E02B59"/>
    <w:rsid w:val="00E030DE"/>
    <w:rsid w:val="00E032F2"/>
    <w:rsid w:val="00E05107"/>
    <w:rsid w:val="00E0566E"/>
    <w:rsid w:val="00E10632"/>
    <w:rsid w:val="00E11282"/>
    <w:rsid w:val="00E12951"/>
    <w:rsid w:val="00E12B91"/>
    <w:rsid w:val="00E13EA3"/>
    <w:rsid w:val="00E15949"/>
    <w:rsid w:val="00E160D0"/>
    <w:rsid w:val="00E16B9B"/>
    <w:rsid w:val="00E24212"/>
    <w:rsid w:val="00E25120"/>
    <w:rsid w:val="00E25268"/>
    <w:rsid w:val="00E259CC"/>
    <w:rsid w:val="00E26F4B"/>
    <w:rsid w:val="00E31349"/>
    <w:rsid w:val="00E31A8B"/>
    <w:rsid w:val="00E31ABC"/>
    <w:rsid w:val="00E34110"/>
    <w:rsid w:val="00E34684"/>
    <w:rsid w:val="00E34C4F"/>
    <w:rsid w:val="00E36D54"/>
    <w:rsid w:val="00E377A6"/>
    <w:rsid w:val="00E4041B"/>
    <w:rsid w:val="00E42847"/>
    <w:rsid w:val="00E428F3"/>
    <w:rsid w:val="00E45F64"/>
    <w:rsid w:val="00E46673"/>
    <w:rsid w:val="00E46D8F"/>
    <w:rsid w:val="00E47046"/>
    <w:rsid w:val="00E502A4"/>
    <w:rsid w:val="00E51449"/>
    <w:rsid w:val="00E54050"/>
    <w:rsid w:val="00E57843"/>
    <w:rsid w:val="00E64DF1"/>
    <w:rsid w:val="00E6502C"/>
    <w:rsid w:val="00E655D6"/>
    <w:rsid w:val="00E65E0E"/>
    <w:rsid w:val="00E660C3"/>
    <w:rsid w:val="00E6680A"/>
    <w:rsid w:val="00E67D26"/>
    <w:rsid w:val="00E74CC9"/>
    <w:rsid w:val="00E7737A"/>
    <w:rsid w:val="00E81352"/>
    <w:rsid w:val="00E82A83"/>
    <w:rsid w:val="00E82B2C"/>
    <w:rsid w:val="00E84B47"/>
    <w:rsid w:val="00E863D3"/>
    <w:rsid w:val="00E86744"/>
    <w:rsid w:val="00E90FC5"/>
    <w:rsid w:val="00E926E7"/>
    <w:rsid w:val="00E9279E"/>
    <w:rsid w:val="00E93981"/>
    <w:rsid w:val="00E960F5"/>
    <w:rsid w:val="00E97EB4"/>
    <w:rsid w:val="00EA0DAA"/>
    <w:rsid w:val="00EA2A0F"/>
    <w:rsid w:val="00EA38CA"/>
    <w:rsid w:val="00EA68FB"/>
    <w:rsid w:val="00EA70E9"/>
    <w:rsid w:val="00EA7726"/>
    <w:rsid w:val="00EB1F60"/>
    <w:rsid w:val="00EB3EF7"/>
    <w:rsid w:val="00EC045C"/>
    <w:rsid w:val="00EC0CBB"/>
    <w:rsid w:val="00EC3BE9"/>
    <w:rsid w:val="00EC5FC4"/>
    <w:rsid w:val="00EC662B"/>
    <w:rsid w:val="00EC71B0"/>
    <w:rsid w:val="00ED41B8"/>
    <w:rsid w:val="00ED502F"/>
    <w:rsid w:val="00ED5FF0"/>
    <w:rsid w:val="00ED728E"/>
    <w:rsid w:val="00ED72E1"/>
    <w:rsid w:val="00EE0048"/>
    <w:rsid w:val="00EE0356"/>
    <w:rsid w:val="00EE3ABC"/>
    <w:rsid w:val="00EE523F"/>
    <w:rsid w:val="00EE7470"/>
    <w:rsid w:val="00EF20CA"/>
    <w:rsid w:val="00EF2911"/>
    <w:rsid w:val="00EF2AF9"/>
    <w:rsid w:val="00F02271"/>
    <w:rsid w:val="00F07095"/>
    <w:rsid w:val="00F105D7"/>
    <w:rsid w:val="00F1154F"/>
    <w:rsid w:val="00F14732"/>
    <w:rsid w:val="00F147FB"/>
    <w:rsid w:val="00F174B8"/>
    <w:rsid w:val="00F17763"/>
    <w:rsid w:val="00F249F1"/>
    <w:rsid w:val="00F24A70"/>
    <w:rsid w:val="00F310AB"/>
    <w:rsid w:val="00F31DAF"/>
    <w:rsid w:val="00F323FB"/>
    <w:rsid w:val="00F3274F"/>
    <w:rsid w:val="00F3587C"/>
    <w:rsid w:val="00F3625C"/>
    <w:rsid w:val="00F40F56"/>
    <w:rsid w:val="00F411FD"/>
    <w:rsid w:val="00F423C7"/>
    <w:rsid w:val="00F42656"/>
    <w:rsid w:val="00F50632"/>
    <w:rsid w:val="00F5254B"/>
    <w:rsid w:val="00F5347D"/>
    <w:rsid w:val="00F53B07"/>
    <w:rsid w:val="00F5439E"/>
    <w:rsid w:val="00F54594"/>
    <w:rsid w:val="00F56478"/>
    <w:rsid w:val="00F564C5"/>
    <w:rsid w:val="00F57FB0"/>
    <w:rsid w:val="00F65551"/>
    <w:rsid w:val="00F65661"/>
    <w:rsid w:val="00F66320"/>
    <w:rsid w:val="00F66D56"/>
    <w:rsid w:val="00F67CC6"/>
    <w:rsid w:val="00F70E14"/>
    <w:rsid w:val="00F71109"/>
    <w:rsid w:val="00F71D5A"/>
    <w:rsid w:val="00F802DF"/>
    <w:rsid w:val="00F818A8"/>
    <w:rsid w:val="00F818BB"/>
    <w:rsid w:val="00F81F09"/>
    <w:rsid w:val="00F84536"/>
    <w:rsid w:val="00F8504E"/>
    <w:rsid w:val="00F87DFF"/>
    <w:rsid w:val="00F929FE"/>
    <w:rsid w:val="00F93CE7"/>
    <w:rsid w:val="00F96794"/>
    <w:rsid w:val="00FA0E52"/>
    <w:rsid w:val="00FA2347"/>
    <w:rsid w:val="00FA4AF0"/>
    <w:rsid w:val="00FA53C2"/>
    <w:rsid w:val="00FA5F4F"/>
    <w:rsid w:val="00FA6E86"/>
    <w:rsid w:val="00FA7B67"/>
    <w:rsid w:val="00FB0008"/>
    <w:rsid w:val="00FB10A2"/>
    <w:rsid w:val="00FB2264"/>
    <w:rsid w:val="00FB52FF"/>
    <w:rsid w:val="00FC124F"/>
    <w:rsid w:val="00FC2152"/>
    <w:rsid w:val="00FC3D5F"/>
    <w:rsid w:val="00FD03A7"/>
    <w:rsid w:val="00FD0A2D"/>
    <w:rsid w:val="00FD37A2"/>
    <w:rsid w:val="00FD4191"/>
    <w:rsid w:val="00FD727B"/>
    <w:rsid w:val="00FD730C"/>
    <w:rsid w:val="00FE1C35"/>
    <w:rsid w:val="00FE205F"/>
    <w:rsid w:val="00FE3938"/>
    <w:rsid w:val="00FF085A"/>
    <w:rsid w:val="00FF5C2B"/>
    <w:rsid w:val="00FF6117"/>
    <w:rsid w:val="00FF63E8"/>
  </w:rsids>
  <m:mathPr>
    <m:mathFont m:val="Cambria Math"/>
    <m:brkBin m:val="before"/>
    <m:brkBinSub m:val="--"/>
    <m:smallFrac/>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ru v:ext="edit" colors="#933"/>
    </o:shapedefaults>
    <o:shapelayout v:ext="edit">
      <o:idmap v:ext="edit" data="2"/>
    </o:shapelayout>
  </w:shapeDefaults>
  <w:decimalSymbol w:val=","/>
  <w:listSeparator w:val=";"/>
  <w14:docId w14:val="45FA634A"/>
  <w15:docId w15:val="{C754F0DD-4E40-4C6A-BAFC-FEEB24D6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6A47"/>
    <w:pPr>
      <w:spacing w:after="0" w:line="480" w:lineRule="auto"/>
      <w:ind w:firstLine="720"/>
    </w:pPr>
    <w:rPr>
      <w:rFonts w:ascii="Times New Roman" w:hAnsi="Times New Roman"/>
      <w:sz w:val="24"/>
    </w:rPr>
  </w:style>
  <w:style w:type="paragraph" w:styleId="Ttulo1">
    <w:name w:val="heading 1"/>
    <w:basedOn w:val="Normal"/>
    <w:next w:val="Normal"/>
    <w:link w:val="Ttulo1Car"/>
    <w:uiPriority w:val="9"/>
    <w:qFormat/>
    <w:rsid w:val="001D6A47"/>
    <w:pPr>
      <w:keepNext/>
      <w:keepLines/>
      <w:ind w:firstLine="0"/>
      <w:jc w:val="center"/>
      <w:outlineLvl w:val="0"/>
    </w:pPr>
    <w:rPr>
      <w:rFonts w:eastAsiaTheme="majorEastAsia" w:cstheme="majorBidi"/>
      <w:b/>
      <w:szCs w:val="32"/>
    </w:rPr>
  </w:style>
  <w:style w:type="paragraph" w:styleId="Ttulo2">
    <w:name w:val="heading 2"/>
    <w:basedOn w:val="Normal"/>
    <w:next w:val="Normal"/>
    <w:link w:val="Ttulo2Car"/>
    <w:uiPriority w:val="9"/>
    <w:unhideWhenUsed/>
    <w:qFormat/>
    <w:rsid w:val="001D6A47"/>
    <w:pPr>
      <w:keepNext/>
      <w:keepLines/>
      <w:ind w:firstLine="0"/>
      <w:outlineLvl w:val="1"/>
    </w:pPr>
    <w:rPr>
      <w:rFonts w:eastAsiaTheme="majorEastAsia" w:cstheme="majorBidi"/>
      <w:b/>
      <w:szCs w:val="26"/>
    </w:rPr>
  </w:style>
  <w:style w:type="paragraph" w:styleId="Ttulo3">
    <w:name w:val="heading 3"/>
    <w:basedOn w:val="Normal"/>
    <w:next w:val="Normal"/>
    <w:link w:val="Ttulo3Car"/>
    <w:uiPriority w:val="9"/>
    <w:unhideWhenUsed/>
    <w:qFormat/>
    <w:rsid w:val="001D6A47"/>
    <w:pPr>
      <w:keepNext/>
      <w:keepLines/>
      <w:ind w:firstLine="0"/>
      <w:outlineLvl w:val="2"/>
    </w:pPr>
    <w:rPr>
      <w:rFonts w:eastAsiaTheme="majorEastAsia" w:cstheme="majorBidi"/>
      <w:b/>
      <w:i/>
      <w:szCs w:val="24"/>
    </w:rPr>
  </w:style>
  <w:style w:type="paragraph" w:styleId="Ttulo4">
    <w:name w:val="heading 4"/>
    <w:basedOn w:val="Normal"/>
    <w:next w:val="Normal"/>
    <w:link w:val="Ttulo4Car"/>
    <w:uiPriority w:val="9"/>
    <w:unhideWhenUsed/>
    <w:qFormat/>
    <w:rsid w:val="00A659B0"/>
    <w:pPr>
      <w:keepNext/>
      <w:keepLines/>
      <w:outlineLvl w:val="3"/>
    </w:pPr>
    <w:rPr>
      <w:rFonts w:eastAsiaTheme="majorEastAsia" w:cstheme="majorBidi"/>
      <w:b/>
      <w:iCs/>
    </w:rPr>
  </w:style>
  <w:style w:type="paragraph" w:styleId="Ttulo5">
    <w:name w:val="heading 5"/>
    <w:basedOn w:val="Normal"/>
    <w:next w:val="Normal"/>
    <w:link w:val="Ttulo5Car"/>
    <w:uiPriority w:val="9"/>
    <w:unhideWhenUsed/>
    <w:qFormat/>
    <w:rsid w:val="004A61B5"/>
    <w:pPr>
      <w:keepNext/>
      <w:keepLines/>
      <w:ind w:firstLine="0"/>
      <w:outlineLvl w:val="4"/>
    </w:pPr>
    <w:rPr>
      <w:rFonts w:eastAsiaTheme="majorEastAsia" w:cs="Arial"/>
      <w:b/>
      <w:i/>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54EDC"/>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4EDC"/>
    <w:rPr>
      <w:rFonts w:ascii="Tahoma" w:hAnsi="Tahoma" w:cs="Tahoma"/>
      <w:sz w:val="16"/>
      <w:szCs w:val="16"/>
    </w:rPr>
  </w:style>
  <w:style w:type="paragraph" w:styleId="Encabezado">
    <w:name w:val="header"/>
    <w:basedOn w:val="Normal"/>
    <w:link w:val="EncabezadoCar"/>
    <w:uiPriority w:val="99"/>
    <w:unhideWhenUsed/>
    <w:rsid w:val="00A54ED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A54EDC"/>
  </w:style>
  <w:style w:type="paragraph" w:styleId="Piedepgina">
    <w:name w:val="footer"/>
    <w:basedOn w:val="Normal"/>
    <w:link w:val="PiedepginaCar"/>
    <w:uiPriority w:val="99"/>
    <w:unhideWhenUsed/>
    <w:rsid w:val="00A54ED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A54EDC"/>
  </w:style>
  <w:style w:type="character" w:styleId="Textoennegrita">
    <w:name w:val="Strong"/>
    <w:basedOn w:val="Fuentedeprrafopredeter"/>
    <w:uiPriority w:val="22"/>
    <w:qFormat/>
    <w:rsid w:val="00C47CC6"/>
    <w:rPr>
      <w:b/>
      <w:bCs/>
    </w:rPr>
  </w:style>
  <w:style w:type="paragraph" w:styleId="Prrafodelista">
    <w:name w:val="List Paragraph"/>
    <w:aliases w:val="VIÑETA,Viñetas,VIÑETAS,HOJA,Bolita,List Paragraph,Párrafo de lista4,BOLADEF,Párrafo de lista21,BOLA,Nivel 1 OS,Colorful List Accent 1,Colorful List - Accent 11,List,Bullets,Ha,Cuadrícula clara - Énfasis 31,titulo 3,Lista1,Bullet List"/>
    <w:basedOn w:val="Normal"/>
    <w:link w:val="PrrafodelistaCar"/>
    <w:uiPriority w:val="34"/>
    <w:qFormat/>
    <w:rsid w:val="00366BAC"/>
    <w:pPr>
      <w:ind w:left="720"/>
      <w:contextualSpacing/>
    </w:pPr>
  </w:style>
  <w:style w:type="paragraph" w:styleId="Textonotapie">
    <w:name w:val="footnote text"/>
    <w:basedOn w:val="Normal"/>
    <w:link w:val="TextonotapieCar"/>
    <w:uiPriority w:val="99"/>
    <w:semiHidden/>
    <w:unhideWhenUsed/>
    <w:rsid w:val="00366BAC"/>
    <w:pPr>
      <w:spacing w:line="240" w:lineRule="auto"/>
    </w:pPr>
    <w:rPr>
      <w:sz w:val="20"/>
      <w:szCs w:val="20"/>
    </w:rPr>
  </w:style>
  <w:style w:type="character" w:customStyle="1" w:styleId="TextonotapieCar">
    <w:name w:val="Texto nota pie Car"/>
    <w:basedOn w:val="Fuentedeprrafopredeter"/>
    <w:link w:val="Textonotapie"/>
    <w:uiPriority w:val="99"/>
    <w:semiHidden/>
    <w:rsid w:val="00366BAC"/>
    <w:rPr>
      <w:sz w:val="20"/>
      <w:szCs w:val="20"/>
    </w:rPr>
  </w:style>
  <w:style w:type="character" w:styleId="Refdenotaalpie">
    <w:name w:val="footnote reference"/>
    <w:basedOn w:val="Fuentedeprrafopredeter"/>
    <w:uiPriority w:val="99"/>
    <w:semiHidden/>
    <w:unhideWhenUsed/>
    <w:rsid w:val="00366BAC"/>
    <w:rPr>
      <w:vertAlign w:val="superscript"/>
    </w:rPr>
  </w:style>
  <w:style w:type="paragraph" w:styleId="Textonotaalfinal">
    <w:name w:val="endnote text"/>
    <w:basedOn w:val="Normal"/>
    <w:link w:val="TextonotaalfinalCar"/>
    <w:uiPriority w:val="99"/>
    <w:semiHidden/>
    <w:unhideWhenUsed/>
    <w:rsid w:val="008A35F6"/>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8A35F6"/>
    <w:rPr>
      <w:sz w:val="20"/>
      <w:szCs w:val="20"/>
    </w:rPr>
  </w:style>
  <w:style w:type="character" w:styleId="Refdenotaalfinal">
    <w:name w:val="endnote reference"/>
    <w:basedOn w:val="Fuentedeprrafopredeter"/>
    <w:uiPriority w:val="99"/>
    <w:semiHidden/>
    <w:unhideWhenUsed/>
    <w:rsid w:val="008A35F6"/>
    <w:rPr>
      <w:vertAlign w:val="superscript"/>
    </w:rPr>
  </w:style>
  <w:style w:type="paragraph" w:styleId="Sinespaciado">
    <w:name w:val="No Spacing"/>
    <w:uiPriority w:val="1"/>
    <w:rsid w:val="00D61AC2"/>
    <w:pPr>
      <w:spacing w:after="0" w:line="240" w:lineRule="auto"/>
      <w:jc w:val="both"/>
    </w:pPr>
    <w:rPr>
      <w:rFonts w:ascii="Arial" w:hAnsi="Arial"/>
    </w:rPr>
  </w:style>
  <w:style w:type="table" w:customStyle="1" w:styleId="TableNormal">
    <w:name w:val="Table Normal"/>
    <w:uiPriority w:val="2"/>
    <w:semiHidden/>
    <w:unhideWhenUsed/>
    <w:qFormat/>
    <w:rsid w:val="006B58E9"/>
    <w:pPr>
      <w:widowControl w:val="0"/>
      <w:autoSpaceDE w:val="0"/>
      <w:autoSpaceDN w:val="0"/>
      <w:spacing w:after="0" w:line="240" w:lineRule="auto"/>
    </w:pPr>
    <w:rPr>
      <w:rFonts w:eastAsiaTheme="minorHAnsi"/>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rsid w:val="006B58E9"/>
    <w:pPr>
      <w:widowControl w:val="0"/>
      <w:autoSpaceDE w:val="0"/>
      <w:autoSpaceDN w:val="0"/>
      <w:spacing w:line="240" w:lineRule="auto"/>
    </w:pPr>
    <w:rPr>
      <w:rFonts w:eastAsia="Arial" w:cs="Arial"/>
      <w:lang w:val="es-ES" w:eastAsia="es-ES" w:bidi="es-ES"/>
    </w:rPr>
  </w:style>
  <w:style w:type="character" w:styleId="Hipervnculo">
    <w:name w:val="Hyperlink"/>
    <w:basedOn w:val="Fuentedeprrafopredeter"/>
    <w:uiPriority w:val="99"/>
    <w:unhideWhenUsed/>
    <w:rsid w:val="00610566"/>
    <w:rPr>
      <w:color w:val="0000FF"/>
      <w:u w:val="single"/>
    </w:rPr>
  </w:style>
  <w:style w:type="character" w:customStyle="1" w:styleId="Ttulo1Car">
    <w:name w:val="Título 1 Car"/>
    <w:basedOn w:val="Fuentedeprrafopredeter"/>
    <w:link w:val="Ttulo1"/>
    <w:uiPriority w:val="9"/>
    <w:rsid w:val="001D6A47"/>
    <w:rPr>
      <w:rFonts w:ascii="Times New Roman" w:eastAsiaTheme="majorEastAsia" w:hAnsi="Times New Roman" w:cstheme="majorBidi"/>
      <w:b/>
      <w:sz w:val="24"/>
      <w:szCs w:val="32"/>
    </w:rPr>
  </w:style>
  <w:style w:type="character" w:customStyle="1" w:styleId="Ttulo2Car">
    <w:name w:val="Título 2 Car"/>
    <w:basedOn w:val="Fuentedeprrafopredeter"/>
    <w:link w:val="Ttulo2"/>
    <w:uiPriority w:val="9"/>
    <w:rsid w:val="001D6A47"/>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1D6A47"/>
    <w:rPr>
      <w:rFonts w:ascii="Times New Roman" w:eastAsiaTheme="majorEastAsia" w:hAnsi="Times New Roman" w:cstheme="majorBidi"/>
      <w:b/>
      <w:i/>
      <w:sz w:val="24"/>
      <w:szCs w:val="24"/>
    </w:rPr>
  </w:style>
  <w:style w:type="character" w:customStyle="1" w:styleId="Ttulo4Car">
    <w:name w:val="Título 4 Car"/>
    <w:basedOn w:val="Fuentedeprrafopredeter"/>
    <w:link w:val="Ttulo4"/>
    <w:uiPriority w:val="9"/>
    <w:rsid w:val="00A659B0"/>
    <w:rPr>
      <w:rFonts w:ascii="Times New Roman" w:eastAsiaTheme="majorEastAsia" w:hAnsi="Times New Roman" w:cstheme="majorBidi"/>
      <w:b/>
      <w:iCs/>
      <w:sz w:val="24"/>
    </w:rPr>
  </w:style>
  <w:style w:type="table" w:styleId="Tablaconcuadrcula">
    <w:name w:val="Table Grid"/>
    <w:basedOn w:val="Tablanormal"/>
    <w:uiPriority w:val="39"/>
    <w:rsid w:val="008E5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334BFC"/>
    <w:pPr>
      <w:spacing w:line="259" w:lineRule="auto"/>
      <w:outlineLvl w:val="9"/>
    </w:pPr>
    <w:rPr>
      <w:rFonts w:asciiTheme="majorHAnsi" w:hAnsiTheme="majorHAnsi"/>
      <w:b w:val="0"/>
      <w:color w:val="365F91" w:themeColor="accent1" w:themeShade="BF"/>
    </w:rPr>
  </w:style>
  <w:style w:type="paragraph" w:styleId="TDC1">
    <w:name w:val="toc 1"/>
    <w:basedOn w:val="Normal"/>
    <w:next w:val="Normal"/>
    <w:autoRedefine/>
    <w:uiPriority w:val="39"/>
    <w:unhideWhenUsed/>
    <w:rsid w:val="00334BFC"/>
    <w:pPr>
      <w:spacing w:after="100"/>
    </w:pPr>
  </w:style>
  <w:style w:type="paragraph" w:styleId="TDC2">
    <w:name w:val="toc 2"/>
    <w:basedOn w:val="Normal"/>
    <w:next w:val="Normal"/>
    <w:autoRedefine/>
    <w:uiPriority w:val="39"/>
    <w:unhideWhenUsed/>
    <w:rsid w:val="00334BFC"/>
    <w:pPr>
      <w:spacing w:after="100"/>
      <w:ind w:left="220"/>
    </w:pPr>
  </w:style>
  <w:style w:type="paragraph" w:styleId="TDC3">
    <w:name w:val="toc 3"/>
    <w:basedOn w:val="Normal"/>
    <w:next w:val="Normal"/>
    <w:autoRedefine/>
    <w:uiPriority w:val="39"/>
    <w:unhideWhenUsed/>
    <w:rsid w:val="00334BFC"/>
    <w:pPr>
      <w:spacing w:after="100"/>
      <w:ind w:left="440"/>
    </w:pPr>
  </w:style>
  <w:style w:type="character" w:customStyle="1" w:styleId="PrrafodelistaCar">
    <w:name w:val="Párrafo de lista Car"/>
    <w:aliases w:val="VIÑETA Car,Viñetas Car,VIÑETAS Car,HOJA Car,Bolita Car,List Paragraph Car,Párrafo de lista4 Car,BOLADEF Car,Párrafo de lista21 Car,BOLA Car,Nivel 1 OS Car,Colorful List Accent 1 Car,Colorful List - Accent 11 Car,List Car,Bullets Car"/>
    <w:link w:val="Prrafodelista"/>
    <w:uiPriority w:val="34"/>
    <w:qFormat/>
    <w:locked/>
    <w:rsid w:val="00EA2A0F"/>
    <w:rPr>
      <w:rFonts w:ascii="Arial" w:hAnsi="Arial"/>
    </w:rPr>
  </w:style>
  <w:style w:type="table" w:customStyle="1" w:styleId="TableGrid">
    <w:name w:val="TableGrid"/>
    <w:rsid w:val="00391ABC"/>
    <w:pPr>
      <w:spacing w:after="0" w:line="240" w:lineRule="auto"/>
    </w:pPr>
    <w:rPr>
      <w:lang w:val="es-US" w:eastAsia="es-MX"/>
    </w:rPr>
    <w:tblPr>
      <w:tblCellMar>
        <w:top w:w="0" w:type="dxa"/>
        <w:left w:w="0" w:type="dxa"/>
        <w:bottom w:w="0" w:type="dxa"/>
        <w:right w:w="0" w:type="dxa"/>
      </w:tblCellMar>
    </w:tblPr>
  </w:style>
  <w:style w:type="character" w:customStyle="1" w:styleId="Ttulo5Car">
    <w:name w:val="Título 5 Car"/>
    <w:basedOn w:val="Fuentedeprrafopredeter"/>
    <w:link w:val="Ttulo5"/>
    <w:uiPriority w:val="9"/>
    <w:rsid w:val="004A61B5"/>
    <w:rPr>
      <w:rFonts w:ascii="Times New Roman" w:eastAsiaTheme="majorEastAsia" w:hAnsi="Times New Roman" w:cs="Arial"/>
      <w:b/>
      <w:i/>
      <w:sz w:val="24"/>
      <w:lang w:val="en-US"/>
    </w:rPr>
  </w:style>
  <w:style w:type="table" w:styleId="Tablanormal1">
    <w:name w:val="Plain Table 1"/>
    <w:basedOn w:val="Tablanormal"/>
    <w:uiPriority w:val="41"/>
    <w:rsid w:val="00A659B0"/>
    <w:pPr>
      <w:spacing w:after="0" w:line="240" w:lineRule="auto"/>
    </w:pPr>
    <w:rPr>
      <w:rFonts w:eastAsiaTheme="minorHAnsi"/>
      <w:lang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6817">
      <w:bodyDiv w:val="1"/>
      <w:marLeft w:val="0"/>
      <w:marRight w:val="0"/>
      <w:marTop w:val="0"/>
      <w:marBottom w:val="0"/>
      <w:divBdr>
        <w:top w:val="none" w:sz="0" w:space="0" w:color="auto"/>
        <w:left w:val="none" w:sz="0" w:space="0" w:color="auto"/>
        <w:bottom w:val="none" w:sz="0" w:space="0" w:color="auto"/>
        <w:right w:val="none" w:sz="0" w:space="0" w:color="auto"/>
      </w:divBdr>
    </w:div>
    <w:div w:id="351497584">
      <w:bodyDiv w:val="1"/>
      <w:marLeft w:val="0"/>
      <w:marRight w:val="0"/>
      <w:marTop w:val="0"/>
      <w:marBottom w:val="0"/>
      <w:divBdr>
        <w:top w:val="none" w:sz="0" w:space="0" w:color="auto"/>
        <w:left w:val="none" w:sz="0" w:space="0" w:color="auto"/>
        <w:bottom w:val="none" w:sz="0" w:space="0" w:color="auto"/>
        <w:right w:val="none" w:sz="0" w:space="0" w:color="auto"/>
      </w:divBdr>
    </w:div>
    <w:div w:id="684136562">
      <w:bodyDiv w:val="1"/>
      <w:marLeft w:val="0"/>
      <w:marRight w:val="0"/>
      <w:marTop w:val="0"/>
      <w:marBottom w:val="0"/>
      <w:divBdr>
        <w:top w:val="none" w:sz="0" w:space="0" w:color="auto"/>
        <w:left w:val="none" w:sz="0" w:space="0" w:color="auto"/>
        <w:bottom w:val="none" w:sz="0" w:space="0" w:color="auto"/>
        <w:right w:val="none" w:sz="0" w:space="0" w:color="auto"/>
      </w:divBdr>
    </w:div>
    <w:div w:id="763576341">
      <w:bodyDiv w:val="1"/>
      <w:marLeft w:val="0"/>
      <w:marRight w:val="0"/>
      <w:marTop w:val="0"/>
      <w:marBottom w:val="0"/>
      <w:divBdr>
        <w:top w:val="none" w:sz="0" w:space="0" w:color="auto"/>
        <w:left w:val="none" w:sz="0" w:space="0" w:color="auto"/>
        <w:bottom w:val="none" w:sz="0" w:space="0" w:color="auto"/>
        <w:right w:val="none" w:sz="0" w:space="0" w:color="auto"/>
      </w:divBdr>
    </w:div>
    <w:div w:id="987828821">
      <w:bodyDiv w:val="1"/>
      <w:marLeft w:val="0"/>
      <w:marRight w:val="0"/>
      <w:marTop w:val="0"/>
      <w:marBottom w:val="0"/>
      <w:divBdr>
        <w:top w:val="none" w:sz="0" w:space="0" w:color="auto"/>
        <w:left w:val="none" w:sz="0" w:space="0" w:color="auto"/>
        <w:bottom w:val="none" w:sz="0" w:space="0" w:color="auto"/>
        <w:right w:val="none" w:sz="0" w:space="0" w:color="auto"/>
      </w:divBdr>
    </w:div>
    <w:div w:id="1306230065">
      <w:bodyDiv w:val="1"/>
      <w:marLeft w:val="0"/>
      <w:marRight w:val="0"/>
      <w:marTop w:val="0"/>
      <w:marBottom w:val="0"/>
      <w:divBdr>
        <w:top w:val="none" w:sz="0" w:space="0" w:color="auto"/>
        <w:left w:val="none" w:sz="0" w:space="0" w:color="auto"/>
        <w:bottom w:val="none" w:sz="0" w:space="0" w:color="auto"/>
        <w:right w:val="none" w:sz="0" w:space="0" w:color="auto"/>
      </w:divBdr>
    </w:div>
    <w:div w:id="1547639355">
      <w:bodyDiv w:val="1"/>
      <w:marLeft w:val="0"/>
      <w:marRight w:val="0"/>
      <w:marTop w:val="0"/>
      <w:marBottom w:val="0"/>
      <w:divBdr>
        <w:top w:val="none" w:sz="0" w:space="0" w:color="auto"/>
        <w:left w:val="none" w:sz="0" w:space="0" w:color="auto"/>
        <w:bottom w:val="none" w:sz="0" w:space="0" w:color="auto"/>
        <w:right w:val="none" w:sz="0" w:space="0" w:color="auto"/>
      </w:divBdr>
    </w:div>
    <w:div w:id="1669552059">
      <w:bodyDiv w:val="1"/>
      <w:marLeft w:val="0"/>
      <w:marRight w:val="0"/>
      <w:marTop w:val="0"/>
      <w:marBottom w:val="0"/>
      <w:divBdr>
        <w:top w:val="none" w:sz="0" w:space="0" w:color="auto"/>
        <w:left w:val="none" w:sz="0" w:space="0" w:color="auto"/>
        <w:bottom w:val="none" w:sz="0" w:space="0" w:color="auto"/>
        <w:right w:val="none" w:sz="0" w:space="0" w:color="auto"/>
      </w:divBdr>
    </w:div>
    <w:div w:id="1782872226">
      <w:bodyDiv w:val="1"/>
      <w:marLeft w:val="0"/>
      <w:marRight w:val="0"/>
      <w:marTop w:val="0"/>
      <w:marBottom w:val="0"/>
      <w:divBdr>
        <w:top w:val="none" w:sz="0" w:space="0" w:color="auto"/>
        <w:left w:val="none" w:sz="0" w:space="0" w:color="auto"/>
        <w:bottom w:val="none" w:sz="0" w:space="0" w:color="auto"/>
        <w:right w:val="none" w:sz="0" w:space="0" w:color="auto"/>
      </w:divBdr>
    </w:div>
    <w:div w:id="1783914346">
      <w:bodyDiv w:val="1"/>
      <w:marLeft w:val="0"/>
      <w:marRight w:val="0"/>
      <w:marTop w:val="0"/>
      <w:marBottom w:val="0"/>
      <w:divBdr>
        <w:top w:val="none" w:sz="0" w:space="0" w:color="auto"/>
        <w:left w:val="none" w:sz="0" w:space="0" w:color="auto"/>
        <w:bottom w:val="none" w:sz="0" w:space="0" w:color="auto"/>
        <w:right w:val="none" w:sz="0" w:space="0" w:color="auto"/>
      </w:divBdr>
    </w:div>
    <w:div w:id="180396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D0E318-9AA4-FA46-93BE-541FF64591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14</Pages>
  <Words>2104</Words>
  <Characters>11572</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ANDRES MAURICIO JAIMES REVOLLEDO</cp:lastModifiedBy>
  <cp:revision>8</cp:revision>
  <cp:lastPrinted>2017-03-09T16:53:00Z</cp:lastPrinted>
  <dcterms:created xsi:type="dcterms:W3CDTF">2024-06-24T21:56:00Z</dcterms:created>
  <dcterms:modified xsi:type="dcterms:W3CDTF">2024-10-11T04:52:00Z</dcterms:modified>
</cp:coreProperties>
</file>