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1346DA" w14:textId="77777777" w:rsidR="00EC7162" w:rsidRPr="00B800BE" w:rsidRDefault="00EC7162" w:rsidP="00EC7162">
      <w:pPr>
        <w:pStyle w:val="Ttulo1"/>
        <w:jc w:val="center"/>
        <w:rPr>
          <w:rFonts w:ascii="Abadi" w:hAnsi="Abadi"/>
          <w:sz w:val="36"/>
          <w:szCs w:val="36"/>
          <w:lang w:val="es-ES"/>
        </w:rPr>
      </w:pPr>
      <w:r w:rsidRPr="00B800BE">
        <w:rPr>
          <w:rFonts w:ascii="Abadi" w:hAnsi="Abadi"/>
          <w:noProof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91DF54" wp14:editId="363173F4">
                <wp:simplePos x="0" y="0"/>
                <wp:positionH relativeFrom="margin">
                  <wp:align>center</wp:align>
                </wp:positionH>
                <wp:positionV relativeFrom="paragraph">
                  <wp:posOffset>71755</wp:posOffset>
                </wp:positionV>
                <wp:extent cx="2074718" cy="386705"/>
                <wp:effectExtent l="0" t="0" r="20955" b="13970"/>
                <wp:wrapNone/>
                <wp:docPr id="21" name="Grupo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4718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4" name="Conector recto 4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Conector recto 6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" name="Grupo 9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7" name="Conector recto 7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Conector recto 8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0" name="Grupo 20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2" name="Conector recto 1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" name="Grupo 19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17" name="Conector recto 17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Conector recto 18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8F63F1" id="Grupo 21" o:spid="_x0000_s1026" style="position:absolute;margin-left:0;margin-top:5.65pt;width:163.35pt;height:30.45pt;z-index:251659264;mso-position-horizontal:center;mso-position-horizontal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4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" strokecolor="#4472c4 [3204]" strokeweight=".5pt">
                    <v:stroke joinstyle="miter"/>
                  </v:line>
                  <v:line id="Conector recto 6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" strokecolor="#4472c4 [3204]" strokeweight=".5pt">
                    <v:stroke joinstyle="miter"/>
                  </v:line>
                </v:group>
                <v:group id="Grupo 9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">
                  <v:line id="Conector recto 7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" strokecolor="#4472c4 [3204]" strokeweight=".5pt">
                    <v:stroke joinstyle="miter"/>
                  </v:line>
                  <v:line id="Conector recto 8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" strokecolor="#4472c4 [3204]" strokeweight=".5pt">
                    <v:stroke joinstyle="miter"/>
                  </v:line>
                </v:group>
                <v:group id="Grupo 20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line id="Conector recto 12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" strokecolor="#4472c4 [3204]" strokeweight=".5pt">
                    <v:stroke joinstyle="miter"/>
                  </v:line>
                  <v:line id="Conector recto 14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19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Conector recto 17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  <v:stroke joinstyle="miter"/>
                  </v:line>
                  <v:line id="Conector recto 18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" strokecolor="#4472c4 [3204]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Pr="00B800BE">
        <w:rPr>
          <w:rFonts w:ascii="Abadi" w:hAnsi="Abadi"/>
          <w:sz w:val="36"/>
          <w:szCs w:val="36"/>
          <w:lang w:val="es-ES"/>
        </w:rPr>
        <w:t>QUOTATION</w:t>
      </w:r>
    </w:p>
    <w:p w14:paraId="54C74373" w14:textId="637CB148" w:rsidR="00FC0FD7" w:rsidRPr="00353937" w:rsidRDefault="00FC0FD7" w:rsidP="00353937">
      <w:pPr>
        <w:pStyle w:val="Ttulo1"/>
        <w:jc w:val="center"/>
        <w:rPr>
          <w:rFonts w:ascii="Abadi Extra Light" w:hAnsi="Abadi Extra Light"/>
          <w:lang w:val="es-ES"/>
        </w:rPr>
      </w:pPr>
      <w:proofErr w:type="spellStart"/>
      <w:r w:rsidRPr="00353937">
        <w:rPr>
          <w:rFonts w:ascii="Abadi Extra Light" w:hAnsi="Abadi Extra Light"/>
          <w:lang w:val="es-ES"/>
        </w:rPr>
        <w:t>Tank</w:t>
      </w:r>
      <w:proofErr w:type="spellEnd"/>
      <w:r w:rsidRPr="00353937">
        <w:rPr>
          <w:rFonts w:ascii="Abadi Extra Light" w:hAnsi="Abadi Extra Light"/>
          <w:lang w:val="es-ES"/>
        </w:rPr>
        <w:t xml:space="preserve"> </w:t>
      </w:r>
      <w:proofErr w:type="spellStart"/>
      <w:r w:rsidRPr="00353937">
        <w:rPr>
          <w:rFonts w:ascii="Abadi Extra Light" w:hAnsi="Abadi Extra Light"/>
          <w:lang w:val="es-ES"/>
        </w:rPr>
        <w:t>Model</w:t>
      </w:r>
      <w:proofErr w:type="spellEnd"/>
      <w:r w:rsidRPr="00353937">
        <w:rPr>
          <w:rFonts w:ascii="Abadi Extra Light" w:hAnsi="Abadi Extra Light"/>
          <w:lang w:val="es-ES"/>
        </w:rPr>
        <w:t xml:space="preserve"> &lt;modelo&gt;</w:t>
      </w:r>
    </w:p>
    <w:p w14:paraId="2EF76F7E" w14:textId="4DA2D8CD" w:rsidR="00353937" w:rsidRPr="00353937" w:rsidRDefault="00353937" w:rsidP="00353937">
      <w:pPr>
        <w:pStyle w:val="Ttulo1"/>
        <w:jc w:val="center"/>
        <w:rPr>
          <w:rFonts w:ascii="Abadi Extra Light" w:hAnsi="Abadi Extra Light"/>
          <w:lang w:val="es-ES"/>
        </w:rPr>
      </w:pPr>
      <w:r w:rsidRPr="00353937">
        <w:rPr>
          <w:rFonts w:ascii="Abadi Extra Light" w:hAnsi="Abadi Extra Light"/>
          <w:lang w:val="es-ES"/>
        </w:rPr>
        <w:t>Ø&lt;</w:t>
      </w:r>
      <w:proofErr w:type="spellStart"/>
      <w:r w:rsidRPr="00353937">
        <w:rPr>
          <w:rFonts w:ascii="Abadi Extra Light" w:hAnsi="Abadi Extra Light"/>
          <w:lang w:val="es-ES"/>
        </w:rPr>
        <w:t>diametro</w:t>
      </w:r>
      <w:proofErr w:type="spellEnd"/>
      <w:r w:rsidRPr="00353937">
        <w:rPr>
          <w:rFonts w:ascii="Abadi Extra Light" w:hAnsi="Abadi Extra Light"/>
          <w:lang w:val="es-ES"/>
        </w:rPr>
        <w:t xml:space="preserve">&gt; m </w:t>
      </w:r>
      <w:r>
        <w:rPr>
          <w:rFonts w:ascii="Abadi Extra Light" w:hAnsi="Abadi Extra Light"/>
          <w:lang w:val="es-ES"/>
        </w:rPr>
        <w:t>–</w:t>
      </w:r>
      <w:r w:rsidRPr="00353937">
        <w:rPr>
          <w:rFonts w:ascii="Abadi Extra Light" w:hAnsi="Abadi Extra Light"/>
          <w:lang w:val="es-ES"/>
        </w:rPr>
        <w:t xml:space="preserve"> </w:t>
      </w:r>
      <w:proofErr w:type="spellStart"/>
      <w:r w:rsidRPr="00353937">
        <w:rPr>
          <w:rFonts w:ascii="Abadi Extra Light" w:hAnsi="Abadi Extra Light"/>
          <w:lang w:val="es-ES"/>
        </w:rPr>
        <w:t>Volume</w:t>
      </w:r>
      <w:proofErr w:type="spellEnd"/>
      <w:r>
        <w:rPr>
          <w:rFonts w:ascii="Abadi Extra Light" w:hAnsi="Abadi Extra Light"/>
          <w:lang w:val="es-ES"/>
        </w:rPr>
        <w:t xml:space="preserve"> &lt;volumen&gt; m</w:t>
      </w:r>
      <w:r>
        <w:rPr>
          <w:rFonts w:ascii="Abadi Extra Light" w:hAnsi="Abadi Extra Light"/>
          <w:vertAlign w:val="superscript"/>
          <w:lang w:val="es-ES"/>
        </w:rPr>
        <w:t>3</w:t>
      </w:r>
    </w:p>
    <w:p w14:paraId="14E39DC1" w14:textId="4FBDDE96" w:rsidR="00B611BB" w:rsidRDefault="00B611BB">
      <w:pPr>
        <w:rPr>
          <w:lang w:val="es-ES"/>
        </w:rPr>
      </w:pPr>
    </w:p>
    <w:p w14:paraId="32370E87" w14:textId="68A17614" w:rsidR="00054A35" w:rsidRPr="008A1688" w:rsidRDefault="00054A35" w:rsidP="00054A35">
      <w:pPr>
        <w:rPr>
          <w:lang w:val="es-ES"/>
        </w:rPr>
      </w:pPr>
    </w:p>
    <w:p w14:paraId="153BDF45" w14:textId="46AFC30F" w:rsidR="00576954" w:rsidRDefault="00576954" w:rsidP="00576954">
      <w:pPr>
        <w:pStyle w:val="Ttulo2"/>
      </w:pPr>
      <w:r>
        <w:t>Design data</w:t>
      </w:r>
    </w:p>
    <w:p w14:paraId="49E6DF55" w14:textId="77777777" w:rsidR="00E73D94" w:rsidRDefault="00E73D94" w:rsidP="0062785C"/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81364" w14:paraId="4146B853" w14:textId="77777777" w:rsidTr="00781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E393211" w14:textId="77777777" w:rsidR="00781364" w:rsidRDefault="00781364" w:rsidP="00781364">
            <w:r>
              <w:t>Tank details</w:t>
            </w:r>
          </w:p>
          <w:p w14:paraId="4342763D" w14:textId="77777777" w:rsidR="00781364" w:rsidRDefault="00781364" w:rsidP="00781364"/>
          <w:p w14:paraId="67BEE79C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Liquid relative density: &lt;</w:t>
            </w:r>
            <w:proofErr w:type="spellStart"/>
            <w:r w:rsidRPr="00E73D94">
              <w:rPr>
                <w:sz w:val="18"/>
                <w:szCs w:val="18"/>
              </w:rPr>
              <w:t>densidadLiquido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</w:p>
          <w:p w14:paraId="21C849A1" w14:textId="6A4D52D3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Minimum freeboard: &lt;</w:t>
            </w:r>
            <w:proofErr w:type="spellStart"/>
            <w:r w:rsidRPr="00E73D94">
              <w:rPr>
                <w:sz w:val="18"/>
                <w:szCs w:val="18"/>
              </w:rPr>
              <w:t>bordeLibre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16433A">
              <w:rPr>
                <w:sz w:val="18"/>
                <w:szCs w:val="18"/>
              </w:rPr>
              <w:t xml:space="preserve"> mm</w:t>
            </w:r>
          </w:p>
          <w:p w14:paraId="1BBD65EE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4BFC1707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Roof type: &lt;</w:t>
            </w:r>
            <w:proofErr w:type="spellStart"/>
            <w:r w:rsidRPr="00E73D94">
              <w:rPr>
                <w:sz w:val="18"/>
                <w:szCs w:val="18"/>
              </w:rPr>
              <w:t>roofType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</w:p>
          <w:p w14:paraId="210C50E5" w14:textId="5B3064A5" w:rsidR="00781364" w:rsidRPr="0016433A" w:rsidRDefault="00781364" w:rsidP="00781364">
            <w:pPr>
              <w:rPr>
                <w:sz w:val="18"/>
                <w:szCs w:val="18"/>
                <w:vertAlign w:val="superscript"/>
              </w:rPr>
            </w:pPr>
            <w:r w:rsidRPr="00E73D94">
              <w:rPr>
                <w:sz w:val="18"/>
                <w:szCs w:val="18"/>
              </w:rPr>
              <w:t>Dead load: &lt;</w:t>
            </w:r>
            <w:proofErr w:type="spellStart"/>
            <w:r w:rsidRPr="00E73D94">
              <w:rPr>
                <w:sz w:val="18"/>
                <w:szCs w:val="18"/>
              </w:rPr>
              <w:t>deadLoad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16433A">
              <w:rPr>
                <w:sz w:val="18"/>
                <w:szCs w:val="18"/>
              </w:rPr>
              <w:t xml:space="preserve"> </w:t>
            </w:r>
            <w:proofErr w:type="spellStart"/>
            <w:r w:rsidR="0016433A">
              <w:rPr>
                <w:sz w:val="18"/>
                <w:szCs w:val="18"/>
              </w:rPr>
              <w:t>kN</w:t>
            </w:r>
            <w:proofErr w:type="spellEnd"/>
            <w:r w:rsidR="0016433A">
              <w:rPr>
                <w:sz w:val="18"/>
                <w:szCs w:val="18"/>
              </w:rPr>
              <w:t>/m</w:t>
            </w:r>
            <w:r w:rsidR="0016433A">
              <w:rPr>
                <w:sz w:val="18"/>
                <w:szCs w:val="18"/>
                <w:vertAlign w:val="superscript"/>
              </w:rPr>
              <w:t>2</w:t>
            </w:r>
          </w:p>
          <w:p w14:paraId="70882380" w14:textId="5F424646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Live load: &lt;</w:t>
            </w:r>
            <w:proofErr w:type="spellStart"/>
            <w:r w:rsidRPr="00E73D94">
              <w:rPr>
                <w:sz w:val="18"/>
                <w:szCs w:val="18"/>
              </w:rPr>
              <w:t>liveLoad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16433A">
              <w:rPr>
                <w:sz w:val="18"/>
                <w:szCs w:val="18"/>
              </w:rPr>
              <w:t xml:space="preserve"> </w:t>
            </w:r>
            <w:proofErr w:type="spellStart"/>
            <w:r w:rsidR="0016433A">
              <w:rPr>
                <w:sz w:val="18"/>
                <w:szCs w:val="18"/>
              </w:rPr>
              <w:t>kN</w:t>
            </w:r>
            <w:proofErr w:type="spellEnd"/>
            <w:r w:rsidR="0016433A">
              <w:rPr>
                <w:sz w:val="18"/>
                <w:szCs w:val="18"/>
              </w:rPr>
              <w:t>/m</w:t>
            </w:r>
            <w:r w:rsidR="0016433A">
              <w:rPr>
                <w:sz w:val="18"/>
                <w:szCs w:val="18"/>
                <w:vertAlign w:val="superscript"/>
              </w:rPr>
              <w:t>2</w:t>
            </w:r>
          </w:p>
          <w:p w14:paraId="31C6DC30" w14:textId="17DBA81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Snow load: &lt;</w:t>
            </w:r>
            <w:proofErr w:type="spellStart"/>
            <w:r w:rsidRPr="00E73D94">
              <w:rPr>
                <w:sz w:val="18"/>
                <w:szCs w:val="18"/>
              </w:rPr>
              <w:t>snowLoad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16433A">
              <w:rPr>
                <w:sz w:val="18"/>
                <w:szCs w:val="18"/>
              </w:rPr>
              <w:t xml:space="preserve"> </w:t>
            </w:r>
            <w:proofErr w:type="spellStart"/>
            <w:r w:rsidR="0016433A">
              <w:rPr>
                <w:sz w:val="18"/>
                <w:szCs w:val="18"/>
              </w:rPr>
              <w:t>kN</w:t>
            </w:r>
            <w:proofErr w:type="spellEnd"/>
            <w:r w:rsidR="0016433A">
              <w:rPr>
                <w:sz w:val="18"/>
                <w:szCs w:val="18"/>
              </w:rPr>
              <w:t>/m</w:t>
            </w:r>
            <w:r w:rsidR="0016433A">
              <w:rPr>
                <w:sz w:val="18"/>
                <w:szCs w:val="18"/>
                <w:vertAlign w:val="superscript"/>
              </w:rPr>
              <w:t>2</w:t>
            </w:r>
          </w:p>
          <w:p w14:paraId="34F9EC7D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72F24316" w14:textId="1C7F00E8" w:rsidR="00781364" w:rsidRDefault="00781364" w:rsidP="00781364">
            <w:pPr>
              <w:rPr>
                <w:b w:val="0"/>
                <w:bCs w:val="0"/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 xml:space="preserve">Design </w:t>
            </w:r>
            <w:r>
              <w:rPr>
                <w:sz w:val="18"/>
                <w:szCs w:val="18"/>
              </w:rPr>
              <w:t>W</w:t>
            </w:r>
            <w:r w:rsidRPr="00E73D94">
              <w:rPr>
                <w:sz w:val="18"/>
                <w:szCs w:val="18"/>
              </w:rPr>
              <w:t xml:space="preserve">ind </w:t>
            </w:r>
            <w:r>
              <w:rPr>
                <w:sz w:val="18"/>
                <w:szCs w:val="18"/>
              </w:rPr>
              <w:t>S</w:t>
            </w:r>
            <w:r w:rsidRPr="00E73D94">
              <w:rPr>
                <w:sz w:val="18"/>
                <w:szCs w:val="18"/>
              </w:rPr>
              <w:t>peed: &lt;</w:t>
            </w:r>
            <w:proofErr w:type="spellStart"/>
            <w:r w:rsidRPr="00E73D94">
              <w:rPr>
                <w:sz w:val="18"/>
                <w:szCs w:val="18"/>
              </w:rPr>
              <w:t>designWindSpeed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98252B">
              <w:rPr>
                <w:sz w:val="18"/>
                <w:szCs w:val="18"/>
              </w:rPr>
              <w:t xml:space="preserve"> m/s</w:t>
            </w:r>
          </w:p>
          <w:p w14:paraId="07A99123" w14:textId="4A6856EA" w:rsidR="00250455" w:rsidRPr="00156905" w:rsidRDefault="00250455" w:rsidP="00781364">
            <w:pPr>
              <w:rPr>
                <w:b w:val="0"/>
                <w:bCs w:val="0"/>
                <w:sz w:val="18"/>
                <w:szCs w:val="18"/>
                <w:lang w:val="fr-FR"/>
              </w:rPr>
            </w:pPr>
            <w:proofErr w:type="spellStart"/>
            <w:proofErr w:type="gramStart"/>
            <w:r w:rsidRPr="00156905">
              <w:rPr>
                <w:b w:val="0"/>
                <w:bCs w:val="0"/>
                <w:sz w:val="18"/>
                <w:szCs w:val="18"/>
                <w:lang w:val="fr-FR"/>
              </w:rPr>
              <w:t>Exposure</w:t>
            </w:r>
            <w:proofErr w:type="spellEnd"/>
            <w:r w:rsidRPr="00156905">
              <w:rPr>
                <w:b w:val="0"/>
                <w:bCs w:val="0"/>
                <w:sz w:val="18"/>
                <w:szCs w:val="18"/>
                <w:lang w:val="fr-FR"/>
              </w:rPr>
              <w:t>:</w:t>
            </w:r>
            <w:proofErr w:type="gramEnd"/>
            <w:r w:rsidRPr="00156905">
              <w:rPr>
                <w:b w:val="0"/>
                <w:bCs w:val="0"/>
                <w:sz w:val="18"/>
                <w:szCs w:val="18"/>
                <w:lang w:val="fr-FR"/>
              </w:rPr>
              <w:t xml:space="preserve"> &lt;</w:t>
            </w:r>
            <w:proofErr w:type="spellStart"/>
            <w:r w:rsidRPr="00156905">
              <w:rPr>
                <w:b w:val="0"/>
                <w:bCs w:val="0"/>
                <w:sz w:val="18"/>
                <w:szCs w:val="18"/>
                <w:lang w:val="fr-FR"/>
              </w:rPr>
              <w:t>exposure</w:t>
            </w:r>
            <w:proofErr w:type="spellEnd"/>
            <w:r w:rsidRPr="00156905">
              <w:rPr>
                <w:b w:val="0"/>
                <w:bCs w:val="0"/>
                <w:sz w:val="18"/>
                <w:szCs w:val="18"/>
                <w:lang w:val="fr-FR"/>
              </w:rPr>
              <w:t>&gt;</w:t>
            </w:r>
          </w:p>
          <w:p w14:paraId="7C535C60" w14:textId="77777777" w:rsidR="00250455" w:rsidRPr="00156905" w:rsidRDefault="00250455" w:rsidP="00781364">
            <w:pPr>
              <w:rPr>
                <w:sz w:val="18"/>
                <w:szCs w:val="18"/>
                <w:lang w:val="fr-FR"/>
              </w:rPr>
            </w:pPr>
          </w:p>
          <w:p w14:paraId="53048E5D" w14:textId="22287D0F" w:rsidR="00781364" w:rsidRPr="00E73D94" w:rsidRDefault="00781364" w:rsidP="00781364">
            <w:pPr>
              <w:rPr>
                <w:sz w:val="18"/>
                <w:szCs w:val="18"/>
              </w:rPr>
            </w:pPr>
            <w:r w:rsidRPr="00156905">
              <w:rPr>
                <w:sz w:val="18"/>
                <w:szCs w:val="18"/>
                <w:lang w:val="fr-FR"/>
              </w:rPr>
              <w:t xml:space="preserve">MCE Spectral Resp. </w:t>
            </w:r>
            <w:proofErr w:type="spellStart"/>
            <w:r>
              <w:rPr>
                <w:sz w:val="18"/>
                <w:szCs w:val="18"/>
              </w:rPr>
              <w:t>A</w:t>
            </w:r>
            <w:r w:rsidRPr="00E73D94">
              <w:rPr>
                <w:sz w:val="18"/>
                <w:szCs w:val="18"/>
              </w:rPr>
              <w:t>ccln</w:t>
            </w:r>
            <w:proofErr w:type="spellEnd"/>
            <w:r w:rsidRPr="00E73D94">
              <w:rPr>
                <w:sz w:val="18"/>
                <w:szCs w:val="18"/>
              </w:rPr>
              <w:t>. (S</w:t>
            </w:r>
            <w:r w:rsidRPr="00E73D94">
              <w:rPr>
                <w:sz w:val="18"/>
                <w:szCs w:val="18"/>
                <w:vertAlign w:val="subscript"/>
              </w:rPr>
              <w:t>S</w:t>
            </w:r>
            <w:r w:rsidRPr="00E73D94">
              <w:rPr>
                <w:sz w:val="18"/>
                <w:szCs w:val="18"/>
              </w:rPr>
              <w:t>): &lt;S</w:t>
            </w:r>
            <w:r w:rsidR="00250455">
              <w:rPr>
                <w:sz w:val="18"/>
                <w:szCs w:val="18"/>
              </w:rPr>
              <w:t>s</w:t>
            </w:r>
            <w:r w:rsidRPr="00E73D94">
              <w:rPr>
                <w:sz w:val="18"/>
                <w:szCs w:val="18"/>
              </w:rPr>
              <w:t>&gt; %g</w:t>
            </w:r>
          </w:p>
          <w:p w14:paraId="70D66ADC" w14:textId="21B71819" w:rsidR="0078136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 xml:space="preserve">MCE spectral </w:t>
            </w:r>
            <w:r>
              <w:rPr>
                <w:sz w:val="18"/>
                <w:szCs w:val="18"/>
              </w:rPr>
              <w:t>R</w:t>
            </w:r>
            <w:r w:rsidRPr="00E73D94">
              <w:rPr>
                <w:sz w:val="18"/>
                <w:szCs w:val="18"/>
              </w:rPr>
              <w:t xml:space="preserve">esp. </w:t>
            </w:r>
            <w:proofErr w:type="spellStart"/>
            <w:r>
              <w:rPr>
                <w:sz w:val="18"/>
                <w:szCs w:val="18"/>
              </w:rPr>
              <w:t>A</w:t>
            </w:r>
            <w:r w:rsidRPr="00E73D94">
              <w:rPr>
                <w:sz w:val="18"/>
                <w:szCs w:val="18"/>
              </w:rPr>
              <w:t>ccln</w:t>
            </w:r>
            <w:proofErr w:type="spellEnd"/>
            <w:r w:rsidRPr="00E73D94">
              <w:rPr>
                <w:sz w:val="18"/>
                <w:szCs w:val="18"/>
              </w:rPr>
              <w:t>. (S</w:t>
            </w:r>
            <w:r w:rsidRPr="00E73D94">
              <w:rPr>
                <w:sz w:val="18"/>
                <w:szCs w:val="18"/>
                <w:vertAlign w:val="subscript"/>
              </w:rPr>
              <w:t>1</w:t>
            </w:r>
            <w:r w:rsidRPr="00E73D94">
              <w:rPr>
                <w:sz w:val="18"/>
                <w:szCs w:val="18"/>
              </w:rPr>
              <w:t>): &lt;S</w:t>
            </w:r>
            <w:r w:rsidR="00250455">
              <w:rPr>
                <w:sz w:val="18"/>
                <w:szCs w:val="18"/>
              </w:rPr>
              <w:t>1</w:t>
            </w:r>
            <w:r w:rsidRPr="00E73D94">
              <w:rPr>
                <w:sz w:val="18"/>
                <w:szCs w:val="18"/>
              </w:rPr>
              <w:t>&gt; %g</w:t>
            </w:r>
          </w:p>
          <w:p w14:paraId="6CCE7B65" w14:textId="77777777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Imp. Response Mod. Factor (R</w:t>
            </w:r>
            <w:r w:rsidRPr="002D6FD5">
              <w:rPr>
                <w:sz w:val="18"/>
                <w:szCs w:val="18"/>
                <w:vertAlign w:val="subscript"/>
              </w:rPr>
              <w:t>i</w:t>
            </w:r>
            <w:r w:rsidRPr="002D6FD5">
              <w:rPr>
                <w:sz w:val="18"/>
                <w:szCs w:val="18"/>
              </w:rPr>
              <w:t>):</w:t>
            </w:r>
            <w:r>
              <w:rPr>
                <w:sz w:val="18"/>
                <w:szCs w:val="18"/>
              </w:rPr>
              <w:t xml:space="preserve"> &lt;Ri&gt;</w:t>
            </w:r>
          </w:p>
          <w:p w14:paraId="4860CD19" w14:textId="682C36EE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Conv. Response Mod. Factor (</w:t>
            </w:r>
            <w:proofErr w:type="spellStart"/>
            <w:r w:rsidRPr="002D6FD5">
              <w:rPr>
                <w:sz w:val="18"/>
                <w:szCs w:val="18"/>
              </w:rPr>
              <w:t>R</w:t>
            </w:r>
            <w:r w:rsidRPr="002D6FD5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2D6FD5">
              <w:rPr>
                <w:sz w:val="18"/>
                <w:szCs w:val="18"/>
              </w:rPr>
              <w:t>):</w:t>
            </w:r>
            <w:r w:rsidR="00250455">
              <w:rPr>
                <w:sz w:val="18"/>
                <w:szCs w:val="18"/>
              </w:rPr>
              <w:t xml:space="preserve"> &lt;</w:t>
            </w:r>
            <w:proofErr w:type="spellStart"/>
            <w:r w:rsidR="00250455">
              <w:rPr>
                <w:sz w:val="18"/>
                <w:szCs w:val="18"/>
              </w:rPr>
              <w:t>Rc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44A91837" w14:textId="24FABA69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 xml:space="preserve">Site Class: </w:t>
            </w:r>
            <w:r w:rsidR="00250455">
              <w:rPr>
                <w:sz w:val="18"/>
                <w:szCs w:val="18"/>
              </w:rPr>
              <w:t>&lt;</w:t>
            </w:r>
            <w:proofErr w:type="spellStart"/>
            <w:r w:rsidR="00250455">
              <w:rPr>
                <w:sz w:val="18"/>
                <w:szCs w:val="18"/>
              </w:rPr>
              <w:t>siteClass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2612D18B" w14:textId="129398E0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Seismic Use Group:</w:t>
            </w:r>
            <w:r w:rsidRPr="002D6FD5">
              <w:rPr>
                <w:sz w:val="18"/>
                <w:szCs w:val="18"/>
              </w:rPr>
              <w:tab/>
            </w:r>
            <w:r w:rsidR="00250455">
              <w:rPr>
                <w:sz w:val="18"/>
                <w:szCs w:val="18"/>
              </w:rPr>
              <w:t>&lt;</w:t>
            </w:r>
            <w:proofErr w:type="spellStart"/>
            <w:r w:rsidR="00250455">
              <w:rPr>
                <w:sz w:val="18"/>
                <w:szCs w:val="18"/>
              </w:rPr>
              <w:t>seismicUseGroup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3AFD99FD" w14:textId="1D57985A" w:rsidR="00781364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Importance Factor</w:t>
            </w:r>
            <w:r>
              <w:rPr>
                <w:sz w:val="18"/>
                <w:szCs w:val="18"/>
              </w:rPr>
              <w:t xml:space="preserve"> </w:t>
            </w:r>
            <w:r w:rsidRPr="002D6FD5">
              <w:rPr>
                <w:sz w:val="18"/>
                <w:szCs w:val="18"/>
              </w:rPr>
              <w:t>(</w:t>
            </w:r>
            <w:proofErr w:type="spellStart"/>
            <w:r w:rsidRPr="002D6FD5">
              <w:rPr>
                <w:sz w:val="18"/>
                <w:szCs w:val="18"/>
              </w:rPr>
              <w:t>I</w:t>
            </w:r>
            <w:r w:rsidRPr="002D6FD5">
              <w:rPr>
                <w:sz w:val="18"/>
                <w:szCs w:val="18"/>
                <w:vertAlign w:val="subscript"/>
              </w:rPr>
              <w:t>e</w:t>
            </w:r>
            <w:proofErr w:type="spellEnd"/>
            <w:r w:rsidRPr="002D6FD5">
              <w:rPr>
                <w:sz w:val="18"/>
                <w:szCs w:val="18"/>
              </w:rPr>
              <w:t>):</w:t>
            </w:r>
            <w:r>
              <w:rPr>
                <w:sz w:val="18"/>
                <w:szCs w:val="18"/>
              </w:rPr>
              <w:t xml:space="preserve"> </w:t>
            </w:r>
            <w:r w:rsidR="00250455">
              <w:rPr>
                <w:sz w:val="18"/>
                <w:szCs w:val="18"/>
              </w:rPr>
              <w:t>&lt;</w:t>
            </w:r>
            <w:proofErr w:type="spellStart"/>
            <w:r w:rsidR="00250455">
              <w:rPr>
                <w:sz w:val="18"/>
                <w:szCs w:val="18"/>
              </w:rPr>
              <w:t>importanceFactor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2E09463E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2F78BF9C" w14:textId="77777777" w:rsidR="00781364" w:rsidRDefault="00781364" w:rsidP="001676B7"/>
        </w:tc>
        <w:tc>
          <w:tcPr>
            <w:tcW w:w="4247" w:type="dxa"/>
          </w:tcPr>
          <w:p w14:paraId="25095F29" w14:textId="77777777" w:rsidR="001676B7" w:rsidRDefault="001676B7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Design Methodology</w:t>
            </w:r>
          </w:p>
          <w:p w14:paraId="739465A2" w14:textId="77777777" w:rsidR="001676B7" w:rsidRDefault="001676B7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0BEB78" w14:textId="77777777" w:rsidR="001676B7" w:rsidRPr="00E73D94" w:rsidRDefault="001676B7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Structural Design Code:</w:t>
            </w:r>
            <w:r>
              <w:rPr>
                <w:sz w:val="18"/>
                <w:szCs w:val="18"/>
              </w:rPr>
              <w:t xml:space="preserve"> </w:t>
            </w:r>
            <w:r w:rsidRPr="00E73D94">
              <w:rPr>
                <w:sz w:val="18"/>
                <w:szCs w:val="18"/>
              </w:rPr>
              <w:t>AWWA D103-09</w:t>
            </w:r>
          </w:p>
          <w:p w14:paraId="27551890" w14:textId="77777777" w:rsidR="001676B7" w:rsidRPr="00E73D94" w:rsidRDefault="001676B7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Bolted Joint Design Code:</w:t>
            </w:r>
            <w:r>
              <w:rPr>
                <w:sz w:val="18"/>
                <w:szCs w:val="18"/>
              </w:rPr>
              <w:t xml:space="preserve"> </w:t>
            </w:r>
            <w:r w:rsidRPr="00E73D94">
              <w:rPr>
                <w:sz w:val="18"/>
                <w:szCs w:val="18"/>
              </w:rPr>
              <w:t>AWWA D103-09</w:t>
            </w:r>
          </w:p>
          <w:p w14:paraId="069C081C" w14:textId="77777777" w:rsidR="001676B7" w:rsidRPr="00E73D94" w:rsidRDefault="001676B7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Wind Stiffener Analysis:</w:t>
            </w:r>
            <w:r>
              <w:rPr>
                <w:sz w:val="18"/>
                <w:szCs w:val="18"/>
              </w:rPr>
              <w:t xml:space="preserve"> </w:t>
            </w:r>
            <w:r w:rsidRPr="00E73D94">
              <w:rPr>
                <w:sz w:val="18"/>
                <w:szCs w:val="18"/>
              </w:rPr>
              <w:t>AWWA D103-09</w:t>
            </w:r>
          </w:p>
          <w:p w14:paraId="2AEFCBB3" w14:textId="77777777" w:rsidR="001676B7" w:rsidRPr="00E73D94" w:rsidRDefault="001676B7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Seismic Design:</w:t>
            </w:r>
            <w:r>
              <w:rPr>
                <w:sz w:val="18"/>
                <w:szCs w:val="18"/>
              </w:rPr>
              <w:t xml:space="preserve"> </w:t>
            </w:r>
            <w:r w:rsidRPr="00E73D94">
              <w:rPr>
                <w:sz w:val="18"/>
                <w:szCs w:val="18"/>
              </w:rPr>
              <w:t>AWWA D103-09</w:t>
            </w:r>
          </w:p>
          <w:p w14:paraId="4C666E57" w14:textId="77777777" w:rsidR="001676B7" w:rsidRPr="00E73D94" w:rsidRDefault="001676B7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Axial Buckling Analysis:</w:t>
            </w:r>
            <w:r>
              <w:rPr>
                <w:sz w:val="18"/>
                <w:szCs w:val="18"/>
              </w:rPr>
              <w:t xml:space="preserve"> </w:t>
            </w:r>
            <w:r w:rsidRPr="00E73D94">
              <w:rPr>
                <w:sz w:val="18"/>
                <w:szCs w:val="18"/>
              </w:rPr>
              <w:t>AWWA D103-09</w:t>
            </w:r>
          </w:p>
          <w:p w14:paraId="465B8D40" w14:textId="41BEC583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327155F" w14:textId="77777777" w:rsidR="00156905" w:rsidRDefault="00156905" w:rsidP="00156905">
      <w:pPr>
        <w:pStyle w:val="Ttulo2"/>
      </w:pPr>
      <w:r>
        <w:t>Tank design summary</w:t>
      </w:r>
    </w:p>
    <w:p w14:paraId="2D6BAD50" w14:textId="77777777" w:rsidR="00156905" w:rsidRDefault="00156905" w:rsidP="0015690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464"/>
        <w:gridCol w:w="1202"/>
        <w:gridCol w:w="1445"/>
        <w:gridCol w:w="903"/>
        <w:gridCol w:w="1484"/>
        <w:gridCol w:w="1150"/>
      </w:tblGrid>
      <w:tr w:rsidR="00156905" w:rsidRPr="00225B9D" w14:paraId="48730B52" w14:textId="77777777" w:rsidTr="00A40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6E49AB3" w14:textId="77777777" w:rsidR="00156905" w:rsidRPr="00225B9D" w:rsidRDefault="00156905" w:rsidP="00A4076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Ring</w:t>
            </w:r>
          </w:p>
        </w:tc>
        <w:tc>
          <w:tcPr>
            <w:tcW w:w="1464" w:type="dxa"/>
          </w:tcPr>
          <w:p w14:paraId="5B0F8730" w14:textId="77777777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Sheet Height (mm)</w:t>
            </w:r>
          </w:p>
        </w:tc>
        <w:tc>
          <w:tcPr>
            <w:tcW w:w="1202" w:type="dxa"/>
          </w:tcPr>
          <w:p w14:paraId="7DC2252F" w14:textId="77777777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Sheet Thickness (mm)</w:t>
            </w:r>
          </w:p>
        </w:tc>
        <w:tc>
          <w:tcPr>
            <w:tcW w:w="1445" w:type="dxa"/>
          </w:tcPr>
          <w:p w14:paraId="1C1979BB" w14:textId="77777777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Wind Stiffener Position</w:t>
            </w:r>
          </w:p>
        </w:tc>
        <w:tc>
          <w:tcPr>
            <w:tcW w:w="903" w:type="dxa"/>
          </w:tcPr>
          <w:p w14:paraId="185FC5F1" w14:textId="77777777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Bolt Grade</w:t>
            </w:r>
          </w:p>
        </w:tc>
        <w:tc>
          <w:tcPr>
            <w:tcW w:w="1484" w:type="dxa"/>
          </w:tcPr>
          <w:p w14:paraId="2D395B36" w14:textId="77777777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Sheet Configuration</w:t>
            </w:r>
          </w:p>
        </w:tc>
        <w:tc>
          <w:tcPr>
            <w:tcW w:w="1150" w:type="dxa"/>
          </w:tcPr>
          <w:p w14:paraId="0C6CE3FD" w14:textId="77777777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Steel Type</w:t>
            </w:r>
          </w:p>
        </w:tc>
      </w:tr>
      <w:tr w:rsidR="00156905" w:rsidRPr="00225B9D" w14:paraId="45FB4320" w14:textId="77777777" w:rsidTr="00A4076B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0861B4A" w14:textId="77777777" w:rsidR="00156905" w:rsidRPr="007B4C1E" w:rsidRDefault="00156905" w:rsidP="00A4076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464" w:type="dxa"/>
          </w:tcPr>
          <w:p w14:paraId="33D198D6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02" w:type="dxa"/>
          </w:tcPr>
          <w:p w14:paraId="0AE11101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45" w:type="dxa"/>
          </w:tcPr>
          <w:p w14:paraId="7756085F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03" w:type="dxa"/>
          </w:tcPr>
          <w:p w14:paraId="3A8C2520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84" w:type="dxa"/>
          </w:tcPr>
          <w:p w14:paraId="2D79218E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 w14:paraId="1B0911C4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534B01EF" w14:textId="77777777" w:rsidR="00156905" w:rsidRPr="009F13F2" w:rsidRDefault="00156905" w:rsidP="00156905">
      <w:pPr>
        <w:rPr>
          <w:rFonts w:ascii="Abadi" w:hAnsi="Abadi"/>
          <w:sz w:val="18"/>
          <w:szCs w:val="18"/>
        </w:rPr>
      </w:pPr>
      <w:r w:rsidRPr="009F13F2">
        <w:rPr>
          <w:rFonts w:ascii="Abadi" w:hAnsi="Abadi"/>
          <w:sz w:val="18"/>
          <w:szCs w:val="18"/>
        </w:rPr>
        <w:t>&lt;</w:t>
      </w:r>
      <w:proofErr w:type="spellStart"/>
      <w:r w:rsidRPr="009F13F2">
        <w:rPr>
          <w:rFonts w:ascii="Abadi" w:hAnsi="Abadi"/>
          <w:sz w:val="18"/>
          <w:szCs w:val="18"/>
        </w:rPr>
        <w:t>embebido</w:t>
      </w:r>
      <w:proofErr w:type="spellEnd"/>
      <w:r w:rsidRPr="009F13F2">
        <w:rPr>
          <w:rFonts w:ascii="Abadi" w:hAnsi="Abadi"/>
          <w:sz w:val="18"/>
          <w:szCs w:val="18"/>
        </w:rPr>
        <w:t>&gt;</w:t>
      </w:r>
      <w:r>
        <w:rPr>
          <w:rFonts w:ascii="Abadi" w:hAnsi="Abadi"/>
          <w:sz w:val="18"/>
          <w:szCs w:val="18"/>
        </w:rPr>
        <w:t xml:space="preserve"> mm </w:t>
      </w:r>
      <w:r>
        <w:rPr>
          <w:sz w:val="18"/>
          <w:szCs w:val="18"/>
        </w:rPr>
        <w:t xml:space="preserve">embedded in the </w:t>
      </w:r>
      <w:proofErr w:type="gramStart"/>
      <w:r>
        <w:rPr>
          <w:sz w:val="18"/>
          <w:szCs w:val="18"/>
        </w:rPr>
        <w:t>foundation</w:t>
      </w:r>
      <w:proofErr w:type="gramEnd"/>
    </w:p>
    <w:p w14:paraId="7F960975" w14:textId="77777777" w:rsidR="00156905" w:rsidRDefault="00156905" w:rsidP="00156905">
      <w:pPr>
        <w:rPr>
          <w:rFonts w:ascii="Abadi" w:hAnsi="Abadi"/>
          <w:sz w:val="18"/>
          <w:szCs w:val="18"/>
        </w:rPr>
      </w:pPr>
    </w:p>
    <w:p w14:paraId="39F5D354" w14:textId="77777777" w:rsidR="00156905" w:rsidRPr="009F13F2" w:rsidRDefault="00156905" w:rsidP="00156905">
      <w:pPr>
        <w:rPr>
          <w:sz w:val="18"/>
          <w:szCs w:val="18"/>
        </w:rPr>
      </w:pPr>
      <w:r w:rsidRPr="004A3A55">
        <w:rPr>
          <w:rFonts w:ascii="Abadi" w:hAnsi="Abadi"/>
          <w:sz w:val="18"/>
          <w:szCs w:val="18"/>
        </w:rPr>
        <w:t>Note</w:t>
      </w:r>
      <w:r w:rsidRPr="004A3A55">
        <w:rPr>
          <w:sz w:val="18"/>
          <w:szCs w:val="18"/>
        </w:rPr>
        <w:t xml:space="preserve"> - The symbol ¬ indicates the position of a Wind Stiffener at </w:t>
      </w:r>
      <w:r>
        <w:rPr>
          <w:sz w:val="18"/>
          <w:szCs w:val="18"/>
        </w:rPr>
        <w:t>top</w:t>
      </w:r>
      <w:r w:rsidRPr="004A3A55">
        <w:rPr>
          <w:sz w:val="18"/>
          <w:szCs w:val="18"/>
        </w:rPr>
        <w:t xml:space="preserve"> edge of ring.</w:t>
      </w:r>
      <w:r>
        <w:rPr>
          <w:sz w:val="18"/>
          <w:szCs w:val="18"/>
        </w:rPr>
        <w:t xml:space="preserve"> If two </w:t>
      </w:r>
      <w:r w:rsidRPr="004A3A55">
        <w:rPr>
          <w:sz w:val="18"/>
          <w:szCs w:val="18"/>
        </w:rPr>
        <w:t>¬¬</w:t>
      </w:r>
      <w:r>
        <w:rPr>
          <w:sz w:val="18"/>
          <w:szCs w:val="18"/>
        </w:rPr>
        <w:t xml:space="preserve"> symbols appear, it means that ring also has a Wind Stiffener in the middle of itself.</w:t>
      </w:r>
    </w:p>
    <w:p w14:paraId="72E43593" w14:textId="77777777" w:rsidR="00156905" w:rsidRDefault="00156905" w:rsidP="004A3A55">
      <w:pPr>
        <w:pStyle w:val="Ttulo2"/>
      </w:pPr>
    </w:p>
    <w:p w14:paraId="61EED9D1" w14:textId="77777777" w:rsidR="00156905" w:rsidRDefault="00156905" w:rsidP="004A3A55">
      <w:pPr>
        <w:pStyle w:val="Ttulo2"/>
      </w:pPr>
    </w:p>
    <w:p w14:paraId="240629DC" w14:textId="37E832BA" w:rsidR="00576954" w:rsidRDefault="001676B7" w:rsidP="004A3A55">
      <w:pPr>
        <w:pStyle w:val="Ttulo2"/>
      </w:pPr>
      <w:r>
        <w:t>Quotation</w:t>
      </w:r>
    </w:p>
    <w:p w14:paraId="31323218" w14:textId="6DB89BF5" w:rsidR="004A3A55" w:rsidRDefault="004A3A55" w:rsidP="004A3A5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865"/>
        <w:gridCol w:w="5001"/>
        <w:gridCol w:w="1482"/>
        <w:gridCol w:w="1146"/>
      </w:tblGrid>
      <w:tr w:rsidR="001676B7" w:rsidRPr="00225B9D" w14:paraId="4E2AB3EF" w14:textId="77777777" w:rsidTr="00167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7B0821C0" w14:textId="4420CDEA" w:rsidR="001676B7" w:rsidRPr="00225B9D" w:rsidRDefault="001676B7" w:rsidP="004A3A55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Quantity</w:t>
            </w:r>
          </w:p>
        </w:tc>
        <w:tc>
          <w:tcPr>
            <w:tcW w:w="5001" w:type="dxa"/>
          </w:tcPr>
          <w:p w14:paraId="1421D6FC" w14:textId="44A5FD2B" w:rsidR="001676B7" w:rsidRPr="00225B9D" w:rsidRDefault="001676B7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Description</w:t>
            </w:r>
          </w:p>
        </w:tc>
        <w:tc>
          <w:tcPr>
            <w:tcW w:w="1482" w:type="dxa"/>
          </w:tcPr>
          <w:p w14:paraId="71414B80" w14:textId="7566CD46" w:rsidR="001676B7" w:rsidRPr="00225B9D" w:rsidRDefault="001676B7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Unit Price</w:t>
            </w:r>
          </w:p>
        </w:tc>
        <w:tc>
          <w:tcPr>
            <w:tcW w:w="1146" w:type="dxa"/>
          </w:tcPr>
          <w:p w14:paraId="70FA520D" w14:textId="60B13025" w:rsidR="001676B7" w:rsidRPr="00225B9D" w:rsidRDefault="001676B7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Price</w:t>
            </w:r>
          </w:p>
        </w:tc>
      </w:tr>
      <w:tr w:rsidR="001676B7" w:rsidRPr="00225B9D" w14:paraId="673C82A8" w14:textId="77777777" w:rsidTr="00B649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5745B15D" w14:textId="77777777" w:rsidR="001676B7" w:rsidRPr="008A1688" w:rsidRDefault="001676B7" w:rsidP="00BA647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A726303" w14:textId="77777777" w:rsidR="001676B7" w:rsidRPr="008A1688" w:rsidRDefault="001676B7" w:rsidP="00BA6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82" w:type="dxa"/>
          </w:tcPr>
          <w:p w14:paraId="214D3BC4" w14:textId="77777777" w:rsidR="001676B7" w:rsidRPr="008A1688" w:rsidRDefault="001676B7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46" w:type="dxa"/>
          </w:tcPr>
          <w:p w14:paraId="2AFA813B" w14:textId="77777777" w:rsidR="001676B7" w:rsidRPr="008A1688" w:rsidRDefault="001676B7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5E529C" w14:textId="77777777" w:rsidR="004A3A55" w:rsidRDefault="004A3A55" w:rsidP="004A3A55">
      <w:pPr>
        <w:rPr>
          <w:rFonts w:ascii="Abadi" w:hAnsi="Abadi"/>
        </w:rPr>
      </w:pPr>
    </w:p>
    <w:p w14:paraId="0DD956E8" w14:textId="65E7C1AB" w:rsidR="004A3A55" w:rsidRDefault="004A3A55" w:rsidP="004A3A55">
      <w:pPr>
        <w:rPr>
          <w:sz w:val="18"/>
          <w:szCs w:val="18"/>
        </w:rPr>
      </w:pPr>
    </w:p>
    <w:p w14:paraId="06FDB097" w14:textId="77777777" w:rsidR="004A3A55" w:rsidRDefault="004A3A55" w:rsidP="004A3A55">
      <w:pPr>
        <w:rPr>
          <w:sz w:val="18"/>
          <w:szCs w:val="18"/>
        </w:rPr>
      </w:pPr>
    </w:p>
    <w:sectPr w:rsidR="004A3A55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1C7ADB" w14:textId="77777777" w:rsidR="0039555C" w:rsidRDefault="0039555C" w:rsidP="00FC0FD7">
      <w:r>
        <w:separator/>
      </w:r>
    </w:p>
  </w:endnote>
  <w:endnote w:type="continuationSeparator" w:id="0">
    <w:p w14:paraId="0FEA280E" w14:textId="77777777" w:rsidR="0039555C" w:rsidRDefault="0039555C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BDE5E8" w14:textId="74C5E7E7" w:rsidR="004E518A" w:rsidRPr="004E518A" w:rsidRDefault="004E518A" w:rsidP="004E518A">
    <w:pPr>
      <w:pStyle w:val="Piedepgina"/>
      <w:jc w:val="center"/>
      <w:rPr>
        <w:rFonts w:ascii="Abadi Extra Light" w:hAnsi="Abadi Extra Light"/>
        <w:color w:val="00CC99"/>
        <w:sz w:val="12"/>
        <w:szCs w:val="12"/>
        <w:lang w:val="es-ES"/>
      </w:rPr>
    </w:pPr>
    <w:r w:rsidRPr="004E518A">
      <w:rPr>
        <w:rFonts w:ascii="Abadi Extra Light" w:hAnsi="Abadi Extra Light"/>
        <w:color w:val="00CC99"/>
        <w:sz w:val="12"/>
        <w:szCs w:val="12"/>
        <w:lang w:val="es-ES"/>
      </w:rPr>
      <w:t xml:space="preserve">1 / </w:t>
    </w:r>
    <w:r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>
      <w:rPr>
        <w:rFonts w:ascii="Abadi Extra Light" w:hAnsi="Abadi Extra Light"/>
        <w:color w:val="00CC99"/>
        <w:sz w:val="12"/>
        <w:szCs w:val="12"/>
        <w:lang w:val="es-ES"/>
      </w:rPr>
      <w:instrText xml:space="preserve"> NUMPAGES  \# "0" \* Arabic  \* MERGEFORMAT </w:instrText>
    </w:r>
    <w:r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>
      <w:rPr>
        <w:rFonts w:ascii="Abadi Extra Light" w:hAnsi="Abadi Extra Light"/>
        <w:noProof/>
        <w:color w:val="00CC99"/>
        <w:sz w:val="12"/>
        <w:szCs w:val="12"/>
        <w:lang w:val="es-ES"/>
      </w:rPr>
      <w:t>1</w:t>
    </w:r>
    <w:r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0B316E" w14:textId="77777777" w:rsidR="0039555C" w:rsidRDefault="0039555C" w:rsidP="00FC0FD7">
      <w:r>
        <w:separator/>
      </w:r>
    </w:p>
  </w:footnote>
  <w:footnote w:type="continuationSeparator" w:id="0">
    <w:p w14:paraId="145FC711" w14:textId="77777777" w:rsidR="0039555C" w:rsidRDefault="0039555C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3AE2BF" w14:textId="77777777" w:rsidR="004E518A" w:rsidRDefault="004E518A" w:rsidP="004E518A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319940D" wp14:editId="27518852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74FBE0E" w14:textId="77777777" w:rsidR="004E518A" w:rsidRPr="005266F3" w:rsidRDefault="004E518A" w:rsidP="004E518A">
                          <w:pPr>
                            <w:jc w:val="center"/>
                            <w:rPr>
                              <w:color w:val="00CC99"/>
                              <w:sz w:val="12"/>
                              <w:szCs w:val="12"/>
                            </w:rPr>
                          </w:pP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end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Asunto"/>
                              <w:tag w:val=""/>
                              <w:id w:val="-915556222"/>
                              <w:placeholder>
                                <w:docPart w:val="1E410F259E8A41C9B1A3F59DDDE5A3ED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[Asunto]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Título"/>
                              <w:tag w:val=""/>
                              <w:id w:val="860712960"/>
                              <w:placeholder>
                                <w:docPart w:val="DD23B7C7A7BE45759313874F3606614E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[Título]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F47ECC7D0286434FA5C5B129BECEACC6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19940D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" fillcolor="white [3201]" stroked="f" strokeweight=".5pt">
              <v:textbox>
                <w:txbxContent>
                  <w:p w14:paraId="274FBE0E" w14:textId="77777777" w:rsidR="004E518A" w:rsidRPr="005266F3" w:rsidRDefault="004E518A" w:rsidP="004E518A">
                    <w:pPr>
                      <w:jc w:val="center"/>
                      <w:rPr>
                        <w:color w:val="00CC99"/>
                        <w:sz w:val="12"/>
                        <w:szCs w:val="12"/>
                      </w:rPr>
                    </w:pP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begin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instrText xml:space="preserve"> TITLE   \* MERGEFORMAT </w:instrText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end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Asunto"/>
                        <w:tag w:val=""/>
                        <w:id w:val="-915556222"/>
                        <w:placeholder>
                          <w:docPart w:val="1E410F259E8A41C9B1A3F59DDDE5A3ED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[Asunto]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Título"/>
                        <w:tag w:val=""/>
                        <w:id w:val="860712960"/>
                        <w:placeholder>
                          <w:docPart w:val="DD23B7C7A7BE45759313874F3606614E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[Título]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F47ECC7D0286434FA5C5B129BECEACC6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pict w14:anchorId="6E6803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51173" o:spid="_x0000_s2049" type="#_x0000_t75" style="position:absolute;margin-left:0;margin-top:0;width:424.3pt;height:222.1pt;z-index:-251655168;mso-position-horizontal:center;mso-position-horizontal-relative:margin;mso-position-vertical:center;mso-position-vertical-relative:margin" o:allowincell="f">
          <v:imagedata r:id="rId1" o:title="blue-2137334_1920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60288" behindDoc="0" locked="0" layoutInCell="1" allowOverlap="1" wp14:anchorId="7DE78435" wp14:editId="35C7DDF7">
          <wp:simplePos x="0" y="0"/>
          <wp:positionH relativeFrom="margin">
            <wp:posOffset>-655320</wp:posOffset>
          </wp:positionH>
          <wp:positionV relativeFrom="paragraph">
            <wp:posOffset>-156210</wp:posOffset>
          </wp:positionV>
          <wp:extent cx="1112520" cy="283692"/>
          <wp:effectExtent l="0" t="0" r="0" b="254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520" cy="283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4F9B182F" wp14:editId="0BFB998C">
          <wp:simplePos x="0" y="0"/>
          <wp:positionH relativeFrom="column">
            <wp:posOffset>4760595</wp:posOffset>
          </wp:positionH>
          <wp:positionV relativeFrom="paragraph">
            <wp:posOffset>-289560</wp:posOffset>
          </wp:positionV>
          <wp:extent cx="1348642" cy="534287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Ingeniería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642" cy="534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BB63ED" w14:textId="77777777" w:rsidR="00FC0FD7" w:rsidRDefault="00FC0FD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2197C"/>
    <w:rsid w:val="00054A35"/>
    <w:rsid w:val="00113A10"/>
    <w:rsid w:val="00115078"/>
    <w:rsid w:val="00156905"/>
    <w:rsid w:val="0016433A"/>
    <w:rsid w:val="001676B7"/>
    <w:rsid w:val="00187F21"/>
    <w:rsid w:val="00225B9D"/>
    <w:rsid w:val="00250455"/>
    <w:rsid w:val="002C6CCE"/>
    <w:rsid w:val="002D6FD5"/>
    <w:rsid w:val="00353937"/>
    <w:rsid w:val="0039555C"/>
    <w:rsid w:val="00462EEA"/>
    <w:rsid w:val="004A3A55"/>
    <w:rsid w:val="004E518A"/>
    <w:rsid w:val="00515673"/>
    <w:rsid w:val="00576954"/>
    <w:rsid w:val="005A10BA"/>
    <w:rsid w:val="006144C3"/>
    <w:rsid w:val="0062785C"/>
    <w:rsid w:val="00720596"/>
    <w:rsid w:val="00781364"/>
    <w:rsid w:val="007B61E9"/>
    <w:rsid w:val="008115E4"/>
    <w:rsid w:val="0086401D"/>
    <w:rsid w:val="008A1688"/>
    <w:rsid w:val="0093636E"/>
    <w:rsid w:val="00975E6A"/>
    <w:rsid w:val="0098252B"/>
    <w:rsid w:val="00B611BB"/>
    <w:rsid w:val="00BA647B"/>
    <w:rsid w:val="00BF0E13"/>
    <w:rsid w:val="00D63401"/>
    <w:rsid w:val="00D750C0"/>
    <w:rsid w:val="00D77A28"/>
    <w:rsid w:val="00D97338"/>
    <w:rsid w:val="00E73D94"/>
    <w:rsid w:val="00E930F3"/>
    <w:rsid w:val="00EC7162"/>
    <w:rsid w:val="00F16F62"/>
    <w:rsid w:val="00F23044"/>
    <w:rsid w:val="00FC0FD7"/>
    <w:rsid w:val="00FF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35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954"/>
    <w:pPr>
      <w:keepNext/>
      <w:keepLines/>
      <w:spacing w:before="40"/>
      <w:jc w:val="right"/>
      <w:outlineLvl w:val="1"/>
    </w:pPr>
    <w:rPr>
      <w:rFonts w:eastAsiaTheme="majorEastAsia" w:cstheme="majorBidi"/>
      <w:color w:val="00CC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576954"/>
    <w:rPr>
      <w:rFonts w:ascii="Abadi Extra Light" w:eastAsiaTheme="majorEastAsia" w:hAnsi="Abadi Extra Light" w:cstheme="majorBidi"/>
      <w:color w:val="00CC99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4E51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1E410F259E8A41C9B1A3F59DDDE5A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4FB821-34B0-413F-BC6F-A1111A6C7571}"/>
      </w:docPartPr>
      <w:docPartBody>
        <w:p w:rsidR="00000000" w:rsidRDefault="00CC7BA5" w:rsidP="00CC7BA5">
          <w:pPr>
            <w:pStyle w:val="1E410F259E8A41C9B1A3F59DDDE5A3ED"/>
          </w:pPr>
          <w:r w:rsidRPr="0083015C">
            <w:rPr>
              <w:rStyle w:val="Textodelmarcadordeposicin"/>
            </w:rPr>
            <w:t>[Asunto]</w:t>
          </w:r>
        </w:p>
      </w:docPartBody>
    </w:docPart>
    <w:docPart>
      <w:docPartPr>
        <w:name w:val="DD23B7C7A7BE45759313874F36066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59841-3539-4982-B074-58A7B7DDA613}"/>
      </w:docPartPr>
      <w:docPartBody>
        <w:p w:rsidR="00000000" w:rsidRDefault="00CC7BA5" w:rsidP="00CC7BA5">
          <w:pPr>
            <w:pStyle w:val="DD23B7C7A7BE45759313874F3606614E"/>
          </w:pPr>
          <w:r w:rsidRPr="0083015C">
            <w:rPr>
              <w:rStyle w:val="Textodelmarcadordeposicin"/>
            </w:rPr>
            <w:t>[Título]</w:t>
          </w:r>
        </w:p>
      </w:docPartBody>
    </w:docPart>
    <w:docPart>
      <w:docPartPr>
        <w:name w:val="F47ECC7D0286434FA5C5B129BECEA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E6A1D-D478-49A0-A9B2-92E947CB6BCF}"/>
      </w:docPartPr>
      <w:docPartBody>
        <w:p w:rsidR="00000000" w:rsidRDefault="00CC7BA5" w:rsidP="00CC7BA5">
          <w:pPr>
            <w:pStyle w:val="F47ECC7D0286434FA5C5B129BECEACC6"/>
          </w:pPr>
          <w:r w:rsidRPr="0083015C">
            <w:rPr>
              <w:rStyle w:val="Textodelmarcadordeposicin"/>
            </w:rPr>
            <w:t>[Palabras clave]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A5"/>
    <w:rsid w:val="002B27BB"/>
    <w:rsid w:val="00CC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C7BA5"/>
    <w:rPr>
      <w:color w:val="808080"/>
    </w:rPr>
  </w:style>
  <w:style w:type="paragraph" w:customStyle="1" w:styleId="3CC2E3D85A864D61B1B5D9D9CA906CA7">
    <w:name w:val="3CC2E3D85A864D61B1B5D9D9CA906CA7"/>
    <w:rsid w:val="00CC7BA5"/>
  </w:style>
  <w:style w:type="paragraph" w:customStyle="1" w:styleId="C2A5E2D09E4746CF86F95C4A65E0B102">
    <w:name w:val="C2A5E2D09E4746CF86F95C4A65E0B102"/>
    <w:rsid w:val="00CC7BA5"/>
  </w:style>
  <w:style w:type="paragraph" w:customStyle="1" w:styleId="D657E4AB9B434A09B04093768B17824E">
    <w:name w:val="D657E4AB9B434A09B04093768B17824E"/>
    <w:rsid w:val="00CC7BA5"/>
  </w:style>
  <w:style w:type="paragraph" w:customStyle="1" w:styleId="1E410F259E8A41C9B1A3F59DDDE5A3ED">
    <w:name w:val="1E410F259E8A41C9B1A3F59DDDE5A3ED"/>
    <w:rsid w:val="00CC7BA5"/>
  </w:style>
  <w:style w:type="paragraph" w:customStyle="1" w:styleId="DD23B7C7A7BE45759313874F3606614E">
    <w:name w:val="DD23B7C7A7BE45759313874F3606614E"/>
    <w:rsid w:val="00CC7BA5"/>
  </w:style>
  <w:style w:type="paragraph" w:customStyle="1" w:styleId="F47ECC7D0286434FA5C5B129BECEACC6">
    <w:name w:val="F47ECC7D0286434FA5C5B129BECEACC6"/>
    <w:rsid w:val="00CC7B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1E23F-D767-42AE-969E-74A5C1195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Técnico Comercial</cp:lastModifiedBy>
  <cp:revision>4</cp:revision>
  <dcterms:created xsi:type="dcterms:W3CDTF">2020-12-23T11:01:00Z</dcterms:created>
  <dcterms:modified xsi:type="dcterms:W3CDTF">2021-01-19T08:24:00Z</dcterms:modified>
</cp:coreProperties>
</file>