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559552" cy="92354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552" cy="9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Note to send scanned to </w:t>
      </w:r>
      <w:hyperlink r:id="rId7">
        <w:r w:rsidDel="00000000" w:rsidR="00000000" w:rsidRPr="00000000">
          <w:rPr>
            <w:rFonts w:ascii="Arial" w:cs="Arial" w:eastAsia="Arial" w:hAnsi="Arial"/>
            <w:b w:val="1"/>
            <w:smallCaps w:val="0"/>
            <w:color w:val="0000ff"/>
            <w:sz w:val="22"/>
            <w:szCs w:val="22"/>
            <w:u w:val="single"/>
            <w:rtl w:val="0"/>
          </w:rPr>
          <w:t xml:space="preserve">materialbars@gmail.com</w:t>
        </w:r>
      </w:hyperlink>
      <w:r w:rsidDel="00000000" w:rsidR="00000000" w:rsidRPr="00000000">
        <w:rPr>
          <w:rFonts w:ascii="Arial" w:cs="Arial" w:eastAsia="Arial" w:hAnsi="Arial"/>
          <w:b w:val="1"/>
          <w:smallCaps w:val="0"/>
          <w:color w:val="0000ff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with additional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c0c0c0"/>
          <w:rtl w:val="0"/>
        </w:rPr>
        <w:t xml:space="preserve">material requested in the regulations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c0c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 FESTIVAL BUENOS AIRES ROJO SANGRE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ff0000"/>
          <w:rtl w:val="0"/>
        </w:rPr>
        <w:t xml:space="preserve">Autorization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In my role as Producer/Director of ___________________________________, I authorize the projection of the mentioned film in X</w:t>
      </w:r>
      <w:r w:rsidDel="00000000" w:rsidR="00000000" w:rsidRPr="00000000">
        <w:rPr>
          <w:rFonts w:ascii="Arial" w:cs="Arial" w:eastAsia="Arial" w:hAnsi="Arial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Buenos Aires Rojo Sangre Film Festival,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to be held in date to be set on Buenos Aires City, Argentina.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Complete name and 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Mail: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Telephone: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Date: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right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6840" w:w="11907"/>
      <w:pgMar w:bottom="1418" w:top="851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rFonts w:ascii="Arial" w:cs="Arial" w:eastAsia="Arial" w:hAnsi="Arial"/>
      <w:b w:val="1"/>
      <w:smallCaps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materialba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