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- Sustentacion Libro Fiscal v2</w:t>
      </w:r>
    </w:p>
    <w:p>
      <w:pPr>
        <w:pStyle w:val="Heading2"/>
      </w:pPr>
      <w:r>
        <w:t>Datos de prueba</w:t>
      </w:r>
    </w:p>
    <w:p>
      <w:r>
        <w:t xml:space="preserve">El seed crea cuatro perfiles en el dominio </w:t>
      </w:r>
      <w:r>
        <w:rPr>
          <w:rFonts w:ascii="Consolas" w:hAnsi="Consolas"/>
          <w:sz w:val="18"/>
        </w:rPr>
        <w:t>sustentacion.local</w:t>
      </w:r>
      <w:r>
        <w:t>:</w:t>
      </w:r>
    </w:p>
    <w:p>
      <w:pPr>
        <w:pStyle w:val="ListBullet"/>
      </w:pPr>
      <w:r/>
      <w:r>
        <w:rPr>
          <w:rFonts w:ascii="Consolas" w:hAnsi="Consolas"/>
          <w:sz w:val="18"/>
        </w:rPr>
        <w:t>admin@sustentacion.local</w:t>
      </w:r>
      <w:r>
        <w:t xml:space="preserve"> / </w:t>
      </w:r>
      <w:r>
        <w:rPr>
          <w:rFonts w:ascii="Consolas" w:hAnsi="Consolas"/>
          <w:sz w:val="18"/>
        </w:rPr>
        <w:t>Admin12345!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gerente@sustentacion.local</w:t>
      </w:r>
      <w:r>
        <w:t xml:space="preserve"> / </w:t>
      </w:r>
      <w:r>
        <w:rPr>
          <w:rFonts w:ascii="Consolas" w:hAnsi="Consolas"/>
          <w:sz w:val="18"/>
        </w:rPr>
        <w:t>Gerente12345!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auditor@sustentacion.local</w:t>
      </w:r>
      <w:r>
        <w:t xml:space="preserve"> / </w:t>
      </w:r>
      <w:r>
        <w:rPr>
          <w:rFonts w:ascii="Consolas" w:hAnsi="Consolas"/>
          <w:sz w:val="18"/>
        </w:rPr>
        <w:t>Auditor12345!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vendedor@sustentacion.local</w:t>
      </w:r>
      <w:r>
        <w:t xml:space="preserve"> / </w:t>
      </w:r>
      <w:r>
        <w:rPr>
          <w:rFonts w:ascii="Consolas" w:hAnsi="Consolas"/>
          <w:sz w:val="18"/>
        </w:rPr>
        <w:t>Vendedor12345!</w:t>
      </w:r>
      <w:r/>
    </w:p>
    <w:p>
      <w:r>
        <w:t xml:space="preserve">El libro fiscal principal usa el NIT </w:t>
      </w:r>
      <w:r>
        <w:rPr>
          <w:rFonts w:ascii="Consolas" w:hAnsi="Consolas"/>
          <w:sz w:val="18"/>
        </w:rPr>
        <w:t>1010085627</w:t>
      </w:r>
      <w:r>
        <w:t xml:space="preserve"> y los productos ya aparecen cargados por categoria.</w:t>
      </w:r>
    </w:p>
    <w:p>
      <w:pPr>
        <w:pStyle w:val="Heading2"/>
      </w:pPr>
      <w:r>
        <w:t>Orden de operacion</w:t>
      </w:r>
    </w:p>
    <w:p>
      <w:pPr>
        <w:pStyle w:val="Heading3"/>
      </w:pPr>
      <w:r>
        <w:t>1. Login</w:t>
      </w:r>
    </w:p>
    <w:p>
      <w:pPr>
        <w:pStyle w:val="ListNumber"/>
      </w:pPr>
      <w:r>
        <w:t>Abrir la URL de Render.</w:t>
      </w:r>
    </w:p>
    <w:p>
      <w:pPr>
        <w:pStyle w:val="ListNumber"/>
      </w:pPr>
      <w:r>
        <w:t>Escribir correo y contraseña.</w:t>
      </w:r>
    </w:p>
    <w:p>
      <w:pPr>
        <w:pStyle w:val="ListNumber"/>
      </w:pPr>
      <w:r>
        <w:t>Confirmar que el menu corresponde al rol.</w:t>
      </w:r>
    </w:p>
    <w:p>
      <w:pPr>
        <w:pStyle w:val="ListNumber"/>
      </w:pPr>
      <w:r>
        <w:t>Verificar el dashboard y el nombre del usuario.</w:t>
      </w:r>
    </w:p>
    <w:p>
      <w:pPr>
        <w:pStyle w:val="Heading3"/>
      </w:pPr>
      <w:r>
        <w:t>2. Venta del vendedor</w:t>
      </w:r>
    </w:p>
    <w:p>
      <w:pPr>
        <w:pStyle w:val="ListNumber"/>
      </w:pPr>
      <w:r>
        <w:t xml:space="preserve">Entrar a </w:t>
      </w:r>
      <w:r>
        <w:rPr>
          <w:b/>
        </w:rPr>
        <w:t>Ventas</w:t>
      </w:r>
      <w:r>
        <w:t>.</w:t>
      </w:r>
    </w:p>
    <w:p>
      <w:pPr>
        <w:pStyle w:val="ListNumber"/>
      </w:pPr>
      <w:r>
        <w:t>Seleccionar producto, cantidad y medio de pago.</w:t>
      </w:r>
    </w:p>
    <w:p>
      <w:pPr>
        <w:pStyle w:val="ListNumber"/>
      </w:pPr>
      <w:r>
        <w:t>Confirmar la venta.</w:t>
      </w:r>
    </w:p>
    <w:p>
      <w:pPr>
        <w:pStyle w:val="ListNumber"/>
      </w:pPr>
      <w:r>
        <w:t>Verificar que el stock disminuye.</w:t>
      </w:r>
    </w:p>
    <w:p>
      <w:pPr>
        <w:pStyle w:val="ListNumber"/>
      </w:pPr>
      <w:r>
        <w:t xml:space="preserve">Revisar </w:t>
      </w:r>
      <w:r>
        <w:rPr>
          <w:b/>
        </w:rPr>
        <w:t>Ventas del dia</w:t>
      </w:r>
      <w:r>
        <w:t>: el vendedor solo ve sus registros.</w:t>
      </w:r>
    </w:p>
    <w:p>
      <w:pPr>
        <w:pStyle w:val="ListNumber"/>
      </w:pPr>
      <w:r>
        <w:t>Confirmar que el total se refleja en el libro fiscal y en el movimiento consolidado del dia.</w:t>
      </w:r>
    </w:p>
    <w:p>
      <w:pPr>
        <w:pStyle w:val="Heading3"/>
      </w:pPr>
      <w:r>
        <w:t>3. Egreso por proveedor</w:t>
      </w:r>
    </w:p>
    <w:p>
      <w:pPr>
        <w:pStyle w:val="ListNumber"/>
      </w:pPr>
      <w:r>
        <w:t>Ingresar con el perfil admin.</w:t>
      </w:r>
    </w:p>
    <w:p>
      <w:pPr>
        <w:pStyle w:val="ListNumber"/>
      </w:pPr>
      <w:r>
        <w:t xml:space="preserve">Abrir </w:t>
      </w:r>
      <w:r>
        <w:rPr>
          <w:b/>
        </w:rPr>
        <w:t>Egresos</w:t>
      </w:r>
      <w:r>
        <w:t>.</w:t>
      </w:r>
    </w:p>
    <w:p>
      <w:pPr>
        <w:pStyle w:val="ListNumber"/>
      </w:pPr>
      <w:r>
        <w:t>Seleccionar o crear proveedor.</w:t>
      </w:r>
    </w:p>
    <w:p>
      <w:pPr>
        <w:pStyle w:val="ListNumber"/>
      </w:pPr>
      <w:r>
        <w:t xml:space="preserve">Seleccionar el libro fiscal del NIT </w:t>
      </w:r>
      <w:r>
        <w:rPr>
          <w:rFonts w:ascii="Consolas" w:hAnsi="Consolas"/>
          <w:sz w:val="18"/>
        </w:rPr>
        <w:t>1010085627</w:t>
      </w:r>
      <w:r>
        <w:t>.</w:t>
      </w:r>
    </w:p>
    <w:p>
      <w:pPr>
        <w:pStyle w:val="ListNumber"/>
      </w:pPr>
      <w:r>
        <w:t>Ingresar fecha, producto/descripcion, cantidad, valor unitario y valor pagado.</w:t>
      </w:r>
    </w:p>
    <w:p>
      <w:pPr>
        <w:pStyle w:val="ListNumber"/>
      </w:pPr>
      <w:r>
        <w:t>Guardar y comprobar que se crea el egreso y su movimiento con saldo recalculado.</w:t>
      </w:r>
    </w:p>
    <w:p>
      <w:pPr>
        <w:pStyle w:val="ListNumber"/>
      </w:pPr>
      <w:r>
        <w:t>Confirmar que gerente y auditor pueden consultarlo, pero no modificarlo.</w:t>
      </w:r>
    </w:p>
    <w:p>
      <w:pPr>
        <w:pStyle w:val="Heading3"/>
      </w:pPr>
      <w:r>
        <w:t>4. Libro fiscal</w:t>
      </w:r>
    </w:p>
    <w:p>
      <w:pPr>
        <w:pStyle w:val="ListNumber"/>
      </w:pPr>
      <w:r>
        <w:t xml:space="preserve">Abrir </w:t>
      </w:r>
      <w:r>
        <w:rPr>
          <w:b/>
        </w:rPr>
        <w:t>Libros fiscales</w:t>
      </w:r>
      <w:r>
        <w:t>.</w:t>
      </w:r>
    </w:p>
    <w:p>
      <w:pPr>
        <w:pStyle w:val="ListNumber"/>
      </w:pPr>
      <w:r>
        <w:t>Elegir el libro por NIT y año.</w:t>
      </w:r>
    </w:p>
    <w:p>
      <w:pPr>
        <w:pStyle w:val="ListNumber"/>
      </w:pPr>
      <w:r>
        <w:t>Filtrar movimientos por año/mes.</w:t>
      </w:r>
    </w:p>
    <w:p>
      <w:pPr>
        <w:pStyle w:val="ListNumber"/>
      </w:pPr>
      <w:r>
        <w:t>Comprobar ingresos de ventas, egresos de proveedor y saldo acumulado.</w:t>
      </w:r>
    </w:p>
    <w:p>
      <w:pPr>
        <w:pStyle w:val="ListNumber"/>
      </w:pPr>
      <w:r>
        <w:t>Exportar a Excel cuando se requiera entregar el periodo.</w:t>
      </w:r>
    </w:p>
    <w:p>
      <w:pPr>
        <w:pStyle w:val="Heading3"/>
      </w:pPr>
      <w:r>
        <w:t>5. Estadisticas</w:t>
      </w:r>
    </w:p>
    <w:p>
      <w:pPr>
        <w:pStyle w:val="ListNumber"/>
      </w:pPr>
      <w:r>
        <w:t>Entrar con admin, gerente o auditor.</w:t>
      </w:r>
    </w:p>
    <w:p>
      <w:pPr>
        <w:pStyle w:val="ListNumber"/>
      </w:pPr>
      <w:r>
        <w:t>Abrir el dashboard de estadísticas.</w:t>
      </w:r>
    </w:p>
    <w:p>
      <w:pPr>
        <w:pStyle w:val="ListNumber"/>
      </w:pPr>
      <w:r>
        <w:t>Seleccionar periodo diario o mensual.</w:t>
      </w:r>
    </w:p>
    <w:p>
      <w:pPr>
        <w:pStyle w:val="ListNumber"/>
      </w:pPr>
      <w:r>
        <w:t>Comparar vendedor, cantidad de ventas, total vendido y ticket promedio.</w:t>
      </w:r>
    </w:p>
    <w:p>
      <w:pPr>
        <w:pStyle w:val="ListNumber"/>
      </w:pPr>
      <w:r>
        <w:t>Confirmar que el vendedor no puede consultar datos de otros vendedores.</w:t>
      </w:r>
    </w:p>
    <w:p>
      <w:pPr>
        <w:pStyle w:val="Heading2"/>
      </w:pPr>
      <w:r>
        <w:t>Prueba de solo lectura del auditor</w:t>
      </w:r>
    </w:p>
    <w:p>
      <w:r>
        <w:t xml:space="preserve">Con </w:t>
      </w:r>
      <w:r>
        <w:rPr>
          <w:rFonts w:ascii="Consolas" w:hAnsi="Consolas"/>
          <w:sz w:val="18"/>
        </w:rPr>
        <w:t>auditor@sustentacion.local</w:t>
      </w:r>
      <w:r>
        <w:t xml:space="preserve"> comprobar que puede consultar productos, ventas, egresos, libros, movimientos, estadísticas y auditoría. Intentar crear, editar y eliminar en cada módulo: todas las operaciones deben responder con acceso denegado.</w:t>
      </w:r>
    </w:p>
    <w:p>
      <w:pPr>
        <w:pStyle w:val="Heading2"/>
      </w:pPr>
      <w:r>
        <w:t>Prueba de roles</w:t>
      </w:r>
    </w:p>
    <w:p>
      <w:pPr>
        <w:pStyle w:val="ListBullet"/>
      </w:pPr>
      <w:r>
        <w:t>Vendedor: vender y consultar sus propias ventas.</w:t>
      </w:r>
    </w:p>
    <w:p>
      <w:pPr>
        <w:pStyle w:val="ListBullet"/>
      </w:pPr>
      <w:r>
        <w:t>Admin: administrar catálogo, proveedores, egresos, usuarios y consolidado.</w:t>
      </w:r>
    </w:p>
    <w:p>
      <w:pPr>
        <w:pStyle w:val="ListBullet"/>
      </w:pPr>
      <w:r>
        <w:t>Gerente: consultar estadísticas y libro fiscal sin cambiar configuración.</w:t>
      </w:r>
    </w:p>
    <w:p>
      <w:pPr>
        <w:pStyle w:val="ListBullet"/>
      </w:pPr>
      <w:r>
        <w:t>Auditor: solo visualizar.</w:t>
      </w:r>
    </w:p>
    <w:p>
      <w:pPr>
        <w:pStyle w:val="Heading2"/>
      </w:pPr>
      <w:r>
        <w:t>Cierre para sustentacion</w:t>
      </w:r>
    </w:p>
    <w:p>
      <w:r>
        <w:t xml:space="preserve">Antes de la demostracion confirmar que </w:t>
      </w:r>
      <w:r>
        <w:rPr>
          <w:rFonts w:ascii="Consolas" w:hAnsi="Consolas"/>
          <w:sz w:val="18"/>
        </w:rPr>
        <w:t>/healthz/</w:t>
      </w:r>
      <w:r>
        <w:t xml:space="preserve"> responde correctamente, que el servicio conserva datos después de reiniciar y que los logs muestran migraciones, </w:t>
      </w:r>
      <w:r>
        <w:rPr>
          <w:rFonts w:ascii="Consolas" w:hAnsi="Consolas"/>
          <w:sz w:val="18"/>
        </w:rPr>
        <w:t>seed_demo</w:t>
      </w:r>
      <w:r>
        <w:t xml:space="preserve"> y Daphne iniciados.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F6B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Usuario</dc:title>
  <dc:subject>Libro Fiscal v2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