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A1DF6C" w14:textId="77777777" w:rsidR="00154846" w:rsidRPr="00593E21" w:rsidRDefault="00154846" w:rsidP="00593E21">
      <w:pPr>
        <w:pStyle w:val="Textosinformato"/>
        <w:rPr>
          <w:rFonts w:ascii="Courier New" w:hAnsi="Courier New" w:cs="Courier New"/>
        </w:rPr>
      </w:pPr>
      <w:r w:rsidRPr="00593E21">
        <w:rPr>
          <w:rFonts w:ascii="Courier New" w:hAnsi="Courier New" w:cs="Courier New"/>
        </w:rPr>
        <w:t># Documento de Pruebas: Caja Negra y Caja Blanca</w:t>
      </w:r>
    </w:p>
    <w:p w14:paraId="6604F345" w14:textId="77777777" w:rsidR="00154846" w:rsidRPr="00593E21" w:rsidRDefault="00154846" w:rsidP="00593E21">
      <w:pPr>
        <w:pStyle w:val="Textosinformato"/>
        <w:rPr>
          <w:rFonts w:ascii="Courier New" w:hAnsi="Courier New" w:cs="Courier New"/>
        </w:rPr>
      </w:pPr>
    </w:p>
    <w:p w14:paraId="66F59161" w14:textId="77777777" w:rsidR="00154846" w:rsidRPr="00593E21" w:rsidRDefault="00154846" w:rsidP="00593E21">
      <w:pPr>
        <w:pStyle w:val="Textosinformato"/>
        <w:rPr>
          <w:rFonts w:ascii="Courier New" w:hAnsi="Courier New" w:cs="Courier New"/>
        </w:rPr>
      </w:pPr>
      <w:r w:rsidRPr="00593E21">
        <w:rPr>
          <w:rFonts w:ascii="Courier New" w:hAnsi="Courier New" w:cs="Courier New"/>
        </w:rPr>
        <w:t>Fecha: 8 de mayo de 2026</w:t>
      </w:r>
    </w:p>
    <w:p w14:paraId="75D724FB" w14:textId="77777777" w:rsidR="00154846" w:rsidRPr="00593E21" w:rsidRDefault="00154846" w:rsidP="00593E21">
      <w:pPr>
        <w:pStyle w:val="Textosinformato"/>
        <w:rPr>
          <w:rFonts w:ascii="Courier New" w:hAnsi="Courier New" w:cs="Courier New"/>
        </w:rPr>
      </w:pPr>
      <w:r w:rsidRPr="00593E21">
        <w:rPr>
          <w:rFonts w:ascii="Courier New" w:hAnsi="Courier New" w:cs="Courier New"/>
        </w:rPr>
        <w:t>Proyecto: Libro Fiscal v2</w:t>
      </w:r>
    </w:p>
    <w:p w14:paraId="59B29CDB" w14:textId="77777777" w:rsidR="00154846" w:rsidRPr="00593E21" w:rsidRDefault="00154846" w:rsidP="00593E21">
      <w:pPr>
        <w:pStyle w:val="Textosinformato"/>
        <w:rPr>
          <w:rFonts w:ascii="Courier New" w:hAnsi="Courier New" w:cs="Courier New"/>
        </w:rPr>
      </w:pPr>
    </w:p>
    <w:p w14:paraId="34385826" w14:textId="77777777" w:rsidR="00154846" w:rsidRPr="00593E21" w:rsidRDefault="00154846" w:rsidP="00593E21">
      <w:pPr>
        <w:pStyle w:val="Textosinformato"/>
        <w:rPr>
          <w:rFonts w:ascii="Courier New" w:hAnsi="Courier New" w:cs="Courier New"/>
        </w:rPr>
      </w:pPr>
      <w:r w:rsidRPr="00593E21">
        <w:rPr>
          <w:rFonts w:ascii="Courier New" w:hAnsi="Courier New" w:cs="Courier New"/>
        </w:rPr>
        <w:t>## 1. Objetivo</w:t>
      </w:r>
    </w:p>
    <w:p w14:paraId="709A746E" w14:textId="77777777" w:rsidR="00154846" w:rsidRPr="00593E21" w:rsidRDefault="00154846" w:rsidP="00593E21">
      <w:pPr>
        <w:pStyle w:val="Textosinformato"/>
        <w:rPr>
          <w:rFonts w:ascii="Courier New" w:hAnsi="Courier New" w:cs="Courier New"/>
        </w:rPr>
      </w:pPr>
    </w:p>
    <w:p w14:paraId="70719CDD" w14:textId="77777777" w:rsidR="00154846" w:rsidRPr="00593E21" w:rsidRDefault="00154846" w:rsidP="00593E21">
      <w:pPr>
        <w:pStyle w:val="Textosinformato"/>
        <w:rPr>
          <w:rFonts w:ascii="Courier New" w:hAnsi="Courier New" w:cs="Courier New"/>
        </w:rPr>
      </w:pPr>
      <w:r w:rsidRPr="00593E21">
        <w:rPr>
          <w:rFonts w:ascii="Courier New" w:hAnsi="Courier New" w:cs="Courier New"/>
        </w:rPr>
        <w:t xml:space="preserve">Establecer y ejecutar pruebas funcionales (caja negra) y pruebas estructurales (caja blanca) para validar comportamiento externo del sistema y lógica interna crítica del </w:t>
      </w:r>
      <w:proofErr w:type="spellStart"/>
      <w:r w:rsidRPr="00593E21">
        <w:rPr>
          <w:rFonts w:ascii="Courier New" w:hAnsi="Courier New" w:cs="Courier New"/>
        </w:rPr>
        <w:t>backend</w:t>
      </w:r>
      <w:proofErr w:type="spellEnd"/>
      <w:r w:rsidRPr="00593E21">
        <w:rPr>
          <w:rFonts w:ascii="Courier New" w:hAnsi="Courier New" w:cs="Courier New"/>
        </w:rPr>
        <w:t>.</w:t>
      </w:r>
    </w:p>
    <w:p w14:paraId="519BC2B2" w14:textId="77777777" w:rsidR="00154846" w:rsidRPr="00593E21" w:rsidRDefault="00154846" w:rsidP="00593E21">
      <w:pPr>
        <w:pStyle w:val="Textosinformato"/>
        <w:rPr>
          <w:rFonts w:ascii="Courier New" w:hAnsi="Courier New" w:cs="Courier New"/>
        </w:rPr>
      </w:pPr>
    </w:p>
    <w:p w14:paraId="5F88FC9B" w14:textId="77777777" w:rsidR="00154846" w:rsidRPr="00593E21" w:rsidRDefault="00154846" w:rsidP="00593E21">
      <w:pPr>
        <w:pStyle w:val="Textosinformato"/>
        <w:rPr>
          <w:rFonts w:ascii="Courier New" w:hAnsi="Courier New" w:cs="Courier New"/>
        </w:rPr>
      </w:pPr>
      <w:r w:rsidRPr="00593E21">
        <w:rPr>
          <w:rFonts w:ascii="Courier New" w:hAnsi="Courier New" w:cs="Courier New"/>
        </w:rPr>
        <w:t>## 2. Alcance</w:t>
      </w:r>
    </w:p>
    <w:p w14:paraId="254FAD43" w14:textId="77777777" w:rsidR="00154846" w:rsidRPr="00593E21" w:rsidRDefault="00154846" w:rsidP="00593E21">
      <w:pPr>
        <w:pStyle w:val="Textosinformato"/>
        <w:rPr>
          <w:rFonts w:ascii="Courier New" w:hAnsi="Courier New" w:cs="Courier New"/>
        </w:rPr>
      </w:pPr>
    </w:p>
    <w:p w14:paraId="7CB6ACD7" w14:textId="77777777" w:rsidR="00154846" w:rsidRPr="00593E21" w:rsidRDefault="00154846" w:rsidP="00593E21">
      <w:pPr>
        <w:pStyle w:val="Textosinformato"/>
        <w:rPr>
          <w:rFonts w:ascii="Courier New" w:hAnsi="Courier New" w:cs="Courier New"/>
        </w:rPr>
      </w:pPr>
      <w:r w:rsidRPr="00593E21">
        <w:rPr>
          <w:rFonts w:ascii="Courier New" w:hAnsi="Courier New" w:cs="Courier New"/>
        </w:rPr>
        <w:t xml:space="preserve">Se implementaron pruebas en módulos del </w:t>
      </w:r>
      <w:proofErr w:type="spellStart"/>
      <w:r w:rsidRPr="00593E21">
        <w:rPr>
          <w:rFonts w:ascii="Courier New" w:hAnsi="Courier New" w:cs="Courier New"/>
        </w:rPr>
        <w:t>backend</w:t>
      </w:r>
      <w:proofErr w:type="spellEnd"/>
      <w:r w:rsidRPr="00593E21">
        <w:rPr>
          <w:rFonts w:ascii="Courier New" w:hAnsi="Courier New" w:cs="Courier New"/>
        </w:rPr>
        <w:t>:</w:t>
      </w:r>
    </w:p>
    <w:p w14:paraId="0711BB94" w14:textId="77777777" w:rsidR="00154846" w:rsidRPr="00593E21" w:rsidRDefault="00154846" w:rsidP="00593E21">
      <w:pPr>
        <w:pStyle w:val="Textosinformato"/>
        <w:rPr>
          <w:rFonts w:ascii="Courier New" w:hAnsi="Courier New" w:cs="Courier New"/>
        </w:rPr>
      </w:pPr>
    </w:p>
    <w:p w14:paraId="4E55DFD3" w14:textId="77777777" w:rsidR="00154846" w:rsidRPr="00593E21" w:rsidRDefault="00154846" w:rsidP="00593E21">
      <w:pPr>
        <w:pStyle w:val="Textosinformato"/>
        <w:rPr>
          <w:rFonts w:ascii="Courier New" w:hAnsi="Courier New" w:cs="Courier New"/>
        </w:rPr>
      </w:pPr>
      <w:r w:rsidRPr="00593E21">
        <w:rPr>
          <w:rFonts w:ascii="Courier New" w:hAnsi="Courier New" w:cs="Courier New"/>
        </w:rPr>
        <w:t>- Movimientos</w:t>
      </w:r>
    </w:p>
    <w:p w14:paraId="4F78914B" w14:textId="77777777" w:rsidR="00154846" w:rsidRPr="00593E21" w:rsidRDefault="00154846" w:rsidP="00593E21">
      <w:pPr>
        <w:pStyle w:val="Textosinformato"/>
        <w:rPr>
          <w:rFonts w:ascii="Courier New" w:hAnsi="Courier New" w:cs="Courier New"/>
        </w:rPr>
      </w:pPr>
      <w:r w:rsidRPr="00593E21">
        <w:rPr>
          <w:rFonts w:ascii="Courier New" w:hAnsi="Courier New" w:cs="Courier New"/>
        </w:rPr>
        <w:t>- Inventario</w:t>
      </w:r>
    </w:p>
    <w:p w14:paraId="5F6ADCCF" w14:textId="77777777" w:rsidR="00154846" w:rsidRPr="00593E21" w:rsidRDefault="00154846" w:rsidP="00593E21">
      <w:pPr>
        <w:pStyle w:val="Textosinformato"/>
        <w:rPr>
          <w:rFonts w:ascii="Courier New" w:hAnsi="Courier New" w:cs="Courier New"/>
        </w:rPr>
      </w:pPr>
    </w:p>
    <w:p w14:paraId="21A5E6FD" w14:textId="77777777" w:rsidR="00154846" w:rsidRPr="00593E21" w:rsidRDefault="00154846" w:rsidP="00593E21">
      <w:pPr>
        <w:pStyle w:val="Textosinformato"/>
        <w:rPr>
          <w:rFonts w:ascii="Courier New" w:hAnsi="Courier New" w:cs="Courier New"/>
        </w:rPr>
      </w:pPr>
      <w:r w:rsidRPr="00593E21">
        <w:rPr>
          <w:rFonts w:ascii="Courier New" w:hAnsi="Courier New" w:cs="Courier New"/>
        </w:rPr>
        <w:t>Archivos de pruebas creados:</w:t>
      </w:r>
    </w:p>
    <w:p w14:paraId="749B4010" w14:textId="77777777" w:rsidR="00154846" w:rsidRPr="00593E21" w:rsidRDefault="00154846" w:rsidP="00593E21">
      <w:pPr>
        <w:pStyle w:val="Textosinformato"/>
        <w:rPr>
          <w:rFonts w:ascii="Courier New" w:hAnsi="Courier New" w:cs="Courier New"/>
        </w:rPr>
      </w:pPr>
    </w:p>
    <w:p w14:paraId="02F5A2F2" w14:textId="77777777" w:rsidR="00154846" w:rsidRPr="00593E21" w:rsidRDefault="00154846" w:rsidP="00593E21">
      <w:pPr>
        <w:pStyle w:val="Textosinformato"/>
        <w:rPr>
          <w:rFonts w:ascii="Courier New" w:hAnsi="Courier New" w:cs="Courier New"/>
        </w:rPr>
      </w:pPr>
      <w:r w:rsidRPr="00593E21">
        <w:rPr>
          <w:rFonts w:ascii="Courier New" w:hAnsi="Courier New" w:cs="Courier New"/>
        </w:rPr>
        <w:t>- backend/apps/movimientos/tests.py</w:t>
      </w:r>
    </w:p>
    <w:p w14:paraId="2478DE94" w14:textId="77777777" w:rsidR="00154846" w:rsidRPr="00593E21" w:rsidRDefault="00154846" w:rsidP="00593E21">
      <w:pPr>
        <w:pStyle w:val="Textosinformato"/>
        <w:rPr>
          <w:rFonts w:ascii="Courier New" w:hAnsi="Courier New" w:cs="Courier New"/>
        </w:rPr>
      </w:pPr>
      <w:r w:rsidRPr="00593E21">
        <w:rPr>
          <w:rFonts w:ascii="Courier New" w:hAnsi="Courier New" w:cs="Courier New"/>
        </w:rPr>
        <w:t>- backend/apps/inventario/tests.py</w:t>
      </w:r>
    </w:p>
    <w:p w14:paraId="4BFFA43E" w14:textId="77777777" w:rsidR="00154846" w:rsidRPr="00593E21" w:rsidRDefault="00154846" w:rsidP="00593E21">
      <w:pPr>
        <w:pStyle w:val="Textosinformato"/>
        <w:rPr>
          <w:rFonts w:ascii="Courier New" w:hAnsi="Courier New" w:cs="Courier New"/>
        </w:rPr>
      </w:pPr>
    </w:p>
    <w:p w14:paraId="294CAC27" w14:textId="77777777" w:rsidR="00154846" w:rsidRPr="00593E21" w:rsidRDefault="00154846" w:rsidP="00593E21">
      <w:pPr>
        <w:pStyle w:val="Textosinformato"/>
        <w:rPr>
          <w:rFonts w:ascii="Courier New" w:hAnsi="Courier New" w:cs="Courier New"/>
        </w:rPr>
      </w:pPr>
      <w:r w:rsidRPr="00DA372D">
        <w:rPr>
          <w:rFonts w:ascii="Courier New" w:hAnsi="Courier New" w:cs="Courier New"/>
          <w:highlight w:val="yellow"/>
        </w:rPr>
        <w:t>## 3. Pruebas de Caja Negra</w:t>
      </w:r>
    </w:p>
    <w:p w14:paraId="7D750E89" w14:textId="77777777" w:rsidR="00154846" w:rsidRPr="00593E21" w:rsidRDefault="00154846" w:rsidP="00593E21">
      <w:pPr>
        <w:pStyle w:val="Textosinformato"/>
        <w:rPr>
          <w:rFonts w:ascii="Courier New" w:hAnsi="Courier New" w:cs="Courier New"/>
        </w:rPr>
      </w:pPr>
    </w:p>
    <w:p w14:paraId="0EBB8AB8" w14:textId="77777777" w:rsidR="00154846" w:rsidRPr="00593E21" w:rsidRDefault="00154846" w:rsidP="00593E21">
      <w:pPr>
        <w:pStyle w:val="Textosinformato"/>
        <w:rPr>
          <w:rFonts w:ascii="Courier New" w:hAnsi="Courier New" w:cs="Courier New"/>
        </w:rPr>
      </w:pPr>
      <w:r w:rsidRPr="00593E21">
        <w:rPr>
          <w:rFonts w:ascii="Courier New" w:hAnsi="Courier New" w:cs="Courier New"/>
        </w:rPr>
        <w:t>Las pruebas de caja negra validan entradas y salidas del sistema sin depender de la implementación interna.</w:t>
      </w:r>
    </w:p>
    <w:p w14:paraId="4BC56C84" w14:textId="77777777" w:rsidR="00154846" w:rsidRPr="00593E21" w:rsidRDefault="00154846" w:rsidP="00593E21">
      <w:pPr>
        <w:pStyle w:val="Textosinformato"/>
        <w:rPr>
          <w:rFonts w:ascii="Courier New" w:hAnsi="Courier New" w:cs="Courier New"/>
        </w:rPr>
      </w:pPr>
    </w:p>
    <w:p w14:paraId="6FE0DC37" w14:textId="77777777" w:rsidR="00154846" w:rsidRPr="00593E21" w:rsidRDefault="00154846" w:rsidP="00593E21">
      <w:pPr>
        <w:pStyle w:val="Textosinformato"/>
        <w:rPr>
          <w:rFonts w:ascii="Courier New" w:hAnsi="Courier New" w:cs="Courier New"/>
        </w:rPr>
      </w:pPr>
      <w:r w:rsidRPr="00593E21">
        <w:rPr>
          <w:rFonts w:ascii="Courier New" w:hAnsi="Courier New" w:cs="Courier New"/>
        </w:rPr>
        <w:t>### 3.1 Movimientos (API)</w:t>
      </w:r>
    </w:p>
    <w:p w14:paraId="206D2923" w14:textId="77777777" w:rsidR="00154846" w:rsidRPr="00593E21" w:rsidRDefault="00154846" w:rsidP="00593E21">
      <w:pPr>
        <w:pStyle w:val="Textosinformato"/>
        <w:rPr>
          <w:rFonts w:ascii="Courier New" w:hAnsi="Courier New" w:cs="Courier New"/>
        </w:rPr>
      </w:pPr>
    </w:p>
    <w:p w14:paraId="16CFE0A2" w14:textId="77777777" w:rsidR="00154846" w:rsidRPr="00593E21" w:rsidRDefault="00154846" w:rsidP="00593E21">
      <w:pPr>
        <w:pStyle w:val="Textosinformato"/>
        <w:rPr>
          <w:rFonts w:ascii="Courier New" w:hAnsi="Courier New" w:cs="Courier New"/>
        </w:rPr>
      </w:pPr>
      <w:r w:rsidRPr="00593E21">
        <w:rPr>
          <w:rFonts w:ascii="Courier New" w:hAnsi="Courier New" w:cs="Courier New"/>
        </w:rPr>
        <w:t>Casos cubiertos:</w:t>
      </w:r>
    </w:p>
    <w:p w14:paraId="3FE9742E" w14:textId="77777777" w:rsidR="00154846" w:rsidRPr="00593E21" w:rsidRDefault="00154846" w:rsidP="00593E21">
      <w:pPr>
        <w:pStyle w:val="Textosinformato"/>
        <w:rPr>
          <w:rFonts w:ascii="Courier New" w:hAnsi="Courier New" w:cs="Courier New"/>
        </w:rPr>
      </w:pPr>
    </w:p>
    <w:p w14:paraId="7A1ACD91" w14:textId="77777777" w:rsidR="00154846" w:rsidRPr="00593E21" w:rsidRDefault="00154846" w:rsidP="00593E21">
      <w:pPr>
        <w:pStyle w:val="Textosinformato"/>
        <w:rPr>
          <w:rFonts w:ascii="Courier New" w:hAnsi="Courier New" w:cs="Courier New"/>
        </w:rPr>
      </w:pPr>
      <w:r w:rsidRPr="00593E21">
        <w:rPr>
          <w:rFonts w:ascii="Courier New" w:hAnsi="Courier New" w:cs="Courier New"/>
        </w:rPr>
        <w:t>1. Acceso a /api/</w:t>
      </w:r>
      <w:proofErr w:type="spellStart"/>
      <w:r w:rsidRPr="00593E21">
        <w:rPr>
          <w:rFonts w:ascii="Courier New" w:hAnsi="Courier New" w:cs="Courier New"/>
        </w:rPr>
        <w:t>entries</w:t>
      </w:r>
      <w:proofErr w:type="spellEnd"/>
      <w:r w:rsidRPr="00593E21">
        <w:rPr>
          <w:rFonts w:ascii="Courier New" w:hAnsi="Courier New" w:cs="Courier New"/>
        </w:rPr>
        <w:t xml:space="preserve"> sin autenticación: acceso denegado.</w:t>
      </w:r>
    </w:p>
    <w:p w14:paraId="714D311A" w14:textId="77777777" w:rsidR="00154846" w:rsidRPr="00593E21" w:rsidRDefault="00154846" w:rsidP="00593E21">
      <w:pPr>
        <w:pStyle w:val="Textosinformato"/>
        <w:rPr>
          <w:rFonts w:ascii="Courier New" w:hAnsi="Courier New" w:cs="Courier New"/>
        </w:rPr>
      </w:pPr>
      <w:r w:rsidRPr="00593E21">
        <w:rPr>
          <w:rFonts w:ascii="Courier New" w:hAnsi="Courier New" w:cs="Courier New"/>
        </w:rPr>
        <w:t>2. Creación válida de movimiento: retorna 201 y saldo calculado correctamente.</w:t>
      </w:r>
    </w:p>
    <w:p w14:paraId="3961B559" w14:textId="77777777" w:rsidR="00154846" w:rsidRPr="00593E21" w:rsidRDefault="00154846" w:rsidP="00593E21">
      <w:pPr>
        <w:pStyle w:val="Textosinformato"/>
        <w:rPr>
          <w:rFonts w:ascii="Courier New" w:hAnsi="Courier New" w:cs="Courier New"/>
        </w:rPr>
      </w:pPr>
      <w:r w:rsidRPr="00593E21">
        <w:rPr>
          <w:rFonts w:ascii="Courier New" w:hAnsi="Courier New" w:cs="Courier New"/>
        </w:rPr>
        <w:t>3. Creación con fecha fuera del año del libro: retorna 400.</w:t>
      </w:r>
    </w:p>
    <w:p w14:paraId="7476D765" w14:textId="77777777" w:rsidR="00154846" w:rsidRPr="00593E21" w:rsidRDefault="00154846" w:rsidP="00593E21">
      <w:pPr>
        <w:pStyle w:val="Textosinformato"/>
        <w:rPr>
          <w:rFonts w:ascii="Courier New" w:hAnsi="Courier New" w:cs="Courier New"/>
        </w:rPr>
      </w:pPr>
      <w:r w:rsidRPr="00593E21">
        <w:rPr>
          <w:rFonts w:ascii="Courier New" w:hAnsi="Courier New" w:cs="Courier New"/>
        </w:rPr>
        <w:t>4. Creación sobre libro de otro usuario: retorna 404.</w:t>
      </w:r>
    </w:p>
    <w:p w14:paraId="0E322326" w14:textId="77777777" w:rsidR="00154846" w:rsidRPr="00593E21" w:rsidRDefault="00154846" w:rsidP="00593E21">
      <w:pPr>
        <w:pStyle w:val="Textosinformato"/>
        <w:rPr>
          <w:rFonts w:ascii="Courier New" w:hAnsi="Courier New" w:cs="Courier New"/>
        </w:rPr>
      </w:pPr>
    </w:p>
    <w:p w14:paraId="347B1A2F" w14:textId="77777777" w:rsidR="00154846" w:rsidRPr="00593E21" w:rsidRDefault="00154846" w:rsidP="00593E21">
      <w:pPr>
        <w:pStyle w:val="Textosinformato"/>
        <w:rPr>
          <w:rFonts w:ascii="Courier New" w:hAnsi="Courier New" w:cs="Courier New"/>
        </w:rPr>
      </w:pPr>
      <w:r w:rsidRPr="00593E21">
        <w:rPr>
          <w:rFonts w:ascii="Courier New" w:hAnsi="Courier New" w:cs="Courier New"/>
        </w:rPr>
        <w:t xml:space="preserve">Resultado esperado: el </w:t>
      </w:r>
      <w:proofErr w:type="spellStart"/>
      <w:r w:rsidRPr="00593E21">
        <w:rPr>
          <w:rFonts w:ascii="Courier New" w:hAnsi="Courier New" w:cs="Courier New"/>
        </w:rPr>
        <w:t>endpoint</w:t>
      </w:r>
      <w:proofErr w:type="spellEnd"/>
      <w:r w:rsidRPr="00593E21">
        <w:rPr>
          <w:rFonts w:ascii="Courier New" w:hAnsi="Courier New" w:cs="Courier New"/>
        </w:rPr>
        <w:t xml:space="preserve"> respeta permisos, reglas de dominio y contratos de respuesta.</w:t>
      </w:r>
    </w:p>
    <w:p w14:paraId="71A84B72" w14:textId="77777777" w:rsidR="00154846" w:rsidRPr="00593E21" w:rsidRDefault="00154846" w:rsidP="00593E21">
      <w:pPr>
        <w:pStyle w:val="Textosinformato"/>
        <w:rPr>
          <w:rFonts w:ascii="Courier New" w:hAnsi="Courier New" w:cs="Courier New"/>
        </w:rPr>
      </w:pPr>
    </w:p>
    <w:p w14:paraId="60635477" w14:textId="77777777" w:rsidR="00154846" w:rsidRPr="00593E21" w:rsidRDefault="00154846" w:rsidP="00593E21">
      <w:pPr>
        <w:pStyle w:val="Textosinformato"/>
        <w:rPr>
          <w:rFonts w:ascii="Courier New" w:hAnsi="Courier New" w:cs="Courier New"/>
        </w:rPr>
      </w:pPr>
      <w:r w:rsidRPr="00593E21">
        <w:rPr>
          <w:rFonts w:ascii="Courier New" w:hAnsi="Courier New" w:cs="Courier New"/>
        </w:rPr>
        <w:t>### 3.2 Inventario (API)</w:t>
      </w:r>
    </w:p>
    <w:p w14:paraId="5DAC4367" w14:textId="77777777" w:rsidR="00154846" w:rsidRPr="00593E21" w:rsidRDefault="00154846" w:rsidP="00593E21">
      <w:pPr>
        <w:pStyle w:val="Textosinformato"/>
        <w:rPr>
          <w:rFonts w:ascii="Courier New" w:hAnsi="Courier New" w:cs="Courier New"/>
        </w:rPr>
      </w:pPr>
    </w:p>
    <w:p w14:paraId="34A2AF05" w14:textId="77777777" w:rsidR="00154846" w:rsidRPr="00593E21" w:rsidRDefault="00154846" w:rsidP="00593E21">
      <w:pPr>
        <w:pStyle w:val="Textosinformato"/>
        <w:rPr>
          <w:rFonts w:ascii="Courier New" w:hAnsi="Courier New" w:cs="Courier New"/>
        </w:rPr>
      </w:pPr>
      <w:r w:rsidRPr="00593E21">
        <w:rPr>
          <w:rFonts w:ascii="Courier New" w:hAnsi="Courier New" w:cs="Courier New"/>
        </w:rPr>
        <w:t>Casos cubiertos:</w:t>
      </w:r>
    </w:p>
    <w:p w14:paraId="60211C2B" w14:textId="77777777" w:rsidR="00154846" w:rsidRPr="00593E21" w:rsidRDefault="00154846" w:rsidP="00593E21">
      <w:pPr>
        <w:pStyle w:val="Textosinformato"/>
        <w:rPr>
          <w:rFonts w:ascii="Courier New" w:hAnsi="Courier New" w:cs="Courier New"/>
        </w:rPr>
      </w:pPr>
    </w:p>
    <w:p w14:paraId="71429727" w14:textId="77777777" w:rsidR="00154846" w:rsidRPr="00593E21" w:rsidRDefault="00154846" w:rsidP="00593E21">
      <w:pPr>
        <w:pStyle w:val="Textosinformato"/>
        <w:rPr>
          <w:rFonts w:ascii="Courier New" w:hAnsi="Courier New" w:cs="Courier New"/>
        </w:rPr>
      </w:pPr>
      <w:r w:rsidRPr="00593E21">
        <w:rPr>
          <w:rFonts w:ascii="Courier New" w:hAnsi="Courier New" w:cs="Courier New"/>
        </w:rPr>
        <w:t>1. Acceso a /api/productos sin autenticación: acceso denegado.</w:t>
      </w:r>
    </w:p>
    <w:p w14:paraId="22ADA4D6" w14:textId="77777777" w:rsidR="00154846" w:rsidRPr="00593E21" w:rsidRDefault="00154846" w:rsidP="00593E21">
      <w:pPr>
        <w:pStyle w:val="Textosinformato"/>
        <w:rPr>
          <w:rFonts w:ascii="Courier New" w:hAnsi="Courier New" w:cs="Courier New"/>
        </w:rPr>
      </w:pPr>
      <w:r w:rsidRPr="00593E21">
        <w:rPr>
          <w:rFonts w:ascii="Courier New" w:hAnsi="Courier New" w:cs="Courier New"/>
        </w:rPr>
        <w:t>2. Registro duplicado de producto por mismo usuario: retorna 409.</w:t>
      </w:r>
    </w:p>
    <w:p w14:paraId="7A996E58" w14:textId="77777777" w:rsidR="00154846" w:rsidRPr="00593E21" w:rsidRDefault="00154846" w:rsidP="00593E21">
      <w:pPr>
        <w:pStyle w:val="Textosinformato"/>
        <w:rPr>
          <w:rFonts w:ascii="Courier New" w:hAnsi="Courier New" w:cs="Courier New"/>
        </w:rPr>
      </w:pPr>
      <w:r w:rsidRPr="00593E21">
        <w:rPr>
          <w:rFonts w:ascii="Courier New" w:hAnsi="Courier New" w:cs="Courier New"/>
        </w:rPr>
        <w:t xml:space="preserve">3. Filtro </w:t>
      </w:r>
      <w:proofErr w:type="spellStart"/>
      <w:r w:rsidRPr="00593E21">
        <w:rPr>
          <w:rFonts w:ascii="Courier New" w:hAnsi="Courier New" w:cs="Courier New"/>
        </w:rPr>
        <w:t>low_stock</w:t>
      </w:r>
      <w:proofErr w:type="spellEnd"/>
      <w:r w:rsidRPr="00593E21">
        <w:rPr>
          <w:rFonts w:ascii="Courier New" w:hAnsi="Courier New" w:cs="Courier New"/>
        </w:rPr>
        <w:t>=1: devuelve solo productos con stock bajo.</w:t>
      </w:r>
    </w:p>
    <w:p w14:paraId="6B2B268B" w14:textId="77777777" w:rsidR="00154846" w:rsidRPr="00593E21" w:rsidRDefault="00154846" w:rsidP="00593E21">
      <w:pPr>
        <w:pStyle w:val="Textosinformato"/>
        <w:rPr>
          <w:rFonts w:ascii="Courier New" w:hAnsi="Courier New" w:cs="Courier New"/>
        </w:rPr>
      </w:pPr>
      <w:r w:rsidRPr="00593E21">
        <w:rPr>
          <w:rFonts w:ascii="Courier New" w:hAnsi="Courier New" w:cs="Courier New"/>
        </w:rPr>
        <w:t xml:space="preserve">4. /api/alertas-resumen: conteos correctos de </w:t>
      </w:r>
      <w:proofErr w:type="spellStart"/>
      <w:r w:rsidRPr="00593E21">
        <w:rPr>
          <w:rFonts w:ascii="Courier New" w:hAnsi="Courier New" w:cs="Courier New"/>
        </w:rPr>
        <w:t>bajo_stock</w:t>
      </w:r>
      <w:proofErr w:type="spellEnd"/>
      <w:r w:rsidRPr="00593E21">
        <w:rPr>
          <w:rFonts w:ascii="Courier New" w:hAnsi="Courier New" w:cs="Courier New"/>
        </w:rPr>
        <w:t xml:space="preserve">, </w:t>
      </w:r>
      <w:proofErr w:type="spellStart"/>
      <w:r w:rsidRPr="00593E21">
        <w:rPr>
          <w:rFonts w:ascii="Courier New" w:hAnsi="Courier New" w:cs="Courier New"/>
        </w:rPr>
        <w:t>por_vencer</w:t>
      </w:r>
      <w:proofErr w:type="spellEnd"/>
      <w:r w:rsidRPr="00593E21">
        <w:rPr>
          <w:rFonts w:ascii="Courier New" w:hAnsi="Courier New" w:cs="Courier New"/>
        </w:rPr>
        <w:t>, vencidos y total.</w:t>
      </w:r>
    </w:p>
    <w:p w14:paraId="71729702" w14:textId="77777777" w:rsidR="00154846" w:rsidRPr="00593E21" w:rsidRDefault="00154846" w:rsidP="00593E21">
      <w:pPr>
        <w:pStyle w:val="Textosinformato"/>
        <w:rPr>
          <w:rFonts w:ascii="Courier New" w:hAnsi="Courier New" w:cs="Courier New"/>
        </w:rPr>
      </w:pPr>
    </w:p>
    <w:p w14:paraId="541812F3" w14:textId="77777777" w:rsidR="00154846" w:rsidRPr="00593E21" w:rsidRDefault="00154846" w:rsidP="00593E21">
      <w:pPr>
        <w:pStyle w:val="Textosinformato"/>
        <w:rPr>
          <w:rFonts w:ascii="Courier New" w:hAnsi="Courier New" w:cs="Courier New"/>
        </w:rPr>
      </w:pPr>
      <w:r w:rsidRPr="00593E21">
        <w:rPr>
          <w:rFonts w:ascii="Courier New" w:hAnsi="Courier New" w:cs="Courier New"/>
        </w:rPr>
        <w:t xml:space="preserve">Resultado esperado: respuestas HTTP y contenido de </w:t>
      </w:r>
      <w:proofErr w:type="spellStart"/>
      <w:r w:rsidRPr="00593E21">
        <w:rPr>
          <w:rFonts w:ascii="Courier New" w:hAnsi="Courier New" w:cs="Courier New"/>
        </w:rPr>
        <w:t>payload</w:t>
      </w:r>
      <w:proofErr w:type="spellEnd"/>
      <w:r w:rsidRPr="00593E21">
        <w:rPr>
          <w:rFonts w:ascii="Courier New" w:hAnsi="Courier New" w:cs="Courier New"/>
        </w:rPr>
        <w:t xml:space="preserve"> consistentes con la lógica funcional.</w:t>
      </w:r>
    </w:p>
    <w:p w14:paraId="3A9BCB6B" w14:textId="77777777" w:rsidR="00154846" w:rsidRPr="00593E21" w:rsidRDefault="00154846" w:rsidP="00593E21">
      <w:pPr>
        <w:pStyle w:val="Textosinformato"/>
        <w:rPr>
          <w:rFonts w:ascii="Courier New" w:hAnsi="Courier New" w:cs="Courier New"/>
        </w:rPr>
      </w:pPr>
    </w:p>
    <w:p w14:paraId="05D7AB3B" w14:textId="77777777" w:rsidR="00154846" w:rsidRPr="00593E21" w:rsidRDefault="00154846" w:rsidP="00593E21">
      <w:pPr>
        <w:pStyle w:val="Textosinformato"/>
        <w:rPr>
          <w:rFonts w:ascii="Courier New" w:hAnsi="Courier New" w:cs="Courier New"/>
        </w:rPr>
      </w:pPr>
      <w:r w:rsidRPr="00593E21">
        <w:rPr>
          <w:rFonts w:ascii="Courier New" w:hAnsi="Courier New" w:cs="Courier New"/>
        </w:rPr>
        <w:lastRenderedPageBreak/>
        <w:t xml:space="preserve">## 4. </w:t>
      </w:r>
      <w:r w:rsidRPr="00DA372D">
        <w:rPr>
          <w:rFonts w:ascii="Courier New" w:hAnsi="Courier New" w:cs="Courier New"/>
          <w:highlight w:val="yellow"/>
        </w:rPr>
        <w:t>Pruebas de Caja Blanca</w:t>
      </w:r>
    </w:p>
    <w:p w14:paraId="3DD0A45D" w14:textId="77777777" w:rsidR="00154846" w:rsidRPr="00593E21" w:rsidRDefault="00154846" w:rsidP="00593E21">
      <w:pPr>
        <w:pStyle w:val="Textosinformato"/>
        <w:rPr>
          <w:rFonts w:ascii="Courier New" w:hAnsi="Courier New" w:cs="Courier New"/>
        </w:rPr>
      </w:pPr>
    </w:p>
    <w:p w14:paraId="083E6AE4" w14:textId="77777777" w:rsidR="00154846" w:rsidRPr="00593E21" w:rsidRDefault="00154846" w:rsidP="00593E21">
      <w:pPr>
        <w:pStyle w:val="Textosinformato"/>
        <w:rPr>
          <w:rFonts w:ascii="Courier New" w:hAnsi="Courier New" w:cs="Courier New"/>
        </w:rPr>
      </w:pPr>
      <w:r w:rsidRPr="00593E21">
        <w:rPr>
          <w:rFonts w:ascii="Courier New" w:hAnsi="Courier New" w:cs="Courier New"/>
        </w:rPr>
        <w:t>Las pruebas de caja blanca validan funciones internas y rutas de decisión específicas del código.</w:t>
      </w:r>
    </w:p>
    <w:p w14:paraId="5D975DE8" w14:textId="77777777" w:rsidR="00154846" w:rsidRPr="00593E21" w:rsidRDefault="00154846" w:rsidP="00593E21">
      <w:pPr>
        <w:pStyle w:val="Textosinformato"/>
        <w:rPr>
          <w:rFonts w:ascii="Courier New" w:hAnsi="Courier New" w:cs="Courier New"/>
        </w:rPr>
      </w:pPr>
    </w:p>
    <w:p w14:paraId="12FA6626" w14:textId="77777777" w:rsidR="00154846" w:rsidRPr="00593E21" w:rsidRDefault="00154846" w:rsidP="00593E21">
      <w:pPr>
        <w:pStyle w:val="Textosinformato"/>
        <w:rPr>
          <w:rFonts w:ascii="Courier New" w:hAnsi="Courier New" w:cs="Courier New"/>
        </w:rPr>
      </w:pPr>
      <w:r w:rsidRPr="00593E21">
        <w:rPr>
          <w:rFonts w:ascii="Courier New" w:hAnsi="Courier New" w:cs="Courier New"/>
        </w:rPr>
        <w:t>### 4.1 Movimientos (lógica interna)</w:t>
      </w:r>
    </w:p>
    <w:p w14:paraId="2B2D839E" w14:textId="77777777" w:rsidR="00154846" w:rsidRPr="00593E21" w:rsidRDefault="00154846" w:rsidP="00593E21">
      <w:pPr>
        <w:pStyle w:val="Textosinformato"/>
        <w:rPr>
          <w:rFonts w:ascii="Courier New" w:hAnsi="Courier New" w:cs="Courier New"/>
        </w:rPr>
      </w:pPr>
    </w:p>
    <w:p w14:paraId="0C1F06A3" w14:textId="77777777" w:rsidR="00154846" w:rsidRPr="00593E21" w:rsidRDefault="00154846" w:rsidP="00593E21">
      <w:pPr>
        <w:pStyle w:val="Textosinformato"/>
        <w:rPr>
          <w:rFonts w:ascii="Courier New" w:hAnsi="Courier New" w:cs="Courier New"/>
        </w:rPr>
      </w:pPr>
      <w:r w:rsidRPr="00593E21">
        <w:rPr>
          <w:rFonts w:ascii="Courier New" w:hAnsi="Courier New" w:cs="Courier New"/>
        </w:rPr>
        <w:t>Casos cubiertos:</w:t>
      </w:r>
    </w:p>
    <w:p w14:paraId="1D4E6492" w14:textId="77777777" w:rsidR="00154846" w:rsidRPr="00593E21" w:rsidRDefault="00154846" w:rsidP="00593E21">
      <w:pPr>
        <w:pStyle w:val="Textosinformato"/>
        <w:rPr>
          <w:rFonts w:ascii="Courier New" w:hAnsi="Courier New" w:cs="Courier New"/>
        </w:rPr>
      </w:pPr>
    </w:p>
    <w:p w14:paraId="63750835" w14:textId="77777777" w:rsidR="00154846" w:rsidRPr="00593E21" w:rsidRDefault="00154846" w:rsidP="00593E21">
      <w:pPr>
        <w:pStyle w:val="Textosinformato"/>
        <w:rPr>
          <w:rFonts w:ascii="Courier New" w:hAnsi="Courier New" w:cs="Courier New"/>
        </w:rPr>
      </w:pPr>
      <w:r w:rsidRPr="00593E21">
        <w:rPr>
          <w:rFonts w:ascii="Courier New" w:hAnsi="Courier New" w:cs="Courier New"/>
        </w:rPr>
        <w:t>1. _</w:t>
      </w:r>
      <w:proofErr w:type="spellStart"/>
      <w:r w:rsidRPr="00593E21">
        <w:rPr>
          <w:rFonts w:ascii="Courier New" w:hAnsi="Courier New" w:cs="Courier New"/>
        </w:rPr>
        <w:t>build_filters</w:t>
      </w:r>
      <w:proofErr w:type="spellEnd"/>
      <w:r w:rsidRPr="00593E21">
        <w:rPr>
          <w:rFonts w:ascii="Courier New" w:hAnsi="Courier New" w:cs="Courier New"/>
        </w:rPr>
        <w:t xml:space="preserve"> con </w:t>
      </w:r>
      <w:proofErr w:type="spellStart"/>
      <w:r w:rsidRPr="00593E21">
        <w:rPr>
          <w:rFonts w:ascii="Courier New" w:hAnsi="Courier New" w:cs="Courier New"/>
        </w:rPr>
        <w:t>year</w:t>
      </w:r>
      <w:proofErr w:type="spellEnd"/>
      <w:r w:rsidRPr="00593E21">
        <w:rPr>
          <w:rFonts w:ascii="Courier New" w:hAnsi="Courier New" w:cs="Courier New"/>
        </w:rPr>
        <w:t xml:space="preserve"> + </w:t>
      </w:r>
      <w:proofErr w:type="spellStart"/>
      <w:r w:rsidRPr="00593E21">
        <w:rPr>
          <w:rFonts w:ascii="Courier New" w:hAnsi="Courier New" w:cs="Courier New"/>
        </w:rPr>
        <w:t>month</w:t>
      </w:r>
      <w:proofErr w:type="spellEnd"/>
      <w:r w:rsidRPr="00593E21">
        <w:rPr>
          <w:rFonts w:ascii="Courier New" w:hAnsi="Courier New" w:cs="Courier New"/>
        </w:rPr>
        <w:t xml:space="preserve"> + </w:t>
      </w:r>
      <w:proofErr w:type="spellStart"/>
      <w:r w:rsidRPr="00593E21">
        <w:rPr>
          <w:rFonts w:ascii="Courier New" w:hAnsi="Courier New" w:cs="Courier New"/>
        </w:rPr>
        <w:t>libro_id</w:t>
      </w:r>
      <w:proofErr w:type="spellEnd"/>
      <w:r w:rsidRPr="00593E21">
        <w:rPr>
          <w:rFonts w:ascii="Courier New" w:hAnsi="Courier New" w:cs="Courier New"/>
        </w:rPr>
        <w:t>: genera rango mensual correcto.</w:t>
      </w:r>
    </w:p>
    <w:p w14:paraId="1BC8CAEC" w14:textId="77777777" w:rsidR="00154846" w:rsidRPr="00593E21" w:rsidRDefault="00154846" w:rsidP="00593E21">
      <w:pPr>
        <w:pStyle w:val="Textosinformato"/>
        <w:rPr>
          <w:rFonts w:ascii="Courier New" w:hAnsi="Courier New" w:cs="Courier New"/>
        </w:rPr>
      </w:pPr>
      <w:r w:rsidRPr="00593E21">
        <w:rPr>
          <w:rFonts w:ascii="Courier New" w:hAnsi="Courier New" w:cs="Courier New"/>
        </w:rPr>
        <w:t>2. _</w:t>
      </w:r>
      <w:proofErr w:type="spellStart"/>
      <w:r w:rsidRPr="00593E21">
        <w:rPr>
          <w:rFonts w:ascii="Courier New" w:hAnsi="Courier New" w:cs="Courier New"/>
        </w:rPr>
        <w:t>build_filters</w:t>
      </w:r>
      <w:proofErr w:type="spellEnd"/>
      <w:r w:rsidRPr="00593E21">
        <w:rPr>
          <w:rFonts w:ascii="Courier New" w:hAnsi="Courier New" w:cs="Courier New"/>
        </w:rPr>
        <w:t xml:space="preserve"> con solo </w:t>
      </w:r>
      <w:proofErr w:type="spellStart"/>
      <w:r w:rsidRPr="00593E21">
        <w:rPr>
          <w:rFonts w:ascii="Courier New" w:hAnsi="Courier New" w:cs="Courier New"/>
        </w:rPr>
        <w:t>year</w:t>
      </w:r>
      <w:proofErr w:type="spellEnd"/>
      <w:r w:rsidRPr="00593E21">
        <w:rPr>
          <w:rFonts w:ascii="Courier New" w:hAnsi="Courier New" w:cs="Courier New"/>
        </w:rPr>
        <w:t>: genera rango anual correcto.</w:t>
      </w:r>
    </w:p>
    <w:p w14:paraId="011D8845" w14:textId="77777777" w:rsidR="00154846" w:rsidRPr="00593E21" w:rsidRDefault="00154846" w:rsidP="00593E21">
      <w:pPr>
        <w:pStyle w:val="Textosinformato"/>
        <w:rPr>
          <w:rFonts w:ascii="Courier New" w:hAnsi="Courier New" w:cs="Courier New"/>
        </w:rPr>
      </w:pPr>
      <w:r w:rsidRPr="00593E21">
        <w:rPr>
          <w:rFonts w:ascii="Courier New" w:hAnsi="Courier New" w:cs="Courier New"/>
        </w:rPr>
        <w:t xml:space="preserve">3. </w:t>
      </w:r>
      <w:proofErr w:type="spellStart"/>
      <w:r w:rsidRPr="00593E21">
        <w:rPr>
          <w:rFonts w:ascii="Courier New" w:hAnsi="Courier New" w:cs="Courier New"/>
        </w:rPr>
        <w:t>recompute_saldos</w:t>
      </w:r>
      <w:proofErr w:type="spellEnd"/>
      <w:r w:rsidRPr="00593E21">
        <w:rPr>
          <w:rFonts w:ascii="Courier New" w:hAnsi="Courier New" w:cs="Courier New"/>
        </w:rPr>
        <w:t xml:space="preserve">: recalcula saldo acumulado en orden </w:t>
      </w:r>
      <w:proofErr w:type="spellStart"/>
      <w:proofErr w:type="gramStart"/>
      <w:r w:rsidRPr="00593E21">
        <w:rPr>
          <w:rFonts w:ascii="Courier New" w:hAnsi="Courier New" w:cs="Courier New"/>
        </w:rPr>
        <w:t>fecha,id</w:t>
      </w:r>
      <w:proofErr w:type="spellEnd"/>
      <w:proofErr w:type="gramEnd"/>
      <w:r w:rsidRPr="00593E21">
        <w:rPr>
          <w:rFonts w:ascii="Courier New" w:hAnsi="Courier New" w:cs="Courier New"/>
        </w:rPr>
        <w:t>.</w:t>
      </w:r>
    </w:p>
    <w:p w14:paraId="65016BF2" w14:textId="77777777" w:rsidR="00154846" w:rsidRPr="00593E21" w:rsidRDefault="00154846" w:rsidP="00593E21">
      <w:pPr>
        <w:pStyle w:val="Textosinformato"/>
        <w:rPr>
          <w:rFonts w:ascii="Courier New" w:hAnsi="Courier New" w:cs="Courier New"/>
        </w:rPr>
      </w:pPr>
    </w:p>
    <w:p w14:paraId="02971B8E" w14:textId="77777777" w:rsidR="00154846" w:rsidRPr="00593E21" w:rsidRDefault="00154846" w:rsidP="00593E21">
      <w:pPr>
        <w:pStyle w:val="Textosinformato"/>
        <w:rPr>
          <w:rFonts w:ascii="Courier New" w:hAnsi="Courier New" w:cs="Courier New"/>
        </w:rPr>
      </w:pPr>
      <w:r w:rsidRPr="00593E21">
        <w:rPr>
          <w:rFonts w:ascii="Courier New" w:hAnsi="Courier New" w:cs="Courier New"/>
        </w:rPr>
        <w:t>Resultado esperado: cálculo determinístico y correcto de filtros y saldos.</w:t>
      </w:r>
    </w:p>
    <w:p w14:paraId="7A08C018" w14:textId="77777777" w:rsidR="00154846" w:rsidRPr="00593E21" w:rsidRDefault="00154846" w:rsidP="00593E21">
      <w:pPr>
        <w:pStyle w:val="Textosinformato"/>
        <w:rPr>
          <w:rFonts w:ascii="Courier New" w:hAnsi="Courier New" w:cs="Courier New"/>
        </w:rPr>
      </w:pPr>
    </w:p>
    <w:p w14:paraId="3CBE4AB0" w14:textId="77777777" w:rsidR="00154846" w:rsidRPr="00593E21" w:rsidRDefault="00154846" w:rsidP="00593E21">
      <w:pPr>
        <w:pStyle w:val="Textosinformato"/>
        <w:rPr>
          <w:rFonts w:ascii="Courier New" w:hAnsi="Courier New" w:cs="Courier New"/>
        </w:rPr>
      </w:pPr>
      <w:r w:rsidRPr="00593E21">
        <w:rPr>
          <w:rFonts w:ascii="Courier New" w:hAnsi="Courier New" w:cs="Courier New"/>
        </w:rPr>
        <w:t>### 4.2 Inventario (lógica interna)</w:t>
      </w:r>
    </w:p>
    <w:p w14:paraId="6B4416FB" w14:textId="77777777" w:rsidR="00154846" w:rsidRPr="00593E21" w:rsidRDefault="00154846" w:rsidP="00593E21">
      <w:pPr>
        <w:pStyle w:val="Textosinformato"/>
        <w:rPr>
          <w:rFonts w:ascii="Courier New" w:hAnsi="Courier New" w:cs="Courier New"/>
        </w:rPr>
      </w:pPr>
    </w:p>
    <w:p w14:paraId="2E327B3E" w14:textId="77777777" w:rsidR="00154846" w:rsidRPr="00593E21" w:rsidRDefault="00154846" w:rsidP="00593E21">
      <w:pPr>
        <w:pStyle w:val="Textosinformato"/>
        <w:rPr>
          <w:rFonts w:ascii="Courier New" w:hAnsi="Courier New" w:cs="Courier New"/>
        </w:rPr>
      </w:pPr>
      <w:r w:rsidRPr="00593E21">
        <w:rPr>
          <w:rFonts w:ascii="Courier New" w:hAnsi="Courier New" w:cs="Courier New"/>
        </w:rPr>
        <w:t>Casos cubiertos:</w:t>
      </w:r>
    </w:p>
    <w:p w14:paraId="61AECE44" w14:textId="77777777" w:rsidR="00154846" w:rsidRPr="00593E21" w:rsidRDefault="00154846" w:rsidP="00593E21">
      <w:pPr>
        <w:pStyle w:val="Textosinformato"/>
        <w:rPr>
          <w:rFonts w:ascii="Courier New" w:hAnsi="Courier New" w:cs="Courier New"/>
        </w:rPr>
      </w:pPr>
    </w:p>
    <w:p w14:paraId="0A2BF141" w14:textId="77777777" w:rsidR="00154846" w:rsidRPr="00593E21" w:rsidRDefault="00154846" w:rsidP="00593E21">
      <w:pPr>
        <w:pStyle w:val="Textosinformato"/>
        <w:rPr>
          <w:rFonts w:ascii="Courier New" w:hAnsi="Courier New" w:cs="Courier New"/>
        </w:rPr>
      </w:pPr>
      <w:r w:rsidRPr="00593E21">
        <w:rPr>
          <w:rFonts w:ascii="Courier New" w:hAnsi="Courier New" w:cs="Courier New"/>
        </w:rPr>
        <w:t>1. _</w:t>
      </w:r>
      <w:proofErr w:type="spellStart"/>
      <w:r w:rsidRPr="00593E21">
        <w:rPr>
          <w:rFonts w:ascii="Courier New" w:hAnsi="Courier New" w:cs="Courier New"/>
        </w:rPr>
        <w:t>productos_qs_for_user</w:t>
      </w:r>
      <w:proofErr w:type="spellEnd"/>
      <w:r w:rsidRPr="00593E21">
        <w:rPr>
          <w:rFonts w:ascii="Courier New" w:hAnsi="Courier New" w:cs="Courier New"/>
        </w:rPr>
        <w:t xml:space="preserve"> con rol usuario: retorna solo productos propios.</w:t>
      </w:r>
    </w:p>
    <w:p w14:paraId="52D30954" w14:textId="77777777" w:rsidR="00154846" w:rsidRPr="00593E21" w:rsidRDefault="00154846" w:rsidP="00593E21">
      <w:pPr>
        <w:pStyle w:val="Textosinformato"/>
        <w:rPr>
          <w:rFonts w:ascii="Courier New" w:hAnsi="Courier New" w:cs="Courier New"/>
        </w:rPr>
      </w:pPr>
      <w:r w:rsidRPr="00593E21">
        <w:rPr>
          <w:rFonts w:ascii="Courier New" w:hAnsi="Courier New" w:cs="Courier New"/>
        </w:rPr>
        <w:t>2. _</w:t>
      </w:r>
      <w:proofErr w:type="spellStart"/>
      <w:r w:rsidRPr="00593E21">
        <w:rPr>
          <w:rFonts w:ascii="Courier New" w:hAnsi="Courier New" w:cs="Courier New"/>
        </w:rPr>
        <w:t>productos_qs_for_user</w:t>
      </w:r>
      <w:proofErr w:type="spellEnd"/>
      <w:r w:rsidRPr="00593E21">
        <w:rPr>
          <w:rFonts w:ascii="Courier New" w:hAnsi="Courier New" w:cs="Courier New"/>
        </w:rPr>
        <w:t xml:space="preserve"> con rol </w:t>
      </w:r>
      <w:proofErr w:type="spellStart"/>
      <w:r w:rsidRPr="00593E21">
        <w:rPr>
          <w:rFonts w:ascii="Courier New" w:hAnsi="Courier New" w:cs="Courier New"/>
        </w:rPr>
        <w:t>admin</w:t>
      </w:r>
      <w:proofErr w:type="spellEnd"/>
      <w:r w:rsidRPr="00593E21">
        <w:rPr>
          <w:rFonts w:ascii="Courier New" w:hAnsi="Courier New" w:cs="Courier New"/>
        </w:rPr>
        <w:t>: retorna todos los productos.</w:t>
      </w:r>
    </w:p>
    <w:p w14:paraId="0519B6A2" w14:textId="77777777" w:rsidR="00154846" w:rsidRPr="00593E21" w:rsidRDefault="00154846" w:rsidP="00593E21">
      <w:pPr>
        <w:pStyle w:val="Textosinformato"/>
        <w:rPr>
          <w:rFonts w:ascii="Courier New" w:hAnsi="Courier New" w:cs="Courier New"/>
        </w:rPr>
      </w:pPr>
    </w:p>
    <w:p w14:paraId="46801388" w14:textId="77777777" w:rsidR="00154846" w:rsidRPr="00593E21" w:rsidRDefault="00154846" w:rsidP="00593E21">
      <w:pPr>
        <w:pStyle w:val="Textosinformato"/>
        <w:rPr>
          <w:rFonts w:ascii="Courier New" w:hAnsi="Courier New" w:cs="Courier New"/>
        </w:rPr>
      </w:pPr>
      <w:r w:rsidRPr="00593E21">
        <w:rPr>
          <w:rFonts w:ascii="Courier New" w:hAnsi="Courier New" w:cs="Courier New"/>
        </w:rPr>
        <w:t>Resultado esperado: aislamiento por propietario y privilegio administrativo correctos.</w:t>
      </w:r>
    </w:p>
    <w:p w14:paraId="3A7A2877" w14:textId="77777777" w:rsidR="00154846" w:rsidRPr="00593E21" w:rsidRDefault="00154846" w:rsidP="00593E21">
      <w:pPr>
        <w:pStyle w:val="Textosinformato"/>
        <w:rPr>
          <w:rFonts w:ascii="Courier New" w:hAnsi="Courier New" w:cs="Courier New"/>
        </w:rPr>
      </w:pPr>
    </w:p>
    <w:p w14:paraId="7B6F31D2" w14:textId="77777777" w:rsidR="00154846" w:rsidRPr="00593E21" w:rsidRDefault="00154846" w:rsidP="00593E21">
      <w:pPr>
        <w:pStyle w:val="Textosinformato"/>
        <w:rPr>
          <w:rFonts w:ascii="Courier New" w:hAnsi="Courier New" w:cs="Courier New"/>
        </w:rPr>
      </w:pPr>
      <w:r w:rsidRPr="00593E21">
        <w:rPr>
          <w:rFonts w:ascii="Courier New" w:hAnsi="Courier New" w:cs="Courier New"/>
        </w:rPr>
        <w:t>## 5. Ejecución de Pruebas</w:t>
      </w:r>
    </w:p>
    <w:p w14:paraId="73D74843" w14:textId="77777777" w:rsidR="00154846" w:rsidRPr="00593E21" w:rsidRDefault="00154846" w:rsidP="00593E21">
      <w:pPr>
        <w:pStyle w:val="Textosinformato"/>
        <w:rPr>
          <w:rFonts w:ascii="Courier New" w:hAnsi="Courier New" w:cs="Courier New"/>
        </w:rPr>
      </w:pPr>
    </w:p>
    <w:p w14:paraId="24FC1FAA" w14:textId="77777777" w:rsidR="00154846" w:rsidRPr="00593E21" w:rsidRDefault="00154846" w:rsidP="00593E21">
      <w:pPr>
        <w:pStyle w:val="Textosinformato"/>
        <w:rPr>
          <w:rFonts w:ascii="Courier New" w:hAnsi="Courier New" w:cs="Courier New"/>
        </w:rPr>
      </w:pPr>
      <w:r w:rsidRPr="00593E21">
        <w:rPr>
          <w:rFonts w:ascii="Courier New" w:hAnsi="Courier New" w:cs="Courier New"/>
        </w:rPr>
        <w:t>Comando ejecutado:</w:t>
      </w:r>
    </w:p>
    <w:p w14:paraId="775770D4" w14:textId="77777777" w:rsidR="00154846" w:rsidRPr="00593E21" w:rsidRDefault="00154846" w:rsidP="00593E21">
      <w:pPr>
        <w:pStyle w:val="Textosinformato"/>
        <w:rPr>
          <w:rFonts w:ascii="Courier New" w:hAnsi="Courier New" w:cs="Courier New"/>
        </w:rPr>
      </w:pPr>
    </w:p>
    <w:p w14:paraId="70907E6E" w14:textId="77777777" w:rsidR="00154846" w:rsidRPr="00593E21" w:rsidRDefault="00154846" w:rsidP="00593E21">
      <w:pPr>
        <w:pStyle w:val="Textosinformato"/>
        <w:rPr>
          <w:rFonts w:ascii="Courier New" w:hAnsi="Courier New" w:cs="Courier New"/>
        </w:rPr>
      </w:pPr>
      <w:r w:rsidRPr="00593E21">
        <w:rPr>
          <w:rFonts w:ascii="Courier New" w:hAnsi="Courier New" w:cs="Courier New"/>
        </w:rPr>
        <w:t>PowerShell:</w:t>
      </w:r>
    </w:p>
    <w:p w14:paraId="724F4741" w14:textId="77777777" w:rsidR="00154846" w:rsidRPr="00593E21" w:rsidRDefault="00154846" w:rsidP="00593E21">
      <w:pPr>
        <w:pStyle w:val="Textosinformato"/>
        <w:rPr>
          <w:rFonts w:ascii="Courier New" w:hAnsi="Courier New" w:cs="Courier New"/>
        </w:rPr>
      </w:pPr>
    </w:p>
    <w:p w14:paraId="666D8E35" w14:textId="77777777" w:rsidR="00154846" w:rsidRPr="00593E21" w:rsidRDefault="00154846" w:rsidP="00593E21">
      <w:pPr>
        <w:pStyle w:val="Textosinformato"/>
        <w:rPr>
          <w:rFonts w:ascii="Courier New" w:hAnsi="Courier New" w:cs="Courier New"/>
        </w:rPr>
      </w:pPr>
      <w:r w:rsidRPr="00593E21">
        <w:rPr>
          <w:rFonts w:ascii="Courier New" w:hAnsi="Courier New" w:cs="Courier New"/>
        </w:rPr>
        <w:t>Set-</w:t>
      </w:r>
      <w:proofErr w:type="spellStart"/>
      <w:r w:rsidRPr="00593E21">
        <w:rPr>
          <w:rFonts w:ascii="Courier New" w:hAnsi="Courier New" w:cs="Courier New"/>
        </w:rPr>
        <w:t>Location</w:t>
      </w:r>
      <w:proofErr w:type="spellEnd"/>
      <w:r w:rsidRPr="00593E21">
        <w:rPr>
          <w:rFonts w:ascii="Courier New" w:hAnsi="Courier New" w:cs="Courier New"/>
        </w:rPr>
        <w:t xml:space="preserve"> "c:/Users/MAURICIO/Desktop/libro fiscal/libro fiscal/libro_fiscal_v2/</w:t>
      </w:r>
      <w:proofErr w:type="spellStart"/>
      <w:r w:rsidRPr="00593E21">
        <w:rPr>
          <w:rFonts w:ascii="Courier New" w:hAnsi="Courier New" w:cs="Courier New"/>
        </w:rPr>
        <w:t>backend</w:t>
      </w:r>
      <w:proofErr w:type="spellEnd"/>
      <w:r w:rsidRPr="00593E21">
        <w:rPr>
          <w:rFonts w:ascii="Courier New" w:hAnsi="Courier New" w:cs="Courier New"/>
        </w:rPr>
        <w:t>"; $</w:t>
      </w:r>
      <w:proofErr w:type="spellStart"/>
      <w:r w:rsidRPr="00593E21">
        <w:rPr>
          <w:rFonts w:ascii="Courier New" w:hAnsi="Courier New" w:cs="Courier New"/>
        </w:rPr>
        <w:t>env:DB_ENGINE</w:t>
      </w:r>
      <w:proofErr w:type="spellEnd"/>
      <w:r w:rsidRPr="00593E21">
        <w:rPr>
          <w:rFonts w:ascii="Courier New" w:hAnsi="Courier New" w:cs="Courier New"/>
        </w:rPr>
        <w:t>="</w:t>
      </w:r>
      <w:proofErr w:type="spellStart"/>
      <w:r w:rsidRPr="00593E21">
        <w:rPr>
          <w:rFonts w:ascii="Courier New" w:hAnsi="Courier New" w:cs="Courier New"/>
        </w:rPr>
        <w:t>sqlite</w:t>
      </w:r>
      <w:proofErr w:type="spellEnd"/>
      <w:r w:rsidRPr="00593E21">
        <w:rPr>
          <w:rFonts w:ascii="Courier New" w:hAnsi="Courier New" w:cs="Courier New"/>
        </w:rPr>
        <w:t>"; &amp; "c:/Users/MAURICIO/Desktop/libro fiscal/libro fiscal/libro_fiscal_v2/.</w:t>
      </w:r>
      <w:proofErr w:type="spellStart"/>
      <w:r w:rsidRPr="00593E21">
        <w:rPr>
          <w:rFonts w:ascii="Courier New" w:hAnsi="Courier New" w:cs="Courier New"/>
        </w:rPr>
        <w:t>venv</w:t>
      </w:r>
      <w:proofErr w:type="spellEnd"/>
      <w:r w:rsidRPr="00593E21">
        <w:rPr>
          <w:rFonts w:ascii="Courier New" w:hAnsi="Courier New" w:cs="Courier New"/>
        </w:rPr>
        <w:t xml:space="preserve">/Scripts/python.exe" manage.py test </w:t>
      </w:r>
      <w:proofErr w:type="spellStart"/>
      <w:proofErr w:type="gramStart"/>
      <w:r w:rsidRPr="00593E21">
        <w:rPr>
          <w:rFonts w:ascii="Courier New" w:hAnsi="Courier New" w:cs="Courier New"/>
        </w:rPr>
        <w:t>apps.movimientos</w:t>
      </w:r>
      <w:proofErr w:type="spellEnd"/>
      <w:proofErr w:type="gramEnd"/>
      <w:r w:rsidRPr="00593E21">
        <w:rPr>
          <w:rFonts w:ascii="Courier New" w:hAnsi="Courier New" w:cs="Courier New"/>
        </w:rPr>
        <w:t xml:space="preserve"> </w:t>
      </w:r>
      <w:proofErr w:type="spellStart"/>
      <w:proofErr w:type="gramStart"/>
      <w:r w:rsidRPr="00593E21">
        <w:rPr>
          <w:rFonts w:ascii="Courier New" w:hAnsi="Courier New" w:cs="Courier New"/>
        </w:rPr>
        <w:t>apps.inventario</w:t>
      </w:r>
      <w:proofErr w:type="spellEnd"/>
      <w:proofErr w:type="gramEnd"/>
    </w:p>
    <w:p w14:paraId="13F5825D" w14:textId="77777777" w:rsidR="00154846" w:rsidRPr="00593E21" w:rsidRDefault="00154846" w:rsidP="00593E21">
      <w:pPr>
        <w:pStyle w:val="Textosinformato"/>
        <w:rPr>
          <w:rFonts w:ascii="Courier New" w:hAnsi="Courier New" w:cs="Courier New"/>
        </w:rPr>
      </w:pPr>
    </w:p>
    <w:p w14:paraId="4C96EDF8" w14:textId="77777777" w:rsidR="00154846" w:rsidRPr="00593E21" w:rsidRDefault="00154846" w:rsidP="00593E21">
      <w:pPr>
        <w:pStyle w:val="Textosinformato"/>
        <w:rPr>
          <w:rFonts w:ascii="Courier New" w:hAnsi="Courier New" w:cs="Courier New"/>
        </w:rPr>
      </w:pPr>
      <w:r w:rsidRPr="00593E21">
        <w:rPr>
          <w:rFonts w:ascii="Courier New" w:hAnsi="Courier New" w:cs="Courier New"/>
        </w:rPr>
        <w:t>Resultado de ejecución:</w:t>
      </w:r>
    </w:p>
    <w:p w14:paraId="5534282C" w14:textId="77777777" w:rsidR="00154846" w:rsidRPr="00593E21" w:rsidRDefault="00154846" w:rsidP="00593E21">
      <w:pPr>
        <w:pStyle w:val="Textosinformato"/>
        <w:rPr>
          <w:rFonts w:ascii="Courier New" w:hAnsi="Courier New" w:cs="Courier New"/>
        </w:rPr>
      </w:pPr>
    </w:p>
    <w:p w14:paraId="4CF5FB19" w14:textId="77777777" w:rsidR="00154846" w:rsidRPr="00593E21" w:rsidRDefault="00154846" w:rsidP="00593E21">
      <w:pPr>
        <w:pStyle w:val="Textosinformato"/>
        <w:rPr>
          <w:rFonts w:ascii="Courier New" w:hAnsi="Courier New" w:cs="Courier New"/>
        </w:rPr>
      </w:pPr>
      <w:r w:rsidRPr="00593E21">
        <w:rPr>
          <w:rFonts w:ascii="Courier New" w:hAnsi="Courier New" w:cs="Courier New"/>
        </w:rPr>
        <w:t>- 13 pruebas ejecutadas</w:t>
      </w:r>
    </w:p>
    <w:p w14:paraId="13AEC321" w14:textId="77777777" w:rsidR="00154846" w:rsidRPr="00593E21" w:rsidRDefault="00154846" w:rsidP="00593E21">
      <w:pPr>
        <w:pStyle w:val="Textosinformato"/>
        <w:rPr>
          <w:rFonts w:ascii="Courier New" w:hAnsi="Courier New" w:cs="Courier New"/>
        </w:rPr>
      </w:pPr>
      <w:r w:rsidRPr="00593E21">
        <w:rPr>
          <w:rFonts w:ascii="Courier New" w:hAnsi="Courier New" w:cs="Courier New"/>
        </w:rPr>
        <w:t>- 13 pruebas exitosas</w:t>
      </w:r>
    </w:p>
    <w:p w14:paraId="328082AF" w14:textId="77777777" w:rsidR="00154846" w:rsidRPr="00593E21" w:rsidRDefault="00154846" w:rsidP="00593E21">
      <w:pPr>
        <w:pStyle w:val="Textosinformato"/>
        <w:rPr>
          <w:rFonts w:ascii="Courier New" w:hAnsi="Courier New" w:cs="Courier New"/>
        </w:rPr>
      </w:pPr>
      <w:r w:rsidRPr="00593E21">
        <w:rPr>
          <w:rFonts w:ascii="Courier New" w:hAnsi="Courier New" w:cs="Courier New"/>
        </w:rPr>
        <w:t>- Estado final: OK</w:t>
      </w:r>
    </w:p>
    <w:p w14:paraId="0722482C" w14:textId="77777777" w:rsidR="00154846" w:rsidRPr="00593E21" w:rsidRDefault="00154846" w:rsidP="00593E21">
      <w:pPr>
        <w:pStyle w:val="Textosinformato"/>
        <w:rPr>
          <w:rFonts w:ascii="Courier New" w:hAnsi="Courier New" w:cs="Courier New"/>
        </w:rPr>
      </w:pPr>
    </w:p>
    <w:p w14:paraId="4937763B" w14:textId="77777777" w:rsidR="00154846" w:rsidRPr="00593E21" w:rsidRDefault="00154846" w:rsidP="00593E21">
      <w:pPr>
        <w:pStyle w:val="Textosinformato"/>
        <w:rPr>
          <w:rFonts w:ascii="Courier New" w:hAnsi="Courier New" w:cs="Courier New"/>
        </w:rPr>
      </w:pPr>
      <w:r w:rsidRPr="00593E21">
        <w:rPr>
          <w:rFonts w:ascii="Courier New" w:hAnsi="Courier New" w:cs="Courier New"/>
        </w:rPr>
        <w:t>## 6. Hallazgos</w:t>
      </w:r>
    </w:p>
    <w:p w14:paraId="6FBFA2C0" w14:textId="77777777" w:rsidR="00154846" w:rsidRPr="00593E21" w:rsidRDefault="00154846" w:rsidP="00593E21">
      <w:pPr>
        <w:pStyle w:val="Textosinformato"/>
        <w:rPr>
          <w:rFonts w:ascii="Courier New" w:hAnsi="Courier New" w:cs="Courier New"/>
        </w:rPr>
      </w:pPr>
    </w:p>
    <w:p w14:paraId="25D3A07B" w14:textId="77777777" w:rsidR="00154846" w:rsidRPr="00593E21" w:rsidRDefault="00154846" w:rsidP="00593E21">
      <w:pPr>
        <w:pStyle w:val="Textosinformato"/>
        <w:rPr>
          <w:rFonts w:ascii="Courier New" w:hAnsi="Courier New" w:cs="Courier New"/>
        </w:rPr>
      </w:pPr>
      <w:r w:rsidRPr="00593E21">
        <w:rPr>
          <w:rFonts w:ascii="Courier New" w:hAnsi="Courier New" w:cs="Courier New"/>
        </w:rPr>
        <w:t xml:space="preserve">1. En este proyecto, solicitudes sin credenciales en </w:t>
      </w:r>
      <w:proofErr w:type="spellStart"/>
      <w:r w:rsidRPr="00593E21">
        <w:rPr>
          <w:rFonts w:ascii="Courier New" w:hAnsi="Courier New" w:cs="Courier New"/>
        </w:rPr>
        <w:t>endpoints</w:t>
      </w:r>
      <w:proofErr w:type="spellEnd"/>
      <w:r w:rsidRPr="00593E21">
        <w:rPr>
          <w:rFonts w:ascii="Courier New" w:hAnsi="Courier New" w:cs="Courier New"/>
        </w:rPr>
        <w:t xml:space="preserve"> protegidos devolvieron 403, no 401.</w:t>
      </w:r>
    </w:p>
    <w:p w14:paraId="42C0448F" w14:textId="77777777" w:rsidR="00154846" w:rsidRPr="00593E21" w:rsidRDefault="00154846" w:rsidP="00593E21">
      <w:pPr>
        <w:pStyle w:val="Textosinformato"/>
        <w:rPr>
          <w:rFonts w:ascii="Courier New" w:hAnsi="Courier New" w:cs="Courier New"/>
        </w:rPr>
      </w:pPr>
      <w:r w:rsidRPr="00593E21">
        <w:rPr>
          <w:rFonts w:ascii="Courier New" w:hAnsi="Courier New" w:cs="Courier New"/>
        </w:rPr>
        <w:t>2. Se ajustaron las expectativas de pruebas para reflejar el comportamiento real del sistema.</w:t>
      </w:r>
    </w:p>
    <w:p w14:paraId="6512EC6D" w14:textId="77777777" w:rsidR="00154846" w:rsidRPr="00593E21" w:rsidRDefault="00154846" w:rsidP="00593E21">
      <w:pPr>
        <w:pStyle w:val="Textosinformato"/>
        <w:rPr>
          <w:rFonts w:ascii="Courier New" w:hAnsi="Courier New" w:cs="Courier New"/>
        </w:rPr>
      </w:pPr>
    </w:p>
    <w:p w14:paraId="22050092" w14:textId="77777777" w:rsidR="00154846" w:rsidRPr="00593E21" w:rsidRDefault="00154846" w:rsidP="00593E21">
      <w:pPr>
        <w:pStyle w:val="Textosinformato"/>
        <w:rPr>
          <w:rFonts w:ascii="Courier New" w:hAnsi="Courier New" w:cs="Courier New"/>
        </w:rPr>
      </w:pPr>
      <w:r w:rsidRPr="00593E21">
        <w:rPr>
          <w:rFonts w:ascii="Courier New" w:hAnsi="Courier New" w:cs="Courier New"/>
        </w:rPr>
        <w:t>## 7. Conclusión</w:t>
      </w:r>
    </w:p>
    <w:p w14:paraId="34F394E4" w14:textId="77777777" w:rsidR="00154846" w:rsidRPr="00593E21" w:rsidRDefault="00154846" w:rsidP="00593E21">
      <w:pPr>
        <w:pStyle w:val="Textosinformato"/>
        <w:rPr>
          <w:rFonts w:ascii="Courier New" w:hAnsi="Courier New" w:cs="Courier New"/>
        </w:rPr>
      </w:pPr>
    </w:p>
    <w:p w14:paraId="7FA3BCFA" w14:textId="77777777" w:rsidR="00154846" w:rsidRPr="00593E21" w:rsidRDefault="00154846" w:rsidP="00593E21">
      <w:pPr>
        <w:pStyle w:val="Textosinformato"/>
        <w:rPr>
          <w:rFonts w:ascii="Courier New" w:hAnsi="Courier New" w:cs="Courier New"/>
        </w:rPr>
      </w:pPr>
      <w:r w:rsidRPr="00593E21">
        <w:rPr>
          <w:rFonts w:ascii="Courier New" w:hAnsi="Courier New" w:cs="Courier New"/>
        </w:rPr>
        <w:t>La batería actual valida correctamente:</w:t>
      </w:r>
    </w:p>
    <w:p w14:paraId="4795ADF8" w14:textId="77777777" w:rsidR="00154846" w:rsidRPr="00593E21" w:rsidRDefault="00154846" w:rsidP="00593E21">
      <w:pPr>
        <w:pStyle w:val="Textosinformato"/>
        <w:rPr>
          <w:rFonts w:ascii="Courier New" w:hAnsi="Courier New" w:cs="Courier New"/>
        </w:rPr>
      </w:pPr>
    </w:p>
    <w:p w14:paraId="543FD357" w14:textId="77777777" w:rsidR="00154846" w:rsidRPr="00593E21" w:rsidRDefault="00154846" w:rsidP="00593E21">
      <w:pPr>
        <w:pStyle w:val="Textosinformato"/>
        <w:rPr>
          <w:rFonts w:ascii="Courier New" w:hAnsi="Courier New" w:cs="Courier New"/>
        </w:rPr>
      </w:pPr>
      <w:r w:rsidRPr="00593E21">
        <w:rPr>
          <w:rFonts w:ascii="Courier New" w:hAnsi="Courier New" w:cs="Courier New"/>
        </w:rPr>
        <w:t xml:space="preserve">- Comportamiento externo de </w:t>
      </w:r>
      <w:proofErr w:type="spellStart"/>
      <w:r w:rsidRPr="00593E21">
        <w:rPr>
          <w:rFonts w:ascii="Courier New" w:hAnsi="Courier New" w:cs="Courier New"/>
        </w:rPr>
        <w:t>endpoints</w:t>
      </w:r>
      <w:proofErr w:type="spellEnd"/>
      <w:r w:rsidRPr="00593E21">
        <w:rPr>
          <w:rFonts w:ascii="Courier New" w:hAnsi="Courier New" w:cs="Courier New"/>
        </w:rPr>
        <w:t xml:space="preserve"> críticos (caja negra).</w:t>
      </w:r>
    </w:p>
    <w:p w14:paraId="2F9B9F0D" w14:textId="77777777" w:rsidR="00154846" w:rsidRPr="00593E21" w:rsidRDefault="00154846" w:rsidP="00593E21">
      <w:pPr>
        <w:pStyle w:val="Textosinformato"/>
        <w:rPr>
          <w:rFonts w:ascii="Courier New" w:hAnsi="Courier New" w:cs="Courier New"/>
        </w:rPr>
      </w:pPr>
      <w:r w:rsidRPr="00593E21">
        <w:rPr>
          <w:rFonts w:ascii="Courier New" w:hAnsi="Courier New" w:cs="Courier New"/>
        </w:rPr>
        <w:t>- Reglas internas clave de filtrado y recálculo de saldos (caja blanca).</w:t>
      </w:r>
    </w:p>
    <w:p w14:paraId="00318587" w14:textId="77777777" w:rsidR="00154846" w:rsidRPr="00593E21" w:rsidRDefault="00154846" w:rsidP="00593E21">
      <w:pPr>
        <w:pStyle w:val="Textosinformato"/>
        <w:rPr>
          <w:rFonts w:ascii="Courier New" w:hAnsi="Courier New" w:cs="Courier New"/>
        </w:rPr>
      </w:pPr>
    </w:p>
    <w:p w14:paraId="06DC2A51" w14:textId="77777777" w:rsidR="00154846" w:rsidRPr="00593E21" w:rsidRDefault="00154846" w:rsidP="00593E21">
      <w:pPr>
        <w:pStyle w:val="Textosinformato"/>
        <w:rPr>
          <w:rFonts w:ascii="Courier New" w:hAnsi="Courier New" w:cs="Courier New"/>
        </w:rPr>
      </w:pPr>
      <w:r w:rsidRPr="00593E21">
        <w:rPr>
          <w:rFonts w:ascii="Courier New" w:hAnsi="Courier New" w:cs="Courier New"/>
        </w:rPr>
        <w:t>Con este conjunto, se reduce riesgo de regresiones en operaciones financieras e inventario.</w:t>
      </w:r>
    </w:p>
    <w:p w14:paraId="47502797" w14:textId="77777777" w:rsidR="00154846" w:rsidRPr="00593E21" w:rsidRDefault="00154846" w:rsidP="00593E21">
      <w:pPr>
        <w:pStyle w:val="Textosinformato"/>
        <w:rPr>
          <w:rFonts w:ascii="Courier New" w:hAnsi="Courier New" w:cs="Courier New"/>
        </w:rPr>
      </w:pPr>
    </w:p>
    <w:p w14:paraId="690B9C9E" w14:textId="77777777" w:rsidR="00154846" w:rsidRPr="00593E21" w:rsidRDefault="00154846" w:rsidP="00593E21">
      <w:pPr>
        <w:pStyle w:val="Textosinformato"/>
        <w:rPr>
          <w:rFonts w:ascii="Courier New" w:hAnsi="Courier New" w:cs="Courier New"/>
        </w:rPr>
      </w:pPr>
      <w:r w:rsidRPr="00593E21">
        <w:rPr>
          <w:rFonts w:ascii="Courier New" w:hAnsi="Courier New" w:cs="Courier New"/>
        </w:rPr>
        <w:t>## 8. Recomendaciones</w:t>
      </w:r>
    </w:p>
    <w:p w14:paraId="7D8442F8" w14:textId="77777777" w:rsidR="00154846" w:rsidRPr="00593E21" w:rsidRDefault="00154846" w:rsidP="00593E21">
      <w:pPr>
        <w:pStyle w:val="Textosinformato"/>
        <w:rPr>
          <w:rFonts w:ascii="Courier New" w:hAnsi="Courier New" w:cs="Courier New"/>
        </w:rPr>
      </w:pPr>
    </w:p>
    <w:p w14:paraId="560A21AC" w14:textId="77777777" w:rsidR="00154846" w:rsidRPr="00593E21" w:rsidRDefault="00154846" w:rsidP="00593E21">
      <w:pPr>
        <w:pStyle w:val="Textosinformato"/>
        <w:rPr>
          <w:rFonts w:ascii="Courier New" w:hAnsi="Courier New" w:cs="Courier New"/>
        </w:rPr>
      </w:pPr>
      <w:r w:rsidRPr="00593E21">
        <w:rPr>
          <w:rFonts w:ascii="Courier New" w:hAnsi="Courier New" w:cs="Courier New"/>
        </w:rPr>
        <w:t>1. Extender el mismo enfoque a módulos Libros y Usuarios.</w:t>
      </w:r>
    </w:p>
    <w:p w14:paraId="5DBAADCE" w14:textId="77777777" w:rsidR="00154846" w:rsidRPr="00593E21" w:rsidRDefault="00154846" w:rsidP="00593E21">
      <w:pPr>
        <w:pStyle w:val="Textosinformato"/>
        <w:rPr>
          <w:rFonts w:ascii="Courier New" w:hAnsi="Courier New" w:cs="Courier New"/>
        </w:rPr>
      </w:pPr>
      <w:r w:rsidRPr="00593E21">
        <w:rPr>
          <w:rFonts w:ascii="Courier New" w:hAnsi="Courier New" w:cs="Courier New"/>
        </w:rPr>
        <w:t xml:space="preserve">2. Agregar pruebas negativas de </w:t>
      </w:r>
      <w:proofErr w:type="spellStart"/>
      <w:r w:rsidRPr="00593E21">
        <w:rPr>
          <w:rFonts w:ascii="Courier New" w:hAnsi="Courier New" w:cs="Courier New"/>
        </w:rPr>
        <w:t>serializers</w:t>
      </w:r>
      <w:proofErr w:type="spellEnd"/>
      <w:r w:rsidRPr="00593E21">
        <w:rPr>
          <w:rFonts w:ascii="Courier New" w:hAnsi="Courier New" w:cs="Courier New"/>
        </w:rPr>
        <w:t xml:space="preserve"> (valores límite y formatos inválidos).</w:t>
      </w:r>
    </w:p>
    <w:p w14:paraId="5DAAAE5F" w14:textId="77777777" w:rsidR="00593E21" w:rsidRDefault="00154846" w:rsidP="00593E21">
      <w:pPr>
        <w:pStyle w:val="Textosinformato"/>
        <w:rPr>
          <w:rFonts w:ascii="Courier New" w:hAnsi="Courier New" w:cs="Courier New"/>
        </w:rPr>
      </w:pPr>
      <w:r w:rsidRPr="00593E21">
        <w:rPr>
          <w:rFonts w:ascii="Courier New" w:hAnsi="Courier New" w:cs="Courier New"/>
        </w:rPr>
        <w:t xml:space="preserve">3. Integrar esta suite en CI para ejecución automática por </w:t>
      </w:r>
      <w:proofErr w:type="spellStart"/>
      <w:r w:rsidRPr="00593E21">
        <w:rPr>
          <w:rFonts w:ascii="Courier New" w:hAnsi="Courier New" w:cs="Courier New"/>
        </w:rPr>
        <w:t>commit</w:t>
      </w:r>
      <w:proofErr w:type="spellEnd"/>
      <w:r w:rsidRPr="00593E21">
        <w:rPr>
          <w:rFonts w:ascii="Courier New" w:hAnsi="Courier New" w:cs="Courier New"/>
        </w:rPr>
        <w:t>.</w:t>
      </w:r>
    </w:p>
    <w:sectPr w:rsidR="00593E21" w:rsidSect="00593E21">
      <w:pgSz w:w="12240" w:h="15840"/>
      <w:pgMar w:top="1417" w:right="1502" w:bottom="1417" w:left="15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2707"/>
    <w:rsid w:val="00096BC8"/>
    <w:rsid w:val="00154846"/>
    <w:rsid w:val="00593E21"/>
    <w:rsid w:val="006F74B1"/>
    <w:rsid w:val="00A47211"/>
    <w:rsid w:val="00C82707"/>
    <w:rsid w:val="00DA372D"/>
    <w:rsid w:val="00E4746A"/>
    <w:rsid w:val="00EB57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F40E42"/>
  <w15:chartTrackingRefBased/>
  <w15:docId w15:val="{1FA8B1D3-BE87-4EC3-882B-C115D71D41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593E21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593E21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515</Words>
  <Characters>2835</Characters>
  <Application>Microsoft Office Word</Application>
  <DocSecurity>0</DocSecurity>
  <Lines>23</Lines>
  <Paragraphs>6</Paragraphs>
  <ScaleCrop>false</ScaleCrop>
  <Company/>
  <LinksUpToDate>false</LinksUpToDate>
  <CharactersWithSpaces>3344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Blanca Ines Cortes Rojas</dc:creator>
  <cp:keywords/>
  <dc:description/>
  <cp:lastModifiedBy>Blanca Ines Cortes Rojas</cp:lastModifiedBy>
  <cp:revision>3</cp:revision>
  <dcterms:created xsi:type="dcterms:W3CDTF">2026-05-08T23:29:00Z</dcterms:created>
  <dcterms:modified xsi:type="dcterms:W3CDTF">2026-05-08T23:31:00Z</dcterms:modified>
</cp:coreProperties>
</file>