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E3C9E" w14:textId="77777777" w:rsidR="00302BD5" w:rsidRDefault="00000000">
      <w:pPr>
        <w:jc w:val="center"/>
      </w:pPr>
      <w:r>
        <w:rPr>
          <w:b/>
          <w:sz w:val="36"/>
        </w:rPr>
        <w:t>TALLER DE ANÁLISIS DE UNA APLICACIÓN FULL STACK</w:t>
      </w:r>
    </w:p>
    <w:p w14:paraId="50587DCC" w14:textId="77777777" w:rsidR="00302BD5" w:rsidRDefault="00000000">
      <w:pPr>
        <w:jc w:val="center"/>
      </w:pPr>
      <w:r>
        <w:rPr>
          <w:b/>
          <w:sz w:val="26"/>
        </w:rPr>
        <w:t>React + Vite + Axios + Spring Boot</w:t>
      </w:r>
    </w:p>
    <w:p w14:paraId="6DDED373" w14:textId="77777777" w:rsidR="00302BD5" w:rsidRDefault="00000000">
      <w:pPr>
        <w:jc w:val="center"/>
      </w:pPr>
      <w:r>
        <w:rPr>
          <w:i/>
        </w:rPr>
        <w:t>Sistema de Gestión de Incidentes — Ingeniería inversa de software</w:t>
      </w:r>
    </w:p>
    <w:p w14:paraId="1862C28A" w14:textId="77777777" w:rsidR="00302BD5" w:rsidRDefault="00000000">
      <w:pPr>
        <w:pStyle w:val="Ttulo1"/>
      </w:pPr>
      <w:r>
        <w:t>1. Contexto del ejercicio</w:t>
      </w:r>
    </w:p>
    <w:p w14:paraId="1FCDE101" w14:textId="77777777" w:rsidR="00302BD5" w:rsidRDefault="00000000">
      <w:r>
        <w:t>El equipo de desarrollo anterior abandonó un sistema de Gestión de Incidentes. Ustedes son el nuevo equipo responsable de mantenerlo y evolucionarlo. Antes de implementar nuevas funcionalidades, deben comprender cómo funciona la aplicación.</w:t>
      </w:r>
    </w:p>
    <w:p w14:paraId="383DB808" w14:textId="5197930E" w:rsidR="00302BD5" w:rsidRDefault="00000000">
      <w:r>
        <w:t xml:space="preserve">El proyecto está compuesto por un frontend desarrollado con React y un backend desarrollado con Spring Boot. El backend expone una API REST y utiliza almacenamiento temporal en memoria. </w:t>
      </w:r>
    </w:p>
    <w:p w14:paraId="32C9EE7D" w14:textId="77777777" w:rsidR="00302BD5" w:rsidRDefault="00000000">
      <w:pPr>
        <w:pStyle w:val="Ttulo1"/>
      </w:pPr>
      <w:r>
        <w:t>2. Objetivo</w:t>
      </w:r>
    </w:p>
    <w:p w14:paraId="07CEF440" w14:textId="77777777" w:rsidR="00302BD5" w:rsidRDefault="00000000">
      <w:r>
        <w:t>Realizar una ingeniería inversa de la aplicación para identificar su funcionamiento, arquitectura, componentes, comunicación Frontend–Backend, endpoints, reglas de negocio y oportunidades de mejora.</w:t>
      </w:r>
    </w:p>
    <w:p w14:paraId="297CEFA0" w14:textId="77777777" w:rsidR="00302BD5" w:rsidRDefault="00000000">
      <w:pPr>
        <w:pStyle w:val="Ttulo1"/>
      </w:pPr>
      <w:r>
        <w:t>3. Reglas de trabajo</w:t>
      </w:r>
    </w:p>
    <w:p w14:paraId="3901A5B1" w14:textId="77777777" w:rsidR="00302BD5" w:rsidRDefault="00000000">
      <w:pPr>
        <w:pStyle w:val="Listaconvietas"/>
      </w:pPr>
      <w:r>
        <w:t>Ejecute primero la aplicación y pruebe todas sus funcionalidades.</w:t>
      </w:r>
    </w:p>
    <w:p w14:paraId="0F3E459B" w14:textId="77777777" w:rsidR="00302BD5" w:rsidRDefault="00000000">
      <w:pPr>
        <w:pStyle w:val="Listaconvietas"/>
      </w:pPr>
      <w:r>
        <w:t>No modifique el código durante la primera etapa del análisis.</w:t>
      </w:r>
    </w:p>
    <w:p w14:paraId="6300F7AA" w14:textId="77777777" w:rsidR="00302BD5" w:rsidRDefault="00000000">
      <w:pPr>
        <w:pStyle w:val="Listaconvietas"/>
      </w:pPr>
      <w:r>
        <w:t>Utilice las herramientas del navegador, especialmente la pestaña Network, para observar las peticiones HTTP.</w:t>
      </w:r>
    </w:p>
    <w:p w14:paraId="372A22FA" w14:textId="77777777" w:rsidR="00302BD5" w:rsidRDefault="00000000">
      <w:pPr>
        <w:pStyle w:val="Listaconvietas"/>
      </w:pPr>
      <w:r>
        <w:t>Revise tanto el código React como el código Spring Boot.</w:t>
      </w:r>
    </w:p>
    <w:p w14:paraId="668CB213" w14:textId="77777777" w:rsidR="00302BD5" w:rsidRDefault="00000000">
      <w:pPr>
        <w:pStyle w:val="Listaconvietas"/>
      </w:pPr>
      <w:r>
        <w:t>No se requiere base de datos para esta actividad.</w:t>
      </w:r>
    </w:p>
    <w:p w14:paraId="3E987A43" w14:textId="77777777" w:rsidR="00302BD5" w:rsidRDefault="00000000">
      <w:pPr>
        <w:pStyle w:val="Listaconvietas"/>
      </w:pPr>
      <w:r>
        <w:t>Toda afirmación técnica del documento debe estar sustentada en evidencia encontrada en el proyecto.</w:t>
      </w:r>
    </w:p>
    <w:p w14:paraId="7A9743BD" w14:textId="77777777" w:rsidR="00302BD5" w:rsidRDefault="00000000">
      <w:pPr>
        <w:pStyle w:val="Ttulo1"/>
      </w:pPr>
      <w:r>
        <w:t>4. Parte A — Exploración funcional</w:t>
      </w:r>
    </w:p>
    <w:p w14:paraId="180E9CFA" w14:textId="77777777" w:rsidR="00302BD5" w:rsidRDefault="00000000">
      <w:r>
        <w:t>1. ¿Cuál es el propósito de la aplicación?</w:t>
      </w:r>
    </w:p>
    <w:p w14:paraId="03A8EB48" w14:textId="77777777" w:rsidR="00302BD5" w:rsidRDefault="00000000">
      <w:r>
        <w:t>2. ¿Qué problema intenta solucionar?</w:t>
      </w:r>
    </w:p>
    <w:p w14:paraId="0256CF13" w14:textId="77777777" w:rsidR="00302BD5" w:rsidRDefault="00000000">
      <w:r>
        <w:t>3. ¿Qué información representa un incidente?</w:t>
      </w:r>
    </w:p>
    <w:p w14:paraId="5752BBEE" w14:textId="77777777" w:rsidR="00302BD5" w:rsidRDefault="00000000">
      <w:r>
        <w:t>4. ¿Qué operaciones puede realizar el usuario sobre los incidentes?</w:t>
      </w:r>
    </w:p>
    <w:p w14:paraId="1C0083DD" w14:textId="77777777" w:rsidR="00302BD5" w:rsidRDefault="00000000">
      <w:r>
        <w:t>5. ¿Qué campos son obligatorios y cómo puede comprobarlo?</w:t>
      </w:r>
    </w:p>
    <w:p w14:paraId="5ACF7D11" w14:textId="77777777" w:rsidR="00302BD5" w:rsidRDefault="00000000">
      <w:r>
        <w:t>6. ¿Qué estados puede tener un incidente?</w:t>
      </w:r>
    </w:p>
    <w:p w14:paraId="64FDCF76" w14:textId="77777777" w:rsidR="00302BD5" w:rsidRDefault="00000000">
      <w:r>
        <w:t>7. ¿Qué campos permiten identificar a un solicitante y a un técnico?</w:t>
      </w:r>
    </w:p>
    <w:p w14:paraId="780CDD59" w14:textId="77777777" w:rsidR="00302BD5" w:rsidRDefault="00000000">
      <w:r>
        <w:t>8. ¿Qué comportamiento observa cuando se intenta crear, editar o eliminar un incidente?</w:t>
      </w:r>
    </w:p>
    <w:p w14:paraId="2094865C" w14:textId="77777777" w:rsidR="00302BD5" w:rsidRDefault="00000000">
      <w:r>
        <w:t>9. ¿Qué ocurre cuando una operación contra el backend falla?</w:t>
      </w:r>
    </w:p>
    <w:p w14:paraId="7CF347F7" w14:textId="77777777" w:rsidR="00302BD5" w:rsidRDefault="00000000">
      <w:pPr>
        <w:pStyle w:val="Ttulo1"/>
      </w:pPr>
      <w:r>
        <w:lastRenderedPageBreak/>
        <w:t>5. Parte B — Análisis del Frontend React</w:t>
      </w:r>
    </w:p>
    <w:p w14:paraId="1C1CD90D" w14:textId="77777777" w:rsidR="00302BD5" w:rsidRDefault="00000000">
      <w:r>
        <w:t>1. Identifique el componente principal de la aplicación. ¿Qué responsabilidad tiene?</w:t>
      </w:r>
    </w:p>
    <w:p w14:paraId="19BF8731" w14:textId="77777777" w:rsidR="00302BD5" w:rsidRDefault="00000000">
      <w:r>
        <w:t>2. Identifique los componentes reutilizables. ¿Qué responsabilidad tiene cada uno?</w:t>
      </w:r>
    </w:p>
    <w:p w14:paraId="63B21081" w14:textId="77777777" w:rsidR="00302BD5" w:rsidRDefault="00000000">
      <w:r>
        <w:t>3. ¿Dónde se utiliza useState? Identifique qué información controla cada estado.</w:t>
      </w:r>
    </w:p>
    <w:p w14:paraId="41301D6C" w14:textId="77777777" w:rsidR="00302BD5" w:rsidRDefault="00000000">
      <w:r>
        <w:t>4. ¿Dónde se utiliza useEffect? ¿Cuál es su propósito?</w:t>
      </w:r>
    </w:p>
    <w:p w14:paraId="6DE59C09" w14:textId="77777777" w:rsidR="00302BD5" w:rsidRDefault="00000000">
      <w:r>
        <w:t>5. ¿Cómo se capturan los datos introducidos en el formulario?</w:t>
      </w:r>
    </w:p>
    <w:p w14:paraId="1CA00360" w14:textId="77777777" w:rsidR="00302BD5" w:rsidRDefault="00000000">
      <w:r>
        <w:t>6. ¿Cómo se determina si el formulario está creando o editando un incidente?</w:t>
      </w:r>
    </w:p>
    <w:p w14:paraId="41AE4853" w14:textId="77777777" w:rsidR="00302BD5" w:rsidRDefault="00000000">
      <w:r>
        <w:t>7. ¿Cómo se actualiza la lista después de crear, editar o eliminar?</w:t>
      </w:r>
    </w:p>
    <w:p w14:paraId="561978CF" w14:textId="77777777" w:rsidR="00302BD5" w:rsidRDefault="00000000">
      <w:r>
        <w:t>8. ¿Dónde se encuentra configurado Axios?</w:t>
      </w:r>
    </w:p>
    <w:p w14:paraId="2A3C832E" w14:textId="77777777" w:rsidR="00302BD5" w:rsidRDefault="00000000">
      <w:r>
        <w:t>9. ¿Qué funciones del servicio HTTP existen y qué endpoint consume cada una?</w:t>
      </w:r>
    </w:p>
    <w:p w14:paraId="6E81375A" w14:textId="77777777" w:rsidR="00302BD5" w:rsidRDefault="00000000">
      <w:r>
        <w:t>10. ¿Cómo se manejan los errores en el frontend?</w:t>
      </w:r>
    </w:p>
    <w:p w14:paraId="6E356803" w14:textId="77777777" w:rsidR="00302BD5" w:rsidRDefault="00000000">
      <w:r>
        <w:t>11. ¿Qué información se envía al backend al crear un incidente?</w:t>
      </w:r>
    </w:p>
    <w:p w14:paraId="11E41FB9" w14:textId="77777777" w:rsidR="00302BD5" w:rsidRDefault="00000000">
      <w:r>
        <w:t>12. ¿Qué información se envía al backend al actualizarlo?</w:t>
      </w:r>
    </w:p>
    <w:p w14:paraId="77A1AD95" w14:textId="77777777" w:rsidR="00302BD5" w:rsidRDefault="00000000">
      <w:pPr>
        <w:pStyle w:val="Ttulo1"/>
      </w:pPr>
      <w:r>
        <w:t>6. Parte C — Análisis del Backend Spring Boot</w:t>
      </w:r>
    </w:p>
    <w:p w14:paraId="108D21DF" w14:textId="77777777" w:rsidR="00302BD5" w:rsidRDefault="00000000">
      <w:r>
        <w:t>1. Identifique la clase principal de Spring Boot.</w:t>
      </w:r>
    </w:p>
    <w:p w14:paraId="11591B7E" w14:textId="77777777" w:rsidR="00302BD5" w:rsidRDefault="00000000">
      <w:r>
        <w:t>2. Identifique el Controller y explique su responsabilidad.</w:t>
      </w:r>
    </w:p>
    <w:p w14:paraId="22805C16" w14:textId="77777777" w:rsidR="00302BD5" w:rsidRDefault="00000000">
      <w:r>
        <w:t>3. Identifique el Service y explique su responsabilidad.</w:t>
      </w:r>
    </w:p>
    <w:p w14:paraId="31596B05" w14:textId="77777777" w:rsidR="00302BD5" w:rsidRDefault="00000000">
      <w:r>
        <w:t>4. ¿Cómo se representa un incidente en el backend?</w:t>
      </w:r>
    </w:p>
    <w:p w14:paraId="4E6B6D0A" w14:textId="77777777" w:rsidR="00302BD5" w:rsidRDefault="00000000">
      <w:r>
        <w:t>5. ¿Qué anotaciones de Spring puede identificar y qué función cumplen?</w:t>
      </w:r>
    </w:p>
    <w:p w14:paraId="0A430AC1" w14:textId="77777777" w:rsidR="00302BD5" w:rsidRDefault="00000000">
      <w:r>
        <w:t>6. ¿Cómo recibe el backend los datos enviados por React?</w:t>
      </w:r>
    </w:p>
    <w:p w14:paraId="490033BA" w14:textId="77777777" w:rsidR="00302BD5" w:rsidRDefault="00000000">
      <w:r>
        <w:t>7. ¿Dónde se realizan las validaciones?</w:t>
      </w:r>
    </w:p>
    <w:p w14:paraId="27CD4774" w14:textId="77777777" w:rsidR="00302BD5" w:rsidRDefault="00000000">
      <w:r>
        <w:t>8. ¿Qué códigos HTTP devuelve cada operación?</w:t>
      </w:r>
    </w:p>
    <w:p w14:paraId="093B01AA" w14:textId="77777777" w:rsidR="00302BD5" w:rsidRDefault="00000000">
      <w:r>
        <w:t>9. ¿Qué ocurre cuando se consulta un incidente inexistente?</w:t>
      </w:r>
    </w:p>
    <w:p w14:paraId="37BB860A" w14:textId="77777777" w:rsidR="00302BD5" w:rsidRDefault="00000000">
      <w:r>
        <w:t>10. ¿Qué ocurre cuando se intenta eliminar un incidente inexistente?</w:t>
      </w:r>
    </w:p>
    <w:p w14:paraId="3011F8B6" w14:textId="77777777" w:rsidR="00302BD5" w:rsidRDefault="00000000">
      <w:r>
        <w:t>11. ¿Dónde se almacenan actualmente los datos y qué implica esto?</w:t>
      </w:r>
    </w:p>
    <w:p w14:paraId="3C7F381B" w14:textId="77777777" w:rsidR="00302BD5" w:rsidRDefault="00000000">
      <w:r>
        <w:t>12. ¿Qué cambios serían necesarios para incorporar posteriormente una base de datos?</w:t>
      </w:r>
    </w:p>
    <w:p w14:paraId="7798436A" w14:textId="77777777" w:rsidR="00302BD5" w:rsidRDefault="00000000">
      <w:pPr>
        <w:pStyle w:val="Ttulo1"/>
      </w:pPr>
      <w:r>
        <w:t>7. Parte D — Análisis de la API REST</w:t>
      </w:r>
    </w:p>
    <w:p w14:paraId="275F3105" w14:textId="77777777" w:rsidR="00302BD5" w:rsidRDefault="00000000">
      <w:r>
        <w:t>Complete la siguiente matriz a partir de la aplicación y el código fuente: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80"/>
        <w:gridCol w:w="1764"/>
        <w:gridCol w:w="1680"/>
        <w:gridCol w:w="1680"/>
        <w:gridCol w:w="1680"/>
        <w:gridCol w:w="1680"/>
      </w:tblGrid>
      <w:tr w:rsidR="00302BD5" w14:paraId="70897868" w14:textId="77777777">
        <w:trPr>
          <w:jc w:val="center"/>
        </w:trPr>
        <w:tc>
          <w:tcPr>
            <w:tcW w:w="1680" w:type="dxa"/>
          </w:tcPr>
          <w:p w14:paraId="09E85BDF" w14:textId="77777777" w:rsidR="00302BD5" w:rsidRDefault="00000000">
            <w:r>
              <w:lastRenderedPageBreak/>
              <w:t>Método</w:t>
            </w:r>
          </w:p>
        </w:tc>
        <w:tc>
          <w:tcPr>
            <w:tcW w:w="1680" w:type="dxa"/>
          </w:tcPr>
          <w:p w14:paraId="32191F54" w14:textId="77777777" w:rsidR="00302BD5" w:rsidRDefault="00000000">
            <w:r>
              <w:t>Endpoint</w:t>
            </w:r>
          </w:p>
        </w:tc>
        <w:tc>
          <w:tcPr>
            <w:tcW w:w="1680" w:type="dxa"/>
          </w:tcPr>
          <w:p w14:paraId="08D39E87" w14:textId="77777777" w:rsidR="00302BD5" w:rsidRDefault="00000000">
            <w:r>
              <w:t>Propósito</w:t>
            </w:r>
          </w:p>
        </w:tc>
        <w:tc>
          <w:tcPr>
            <w:tcW w:w="1680" w:type="dxa"/>
          </w:tcPr>
          <w:p w14:paraId="39755FAF" w14:textId="77777777" w:rsidR="00302BD5" w:rsidRDefault="00000000">
            <w:r>
              <w:t>Entrada</w:t>
            </w:r>
          </w:p>
        </w:tc>
        <w:tc>
          <w:tcPr>
            <w:tcW w:w="1680" w:type="dxa"/>
          </w:tcPr>
          <w:p w14:paraId="66E490B7" w14:textId="77777777" w:rsidR="00302BD5" w:rsidRDefault="00000000">
            <w:r>
              <w:t>Respuesta</w:t>
            </w:r>
          </w:p>
        </w:tc>
        <w:tc>
          <w:tcPr>
            <w:tcW w:w="1680" w:type="dxa"/>
          </w:tcPr>
          <w:p w14:paraId="6990BC02" w14:textId="77777777" w:rsidR="00302BD5" w:rsidRDefault="00000000">
            <w:r>
              <w:t>Código HTTP</w:t>
            </w:r>
          </w:p>
        </w:tc>
      </w:tr>
      <w:tr w:rsidR="00302BD5" w14:paraId="5FD8024D" w14:textId="77777777">
        <w:trPr>
          <w:jc w:val="center"/>
        </w:trPr>
        <w:tc>
          <w:tcPr>
            <w:tcW w:w="1680" w:type="dxa"/>
          </w:tcPr>
          <w:p w14:paraId="64DD2C42" w14:textId="77777777" w:rsidR="00302BD5" w:rsidRDefault="00000000">
            <w:r>
              <w:t>GET</w:t>
            </w:r>
          </w:p>
        </w:tc>
        <w:tc>
          <w:tcPr>
            <w:tcW w:w="1680" w:type="dxa"/>
          </w:tcPr>
          <w:p w14:paraId="13F7D132" w14:textId="77777777" w:rsidR="00302BD5" w:rsidRDefault="00000000">
            <w:r>
              <w:t>/api/incidents</w:t>
            </w:r>
          </w:p>
        </w:tc>
        <w:tc>
          <w:tcPr>
            <w:tcW w:w="1680" w:type="dxa"/>
          </w:tcPr>
          <w:p w14:paraId="25213040" w14:textId="77777777" w:rsidR="00302BD5" w:rsidRDefault="00302BD5"/>
        </w:tc>
        <w:tc>
          <w:tcPr>
            <w:tcW w:w="1680" w:type="dxa"/>
          </w:tcPr>
          <w:p w14:paraId="0544CCDD" w14:textId="77777777" w:rsidR="00302BD5" w:rsidRDefault="00302BD5"/>
        </w:tc>
        <w:tc>
          <w:tcPr>
            <w:tcW w:w="1680" w:type="dxa"/>
          </w:tcPr>
          <w:p w14:paraId="3B73E3F2" w14:textId="77777777" w:rsidR="00302BD5" w:rsidRDefault="00302BD5"/>
        </w:tc>
        <w:tc>
          <w:tcPr>
            <w:tcW w:w="1680" w:type="dxa"/>
          </w:tcPr>
          <w:p w14:paraId="67FC9474" w14:textId="77777777" w:rsidR="00302BD5" w:rsidRDefault="00302BD5"/>
        </w:tc>
      </w:tr>
      <w:tr w:rsidR="00302BD5" w14:paraId="260C929D" w14:textId="77777777">
        <w:trPr>
          <w:jc w:val="center"/>
        </w:trPr>
        <w:tc>
          <w:tcPr>
            <w:tcW w:w="1680" w:type="dxa"/>
          </w:tcPr>
          <w:p w14:paraId="7CDD2DD8" w14:textId="77777777" w:rsidR="00302BD5" w:rsidRDefault="00000000">
            <w:r>
              <w:t>GET</w:t>
            </w:r>
          </w:p>
        </w:tc>
        <w:tc>
          <w:tcPr>
            <w:tcW w:w="1680" w:type="dxa"/>
          </w:tcPr>
          <w:p w14:paraId="4C34AA8F" w14:textId="77777777" w:rsidR="00302BD5" w:rsidRDefault="00000000">
            <w:r>
              <w:t>/api/incidents/{id}</w:t>
            </w:r>
          </w:p>
        </w:tc>
        <w:tc>
          <w:tcPr>
            <w:tcW w:w="1680" w:type="dxa"/>
          </w:tcPr>
          <w:p w14:paraId="1B8009CA" w14:textId="77777777" w:rsidR="00302BD5" w:rsidRDefault="00302BD5"/>
        </w:tc>
        <w:tc>
          <w:tcPr>
            <w:tcW w:w="1680" w:type="dxa"/>
          </w:tcPr>
          <w:p w14:paraId="1A045C0F" w14:textId="77777777" w:rsidR="00302BD5" w:rsidRDefault="00302BD5"/>
        </w:tc>
        <w:tc>
          <w:tcPr>
            <w:tcW w:w="1680" w:type="dxa"/>
          </w:tcPr>
          <w:p w14:paraId="344C5E7A" w14:textId="77777777" w:rsidR="00302BD5" w:rsidRDefault="00302BD5"/>
        </w:tc>
        <w:tc>
          <w:tcPr>
            <w:tcW w:w="1680" w:type="dxa"/>
          </w:tcPr>
          <w:p w14:paraId="70D13C8B" w14:textId="77777777" w:rsidR="00302BD5" w:rsidRDefault="00302BD5"/>
        </w:tc>
      </w:tr>
      <w:tr w:rsidR="00302BD5" w14:paraId="41EEABE7" w14:textId="77777777">
        <w:trPr>
          <w:jc w:val="center"/>
        </w:trPr>
        <w:tc>
          <w:tcPr>
            <w:tcW w:w="1680" w:type="dxa"/>
          </w:tcPr>
          <w:p w14:paraId="4B615D16" w14:textId="77777777" w:rsidR="00302BD5" w:rsidRDefault="00000000">
            <w:r>
              <w:t>POST</w:t>
            </w:r>
          </w:p>
        </w:tc>
        <w:tc>
          <w:tcPr>
            <w:tcW w:w="1680" w:type="dxa"/>
          </w:tcPr>
          <w:p w14:paraId="713CFCD7" w14:textId="77777777" w:rsidR="00302BD5" w:rsidRDefault="00000000">
            <w:r>
              <w:t>/api/incidents</w:t>
            </w:r>
          </w:p>
        </w:tc>
        <w:tc>
          <w:tcPr>
            <w:tcW w:w="1680" w:type="dxa"/>
          </w:tcPr>
          <w:p w14:paraId="4BBCBADE" w14:textId="77777777" w:rsidR="00302BD5" w:rsidRDefault="00302BD5"/>
        </w:tc>
        <w:tc>
          <w:tcPr>
            <w:tcW w:w="1680" w:type="dxa"/>
          </w:tcPr>
          <w:p w14:paraId="2259ACBE" w14:textId="77777777" w:rsidR="00302BD5" w:rsidRDefault="00302BD5"/>
        </w:tc>
        <w:tc>
          <w:tcPr>
            <w:tcW w:w="1680" w:type="dxa"/>
          </w:tcPr>
          <w:p w14:paraId="6544C38C" w14:textId="77777777" w:rsidR="00302BD5" w:rsidRDefault="00302BD5"/>
        </w:tc>
        <w:tc>
          <w:tcPr>
            <w:tcW w:w="1680" w:type="dxa"/>
          </w:tcPr>
          <w:p w14:paraId="1A0EB97D" w14:textId="77777777" w:rsidR="00302BD5" w:rsidRDefault="00302BD5"/>
        </w:tc>
      </w:tr>
      <w:tr w:rsidR="00302BD5" w14:paraId="1326D2BF" w14:textId="77777777">
        <w:trPr>
          <w:jc w:val="center"/>
        </w:trPr>
        <w:tc>
          <w:tcPr>
            <w:tcW w:w="1680" w:type="dxa"/>
          </w:tcPr>
          <w:p w14:paraId="7C459F4C" w14:textId="77777777" w:rsidR="00302BD5" w:rsidRDefault="00000000">
            <w:r>
              <w:t>PUT</w:t>
            </w:r>
          </w:p>
        </w:tc>
        <w:tc>
          <w:tcPr>
            <w:tcW w:w="1680" w:type="dxa"/>
          </w:tcPr>
          <w:p w14:paraId="15FD1368" w14:textId="77777777" w:rsidR="00302BD5" w:rsidRDefault="00000000">
            <w:r>
              <w:t>/api/incidents/{id}</w:t>
            </w:r>
          </w:p>
        </w:tc>
        <w:tc>
          <w:tcPr>
            <w:tcW w:w="1680" w:type="dxa"/>
          </w:tcPr>
          <w:p w14:paraId="28DE4CBB" w14:textId="77777777" w:rsidR="00302BD5" w:rsidRDefault="00302BD5"/>
        </w:tc>
        <w:tc>
          <w:tcPr>
            <w:tcW w:w="1680" w:type="dxa"/>
          </w:tcPr>
          <w:p w14:paraId="73327480" w14:textId="77777777" w:rsidR="00302BD5" w:rsidRDefault="00302BD5"/>
        </w:tc>
        <w:tc>
          <w:tcPr>
            <w:tcW w:w="1680" w:type="dxa"/>
          </w:tcPr>
          <w:p w14:paraId="71AC5925" w14:textId="77777777" w:rsidR="00302BD5" w:rsidRDefault="00302BD5"/>
        </w:tc>
        <w:tc>
          <w:tcPr>
            <w:tcW w:w="1680" w:type="dxa"/>
          </w:tcPr>
          <w:p w14:paraId="7BE4CA03" w14:textId="77777777" w:rsidR="00302BD5" w:rsidRDefault="00302BD5"/>
        </w:tc>
      </w:tr>
      <w:tr w:rsidR="00302BD5" w14:paraId="16BDEA88" w14:textId="77777777">
        <w:trPr>
          <w:jc w:val="center"/>
        </w:trPr>
        <w:tc>
          <w:tcPr>
            <w:tcW w:w="1680" w:type="dxa"/>
          </w:tcPr>
          <w:p w14:paraId="536FB464" w14:textId="77777777" w:rsidR="00302BD5" w:rsidRDefault="00000000">
            <w:r>
              <w:t>DELETE</w:t>
            </w:r>
          </w:p>
        </w:tc>
        <w:tc>
          <w:tcPr>
            <w:tcW w:w="1680" w:type="dxa"/>
          </w:tcPr>
          <w:p w14:paraId="7F683358" w14:textId="77777777" w:rsidR="00302BD5" w:rsidRDefault="00000000">
            <w:r>
              <w:t>/api/incidents/{id}</w:t>
            </w:r>
          </w:p>
        </w:tc>
        <w:tc>
          <w:tcPr>
            <w:tcW w:w="1680" w:type="dxa"/>
          </w:tcPr>
          <w:p w14:paraId="5B86C10F" w14:textId="77777777" w:rsidR="00302BD5" w:rsidRDefault="00302BD5"/>
        </w:tc>
        <w:tc>
          <w:tcPr>
            <w:tcW w:w="1680" w:type="dxa"/>
          </w:tcPr>
          <w:p w14:paraId="5BA953A9" w14:textId="77777777" w:rsidR="00302BD5" w:rsidRDefault="00302BD5"/>
        </w:tc>
        <w:tc>
          <w:tcPr>
            <w:tcW w:w="1680" w:type="dxa"/>
          </w:tcPr>
          <w:p w14:paraId="09FB53DD" w14:textId="77777777" w:rsidR="00302BD5" w:rsidRDefault="00302BD5"/>
        </w:tc>
        <w:tc>
          <w:tcPr>
            <w:tcW w:w="1680" w:type="dxa"/>
          </w:tcPr>
          <w:p w14:paraId="09CCF41E" w14:textId="77777777" w:rsidR="00302BD5" w:rsidRDefault="00302BD5"/>
        </w:tc>
      </w:tr>
    </w:tbl>
    <w:p w14:paraId="0EDB2FC3" w14:textId="77777777" w:rsidR="00302BD5" w:rsidRDefault="00000000">
      <w:pPr>
        <w:pStyle w:val="Ttulo1"/>
      </w:pPr>
      <w:r>
        <w:t>8. Parte E — Seguimiento de una petición</w:t>
      </w:r>
    </w:p>
    <w:p w14:paraId="09C402D7" w14:textId="77777777" w:rsidR="00302BD5" w:rsidRDefault="00000000">
      <w:r>
        <w:t>Seleccione la operación 'Crear incidente' y explique paso a paso qué ocurre desde que el usuario presiona el botón Guardar hasta que la respuesta aparece nuevamente en React.</w:t>
      </w:r>
    </w:p>
    <w:p w14:paraId="3FADB205" w14:textId="77777777" w:rsidR="00302BD5" w:rsidRDefault="00000000">
      <w:pPr>
        <w:pStyle w:val="Listaconvietas"/>
      </w:pPr>
      <w:r>
        <w:t>Identifique el evento o función que inicia la operación.</w:t>
      </w:r>
    </w:p>
    <w:p w14:paraId="05934156" w14:textId="77777777" w:rsidR="00302BD5" w:rsidRDefault="00000000">
      <w:pPr>
        <w:pStyle w:val="Listaconvietas"/>
      </w:pPr>
      <w:r>
        <w:t>Identifique la función de Axios utilizada.</w:t>
      </w:r>
    </w:p>
    <w:p w14:paraId="7D3E39B5" w14:textId="77777777" w:rsidR="00302BD5" w:rsidRDefault="00000000">
      <w:pPr>
        <w:pStyle w:val="Listaconvietas"/>
      </w:pPr>
      <w:r>
        <w:t>Identifique el endpoint llamado.</w:t>
      </w:r>
    </w:p>
    <w:p w14:paraId="5738E12B" w14:textId="77777777" w:rsidR="00302BD5" w:rsidRDefault="00000000">
      <w:pPr>
        <w:pStyle w:val="Listaconvietas"/>
      </w:pPr>
      <w:r>
        <w:t>Identifique el método del Controller que recibe la petición.</w:t>
      </w:r>
    </w:p>
    <w:p w14:paraId="3C2317BF" w14:textId="77777777" w:rsidR="00302BD5" w:rsidRDefault="00000000">
      <w:pPr>
        <w:pStyle w:val="Listaconvietas"/>
      </w:pPr>
      <w:r>
        <w:t>Identifique cómo pasa la información al Service.</w:t>
      </w:r>
    </w:p>
    <w:p w14:paraId="2952CE29" w14:textId="77777777" w:rsidR="00302BD5" w:rsidRDefault="00000000">
      <w:pPr>
        <w:pStyle w:val="Listaconvietas"/>
      </w:pPr>
      <w:r>
        <w:t>Identifique cómo se genera el identificador del incidente.</w:t>
      </w:r>
    </w:p>
    <w:p w14:paraId="68BBB137" w14:textId="77777777" w:rsidR="00302BD5" w:rsidRDefault="00000000">
      <w:pPr>
        <w:pStyle w:val="Listaconvietas"/>
      </w:pPr>
      <w:r>
        <w:t>Explique cómo la respuesta regresa al frontend.</w:t>
      </w:r>
    </w:p>
    <w:p w14:paraId="038A7F46" w14:textId="77777777" w:rsidR="00302BD5" w:rsidRDefault="00000000">
      <w:pPr>
        <w:pStyle w:val="Listaconvietas"/>
      </w:pPr>
      <w:r>
        <w:t>Explique cómo React actualiza la interfaz.</w:t>
      </w:r>
    </w:p>
    <w:sectPr w:rsidR="00302BD5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4393446">
    <w:abstractNumId w:val="8"/>
  </w:num>
  <w:num w:numId="2" w16cid:durableId="1599675740">
    <w:abstractNumId w:val="6"/>
  </w:num>
  <w:num w:numId="3" w16cid:durableId="1163473406">
    <w:abstractNumId w:val="5"/>
  </w:num>
  <w:num w:numId="4" w16cid:durableId="1511095018">
    <w:abstractNumId w:val="4"/>
  </w:num>
  <w:num w:numId="5" w16cid:durableId="949632174">
    <w:abstractNumId w:val="7"/>
  </w:num>
  <w:num w:numId="6" w16cid:durableId="1727096985">
    <w:abstractNumId w:val="3"/>
  </w:num>
  <w:num w:numId="7" w16cid:durableId="1347097919">
    <w:abstractNumId w:val="2"/>
  </w:num>
  <w:num w:numId="8" w16cid:durableId="450973242">
    <w:abstractNumId w:val="1"/>
  </w:num>
  <w:num w:numId="9" w16cid:durableId="5606763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02BD5"/>
    <w:rsid w:val="00326F90"/>
    <w:rsid w:val="008958D7"/>
    <w:rsid w:val="0091744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63EFDC"/>
  <w14:defaultImageDpi w14:val="300"/>
  <w15:docId w15:val="{E86F0D19-F701-4DEA-A8A9-4D07DD294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668</Words>
  <Characters>3674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WILLINGTON LONDOÑO RAMOS</cp:lastModifiedBy>
  <cp:revision>2</cp:revision>
  <dcterms:created xsi:type="dcterms:W3CDTF">2013-12-23T23:15:00Z</dcterms:created>
  <dcterms:modified xsi:type="dcterms:W3CDTF">2026-09-25T21:19:00Z</dcterms:modified>
  <cp:category/>
</cp:coreProperties>
</file>