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ffff"/>
        </w:rPr>
      </w:pPr>
      <w:r w:rsidDel="00000000" w:rsidR="00000000" w:rsidRPr="00000000">
        <w:rPr>
          <w:rtl w:val="0"/>
        </w:rPr>
      </w:r>
    </w:p>
    <w:p w:rsidR="00000000" w:rsidDel="00000000" w:rsidP="00000000" w:rsidRDefault="00000000" w:rsidRPr="00000000" w14:paraId="00000002">
      <w:pPr>
        <w:jc w:val="center"/>
        <w:rPr>
          <w:color w:val="ffffff"/>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ffffff"/>
          <w:sz w:val="36"/>
          <w:szCs w:val="36"/>
        </w:rPr>
      </w:pPr>
      <w:r w:rsidDel="00000000" w:rsidR="00000000" w:rsidRPr="00000000">
        <w:rPr>
          <w:rFonts w:ascii="Arial" w:cs="Arial" w:eastAsia="Arial" w:hAnsi="Arial"/>
          <w:color w:val="ffffff"/>
          <w:sz w:val="36"/>
          <w:szCs w:val="36"/>
          <w:rtl w:val="0"/>
        </w:rPr>
        <w:t xml:space="preserve">Documento de diseño de videojuegos</w:t>
      </w:r>
    </w:p>
    <w:p w:rsidR="00000000" w:rsidDel="00000000" w:rsidP="00000000" w:rsidRDefault="00000000" w:rsidRPr="00000000" w14:paraId="00000004">
      <w:pPr>
        <w:jc w:val="center"/>
        <w:rPr>
          <w:color w:val="ffffff"/>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anchor allowOverlap="1" behindDoc="1" distB="0" distT="0" distL="0" distR="0" hidden="0" layoutInCell="1" locked="0" relativeHeight="0" simplePos="0">
            <wp:simplePos x="0" y="0"/>
            <wp:positionH relativeFrom="page">
              <wp:posOffset>-4757</wp:posOffset>
            </wp:positionH>
            <wp:positionV relativeFrom="page">
              <wp:posOffset>0</wp:posOffset>
            </wp:positionV>
            <wp:extent cx="7781019" cy="10060808"/>
            <wp:effectExtent b="9525" l="9525" r="9525" t="9525"/>
            <wp:wrapNone/>
            <wp:docPr id="410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81019" cy="10060808"/>
                    </a:xfrm>
                    <a:prstGeom prst="rect"/>
                    <a:ln w="9525">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keepNext w:val="1"/>
        <w:keepLines w:val="1"/>
        <w:spacing w:after="0" w:before="240" w:lineRule="auto"/>
        <w:rPr>
          <w:rFonts w:ascii="Arial Narrow" w:cs="Arial Narrow" w:eastAsia="Arial Narrow" w:hAnsi="Arial Narrow"/>
          <w:color w:val="2f5496"/>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ind w:right="80"/>
        <w:jc w:val="center"/>
        <w:rPr>
          <w:rFonts w:ascii="Arial" w:cs="Arial" w:eastAsia="Arial" w:hAnsi="Arial"/>
          <w:color w:val="002060"/>
          <w:sz w:val="40"/>
          <w:szCs w:val="40"/>
        </w:rPr>
      </w:pPr>
      <w:r w:rsidDel="00000000" w:rsidR="00000000" w:rsidRPr="00000000">
        <w:rPr>
          <w:rFonts w:ascii="Arial" w:cs="Arial" w:eastAsia="Arial" w:hAnsi="Arial"/>
          <w:color w:val="002060"/>
          <w:sz w:val="40"/>
          <w:szCs w:val="40"/>
          <w:rtl w:val="0"/>
        </w:rPr>
        <w:t xml:space="preserve">Agencia de Educación Superior, Ciencia y Tecnología ATENEA</w:t>
      </w:r>
    </w:p>
    <w:p w:rsidR="00000000" w:rsidDel="00000000" w:rsidP="00000000" w:rsidRDefault="00000000" w:rsidRPr="00000000" w14:paraId="00000020">
      <w:pPr>
        <w:spacing w:line="256"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21">
      <w:pPr>
        <w:spacing w:line="276" w:lineRule="auto"/>
        <w:ind w:right="8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Universidad Nacional de Colombia</w:t>
      </w:r>
    </w:p>
    <w:p w:rsidR="00000000" w:rsidDel="00000000" w:rsidP="00000000" w:rsidRDefault="00000000" w:rsidRPr="00000000" w14:paraId="00000022">
      <w:pPr>
        <w:spacing w:line="256" w:lineRule="auto"/>
        <w:rPr/>
      </w:pPr>
      <w:r w:rsidDel="00000000" w:rsidR="00000000" w:rsidRPr="00000000">
        <w:rPr>
          <w:rtl w:val="0"/>
        </w:rPr>
        <w:t xml:space="preserve"> </w:t>
      </w:r>
    </w:p>
    <w:p w:rsidR="00000000" w:rsidDel="00000000" w:rsidP="00000000" w:rsidRDefault="00000000" w:rsidRPr="00000000" w14:paraId="00000023">
      <w:pPr>
        <w:spacing w:line="256" w:lineRule="auto"/>
        <w:rPr/>
      </w:pPr>
      <w:r w:rsidDel="00000000" w:rsidR="00000000" w:rsidRPr="00000000">
        <w:rPr>
          <w:rtl w:val="0"/>
        </w:rPr>
        <w:t xml:space="preserve"> </w:t>
      </w:r>
    </w:p>
    <w:p w:rsidR="00000000" w:rsidDel="00000000" w:rsidP="00000000" w:rsidRDefault="00000000" w:rsidRPr="00000000" w14:paraId="00000024">
      <w:pPr>
        <w:spacing w:line="256" w:lineRule="auto"/>
        <w:jc w:val="center"/>
        <w:rPr/>
      </w:pPr>
      <w:r w:rsidDel="00000000" w:rsidR="00000000" w:rsidRPr="00000000">
        <w:rPr>
          <w:rtl w:val="0"/>
        </w:rPr>
        <w:t xml:space="preserve"> </w:t>
      </w:r>
      <w:r w:rsidDel="00000000" w:rsidR="00000000" w:rsidRPr="00000000">
        <w:rPr/>
        <w:drawing>
          <wp:inline distB="0" distT="0" distL="0" distR="0">
            <wp:extent cx="2735215" cy="1237654"/>
            <wp:effectExtent b="9525" l="9525" r="9525" t="9525"/>
            <wp:docPr id="410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5215" cy="123765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line="256" w:lineRule="auto"/>
        <w:rPr/>
      </w:pPr>
      <w:r w:rsidDel="00000000" w:rsidR="00000000" w:rsidRPr="00000000">
        <w:rPr>
          <w:rtl w:val="0"/>
        </w:rPr>
        <w:t xml:space="preserve"> </w:t>
      </w:r>
    </w:p>
    <w:p w:rsidR="00000000" w:rsidDel="00000000" w:rsidP="00000000" w:rsidRDefault="00000000" w:rsidRPr="00000000" w14:paraId="00000026">
      <w:pPr>
        <w:spacing w:line="256" w:lineRule="auto"/>
        <w:rPr/>
      </w:pPr>
      <w:r w:rsidDel="00000000" w:rsidR="00000000" w:rsidRPr="00000000">
        <w:rPr>
          <w:rtl w:val="0"/>
        </w:rPr>
        <w:t xml:space="preserve"> </w:t>
      </w:r>
    </w:p>
    <w:p w:rsidR="00000000" w:rsidDel="00000000" w:rsidP="00000000" w:rsidRDefault="00000000" w:rsidRPr="00000000" w14:paraId="00000027">
      <w:pPr>
        <w:spacing w:line="256" w:lineRule="auto"/>
        <w:jc w:val="center"/>
        <w:rPr>
          <w:color w:val="5665ac"/>
          <w:sz w:val="40"/>
          <w:szCs w:val="40"/>
        </w:rPr>
      </w:pPr>
      <w:r w:rsidDel="00000000" w:rsidR="00000000" w:rsidRPr="00000000">
        <w:rPr>
          <w:rFonts w:ascii="Arial" w:cs="Arial" w:eastAsia="Arial" w:hAnsi="Arial"/>
          <w:sz w:val="60"/>
          <w:szCs w:val="60"/>
          <w:rtl w:val="0"/>
        </w:rPr>
        <w:t xml:space="preserve">  </w:t>
      </w:r>
      <w:r w:rsidDel="00000000" w:rsidR="00000000" w:rsidRPr="00000000">
        <w:rPr>
          <w:rFonts w:ascii="Arial" w:cs="Arial" w:eastAsia="Arial" w:hAnsi="Arial"/>
          <w:color w:val="5665ac"/>
          <w:sz w:val="60"/>
          <w:szCs w:val="60"/>
          <w:rtl w:val="0"/>
        </w:rPr>
        <w:t xml:space="preserve"> </w:t>
      </w:r>
      <w:r w:rsidDel="00000000" w:rsidR="00000000" w:rsidRPr="00000000">
        <w:rPr>
          <w:rFonts w:ascii="Arial" w:cs="Arial" w:eastAsia="Arial" w:hAnsi="Arial"/>
          <w:color w:val="5665ac"/>
          <w:sz w:val="40"/>
          <w:szCs w:val="40"/>
          <w:rtl w:val="0"/>
        </w:rPr>
        <w:t xml:space="preserve">Introducción a los videojuegos                                                      </w:t>
      </w:r>
      <w:r w:rsidDel="00000000" w:rsidR="00000000" w:rsidRPr="00000000">
        <w:rPr>
          <w:color w:val="5665ac"/>
          <w:sz w:val="40"/>
          <w:szCs w:val="40"/>
          <w:rtl w:val="0"/>
        </w:rPr>
        <w:t xml:space="preserve">&lt;Todos a la U&gt;</w:t>
      </w:r>
    </w:p>
    <w:p w:rsidR="00000000" w:rsidDel="00000000" w:rsidP="00000000" w:rsidRDefault="00000000" w:rsidRPr="00000000" w14:paraId="00000028">
      <w:pPr>
        <w:spacing w:line="256" w:lineRule="auto"/>
        <w:jc w:val="center"/>
        <w:rPr/>
      </w:pPr>
      <w:r w:rsidDel="00000000" w:rsidR="00000000" w:rsidRPr="00000000">
        <w:rPr>
          <w:rtl w:val="0"/>
        </w:rPr>
        <w:t xml:space="preserve"> </w:t>
      </w:r>
    </w:p>
    <w:p w:rsidR="00000000" w:rsidDel="00000000" w:rsidP="00000000" w:rsidRDefault="00000000" w:rsidRPr="00000000" w14:paraId="00000029">
      <w:pPr>
        <w:spacing w:line="256" w:lineRule="auto"/>
        <w:jc w:val="center"/>
        <w:rPr>
          <w:rFonts w:ascii="Arial" w:cs="Arial" w:eastAsia="Arial" w:hAnsi="Arial"/>
          <w:color w:val="002060"/>
          <w:sz w:val="24"/>
          <w:szCs w:val="24"/>
        </w:rPr>
      </w:pPr>
      <w:r w:rsidDel="00000000" w:rsidR="00000000" w:rsidRPr="00000000">
        <w:rPr>
          <w:rFonts w:ascii="Arial" w:cs="Arial" w:eastAsia="Arial" w:hAnsi="Arial"/>
          <w:color w:val="002060"/>
          <w:sz w:val="24"/>
          <w:szCs w:val="24"/>
          <w:rtl w:val="0"/>
        </w:rPr>
        <w:t xml:space="preserve">Elaborado por:</w:t>
      </w:r>
    </w:p>
    <w:p w:rsidR="00000000" w:rsidDel="00000000" w:rsidP="00000000" w:rsidRDefault="00000000" w:rsidRPr="00000000" w14:paraId="0000002A">
      <w:pPr>
        <w:spacing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Andres Mora</w:t>
      </w:r>
    </w:p>
    <w:p w:rsidR="00000000" w:rsidDel="00000000" w:rsidP="00000000" w:rsidRDefault="00000000" w:rsidRPr="00000000" w14:paraId="0000002B">
      <w:pPr>
        <w:spacing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Lina Loaiza</w:t>
      </w:r>
    </w:p>
    <w:p w:rsidR="00000000" w:rsidDel="00000000" w:rsidP="00000000" w:rsidRDefault="00000000" w:rsidRPr="00000000" w14:paraId="0000002C">
      <w:pPr>
        <w:spacing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John Lozano</w:t>
      </w:r>
    </w:p>
    <w:p w:rsidR="00000000" w:rsidDel="00000000" w:rsidP="00000000" w:rsidRDefault="00000000" w:rsidRPr="00000000" w14:paraId="0000002D">
      <w:pPr>
        <w:spacing w:line="276" w:lineRule="auto"/>
        <w:ind w:right="80"/>
        <w:rPr>
          <w:rFonts w:ascii="Arial" w:cs="Arial" w:eastAsia="Arial" w:hAnsi="Arial"/>
          <w:color w:val="002060"/>
          <w:sz w:val="24"/>
          <w:szCs w:val="24"/>
        </w:rPr>
      </w:pPr>
      <w:r w:rsidDel="00000000" w:rsidR="00000000" w:rsidRPr="00000000">
        <w:rPr>
          <w:rtl w:val="0"/>
        </w:rPr>
      </w:r>
    </w:p>
    <w:p w:rsidR="00000000" w:rsidDel="00000000" w:rsidP="00000000" w:rsidRDefault="00000000" w:rsidRPr="00000000" w14:paraId="0000002E">
      <w:pPr>
        <w:spacing w:line="276" w:lineRule="auto"/>
        <w:ind w:left="3600" w:firstLine="660"/>
        <w:jc w:val="cente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             </w:t>
        <w:tab/>
        <w:t xml:space="preserve">     Fecha:         11 de abril del 2023</w:t>
      </w:r>
      <w:r w:rsidDel="00000000" w:rsidR="00000000" w:rsidRPr="00000000">
        <w:rPr>
          <w:rtl w:val="0"/>
        </w:rPr>
      </w:r>
    </w:p>
    <w:p w:rsidR="00000000" w:rsidDel="00000000" w:rsidP="00000000" w:rsidRDefault="00000000" w:rsidRPr="00000000" w14:paraId="0000002F">
      <w:pPr>
        <w:spacing w:line="276" w:lineRule="auto"/>
        <w:ind w:left="3600" w:firstLine="660"/>
        <w:rPr>
          <w:rFonts w:ascii="Arial" w:cs="Arial" w:eastAsia="Arial" w:hAnsi="Arial"/>
          <w:sz w:val="20"/>
          <w:szCs w:val="20"/>
        </w:rPr>
      </w:pPr>
      <w:r w:rsidDel="00000000" w:rsidR="00000000" w:rsidRPr="00000000">
        <w:rPr>
          <w:rFonts w:ascii="Arial" w:cs="Arial" w:eastAsia="Arial" w:hAnsi="Arial"/>
          <w:sz w:val="20"/>
          <w:szCs w:val="20"/>
          <w:rtl w:val="0"/>
        </w:rPr>
        <w:t xml:space="preserve">                         Ciudad:         Bogotá D. C.</w:t>
      </w:r>
    </w:p>
    <w:p w:rsidR="00000000" w:rsidDel="00000000" w:rsidP="00000000" w:rsidRDefault="00000000" w:rsidRPr="00000000" w14:paraId="00000030">
      <w:pPr>
        <w:rPr>
          <w:rFonts w:ascii="Arial" w:cs="Arial" w:eastAsia="Arial" w:hAnsi="Arial"/>
          <w:color w:val="002060"/>
          <w:sz w:val="24"/>
          <w:szCs w:val="24"/>
        </w:rPr>
      </w:pPr>
      <w:r w:rsidDel="00000000" w:rsidR="00000000" w:rsidRPr="00000000">
        <w:rPr>
          <w:rFonts w:ascii="Arial" w:cs="Arial" w:eastAsia="Arial" w:hAnsi="Arial"/>
          <w:sz w:val="20"/>
          <w:szCs w:val="20"/>
          <w:rtl w:val="0"/>
        </w:rPr>
        <w:t xml:space="preserve">                          </w:t>
        <w:tab/>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2">
      <w:pPr>
        <w:rPr>
          <w:rFonts w:ascii="Arial" w:cs="Arial" w:eastAsia="Arial" w:hAnsi="Arial"/>
          <w:color w:val="2f54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-257172</wp:posOffset>
            </wp:positionH>
            <wp:positionV relativeFrom="paragraph">
              <wp:posOffset>266700</wp:posOffset>
            </wp:positionV>
            <wp:extent cx="442865" cy="442865"/>
            <wp:effectExtent b="9525" l="9525" r="9525" t="9525"/>
            <wp:wrapSquare wrapText="bothSides" distB="114300" distT="114300" distL="114300" distR="114300"/>
            <wp:docPr id="410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2865" cy="442865"/>
                    </a:xfrm>
                    <a:prstGeom prst="rect"/>
                    <a:ln w="9525">
                      <a:solidFill>
                        <a:srgbClr val="000000"/>
                      </a:solidFill>
                      <a:prstDash val="solid"/>
                    </a:ln>
                  </pic:spPr>
                </pic:pic>
              </a:graphicData>
            </a:graphic>
          </wp:anchor>
        </w:drawing>
      </w:r>
    </w:p>
    <w:tbl>
      <w:tblPr>
        <w:tblStyle w:val="Table1"/>
        <w:tblW w:w="100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gridCol w:w="4755"/>
        <w:tblGridChange w:id="0">
          <w:tblGrid>
            <w:gridCol w:w="5265"/>
            <w:gridCol w:w="4755"/>
          </w:tblGrid>
        </w:tblGridChange>
      </w:tblGrid>
      <w:tr>
        <w:trPr>
          <w:cantSplit w:val="1"/>
          <w:tblHeader w:val="0"/>
        </w:trPr>
        <w:tc>
          <w:tcPr>
            <w:gridSpan w:val="2"/>
            <w:tcBorders>
              <w:top w:color="002060" w:space="0" w:sz="18" w:val="single"/>
              <w:left w:color="002060" w:space="0" w:sz="18" w:val="single"/>
              <w:bottom w:color="002060" w:space="0" w:sz="18" w:val="single"/>
              <w:right w:color="002060" w:space="0" w:sz="18" w:val="single"/>
            </w:tcBorders>
            <w:shd w:fill="2f5496" w:val="clear"/>
            <w:tcMar>
              <w:top w:w="43.0" w:type="dxa"/>
              <w:left w:w="43.0" w:type="dxa"/>
              <w:bottom w:w="43.0" w:type="dxa"/>
              <w:right w:w="43.0" w:type="dxa"/>
            </w:tcMar>
            <w:vAlign w:val="center"/>
          </w:tcPr>
          <w:p w:rsidR="00000000" w:rsidDel="00000000" w:rsidP="00000000" w:rsidRDefault="00000000" w:rsidRPr="00000000" w14:paraId="00000033">
            <w:pPr>
              <w:spacing w:line="256" w:lineRule="auto"/>
              <w:ind w:left="-100" w:firstLine="0"/>
              <w:jc w:val="center"/>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Identificación del proyecto</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5">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Título del documento:</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6">
            <w:pPr>
              <w:spacing w:line="256"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Documento de Diseño de Videojuegos</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7">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Nombre del proyecto:</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8">
            <w:pPr>
              <w:spacing w:line="256"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Todos a la U</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9">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Objeto del proyecto:</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A">
            <w:pPr>
              <w:spacing w:line="256" w:lineRule="auto"/>
              <w:ind w:left="-10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B">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Líder línea técnica</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C">
            <w:pPr>
              <w:spacing w:line="256"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Natalia Castellanos Gómez</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D">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Usuarios/Beneficiarios</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E">
            <w:pPr>
              <w:spacing w:line="256"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Personas residentes en la ciudad de Bogotá, mayores de edad, bachilleres.</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3F">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Director del proyecto operador:</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40">
            <w:pPr>
              <w:spacing w:line="256"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Liz Karen Herrera Quintero</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41">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Correo electrónico del director del proyecto:</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42">
            <w:pPr>
              <w:spacing w:line="256"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lkherreraq@unal.edu.co</w:t>
            </w:r>
          </w:p>
        </w:tc>
      </w:tr>
      <w:tr>
        <w:trPr>
          <w:cantSplit w:val="1"/>
          <w:trHeight w:val="43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43">
            <w:pPr>
              <w:spacing w:line="256" w:lineRule="auto"/>
              <w:ind w:left="-100" w:firstLine="0"/>
              <w:rPr>
                <w:rFonts w:ascii="Arial" w:cs="Arial" w:eastAsia="Arial" w:hAnsi="Arial"/>
                <w:color w:val="2f5496"/>
              </w:rPr>
            </w:pPr>
            <w:r w:rsidDel="00000000" w:rsidR="00000000" w:rsidRPr="00000000">
              <w:rPr>
                <w:rFonts w:ascii="Arial" w:cs="Arial" w:eastAsia="Arial" w:hAnsi="Arial"/>
                <w:color w:val="2f5496"/>
                <w:rtl w:val="0"/>
              </w:rPr>
              <w:t xml:space="preserve">Versión del documento:</w:t>
            </w:r>
          </w:p>
        </w:tc>
        <w:tc>
          <w:tcPr>
            <w:tcBorders>
              <w:top w:color="002060" w:space="0" w:sz="18" w:val="single"/>
              <w:left w:color="002060" w:space="0" w:sz="18" w:val="single"/>
              <w:bottom w:color="002060" w:space="0" w:sz="18" w:val="single"/>
              <w:right w:color="002060" w:space="0" w:sz="18" w:val="single"/>
            </w:tcBorders>
            <w:shd w:fill="auto" w:val="clear"/>
            <w:tcMar>
              <w:top w:w="213.0" w:type="dxa"/>
              <w:left w:w="213.0" w:type="dxa"/>
              <w:bottom w:w="213.0" w:type="dxa"/>
              <w:right w:w="213.0" w:type="dxa"/>
            </w:tcMar>
            <w:vAlign w:val="center"/>
          </w:tcPr>
          <w:p w:rsidR="00000000" w:rsidDel="00000000" w:rsidP="00000000" w:rsidRDefault="00000000" w:rsidRPr="00000000" w14:paraId="00000044">
            <w:pPr>
              <w:spacing w:line="256"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1.0</w:t>
            </w:r>
          </w:p>
        </w:tc>
      </w:tr>
    </w:tbl>
    <w:p w:rsidR="00000000" w:rsidDel="00000000" w:rsidP="00000000" w:rsidRDefault="00000000" w:rsidRPr="00000000" w14:paraId="00000045">
      <w:pPr>
        <w:jc w:val="center"/>
        <w:rPr>
          <w:rFonts w:ascii="Arial" w:cs="Arial" w:eastAsia="Arial" w:hAnsi="Arial"/>
          <w:color w:val="5665ac"/>
        </w:rPr>
      </w:pPr>
      <w:r w:rsidDel="00000000" w:rsidR="00000000" w:rsidRPr="00000000">
        <w:rPr>
          <w:rtl w:val="0"/>
        </w:rPr>
      </w:r>
    </w:p>
    <w:p w:rsidR="00000000" w:rsidDel="00000000" w:rsidP="00000000" w:rsidRDefault="00000000" w:rsidRPr="00000000" w14:paraId="00000046">
      <w:pPr>
        <w:jc w:val="center"/>
        <w:rPr>
          <w:rFonts w:ascii="Arial" w:cs="Arial" w:eastAsia="Arial" w:hAnsi="Arial"/>
          <w:color w:val="5665ac"/>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5665a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before="240" w:lineRule="auto"/>
        <w:jc w:val="center"/>
        <w:rPr>
          <w:rFonts w:ascii="Arial" w:cs="Arial" w:eastAsia="Arial" w:hAnsi="Arial"/>
          <w:color w:val="5665ac"/>
          <w:sz w:val="26"/>
          <w:szCs w:val="26"/>
        </w:rPr>
      </w:pPr>
      <w:r w:rsidDel="00000000" w:rsidR="00000000" w:rsidRPr="00000000">
        <w:rPr>
          <w:rFonts w:ascii="Arial" w:cs="Arial" w:eastAsia="Arial" w:hAnsi="Arial"/>
          <w:color w:val="5665ac"/>
          <w:sz w:val="26"/>
          <w:szCs w:val="26"/>
          <w:rtl w:val="0"/>
        </w:rPr>
        <w:t xml:space="preserve">Documento de diseño de videojuego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before="240" w:lineRule="auto"/>
        <w:ind w:left="360" w:hanging="360"/>
        <w:rPr>
          <w:rFonts w:ascii="Arial" w:cs="Arial" w:eastAsia="Arial" w:hAnsi="Arial"/>
          <w:color w:val="5665ac"/>
          <w:sz w:val="26"/>
          <w:szCs w:val="26"/>
        </w:rPr>
      </w:pPr>
      <w:r w:rsidDel="00000000" w:rsidR="00000000" w:rsidRPr="00000000">
        <w:rPr>
          <w:rFonts w:ascii="Arial" w:cs="Arial" w:eastAsia="Arial" w:hAnsi="Arial"/>
          <w:color w:val="5665ac"/>
          <w:sz w:val="26"/>
          <w:szCs w:val="26"/>
          <w:rtl w:val="0"/>
        </w:rPr>
        <w:t xml:space="preserve">Versión del documento: 1.0</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5665ac"/>
          <w:sz w:val="26"/>
          <w:szCs w:val="26"/>
        </w:rPr>
      </w:pPr>
      <w:r w:rsidDel="00000000" w:rsidR="00000000" w:rsidRPr="00000000">
        <w:rPr>
          <w:rFonts w:ascii="Arial" w:cs="Arial" w:eastAsia="Arial" w:hAnsi="Arial"/>
          <w:color w:val="5665ac"/>
          <w:sz w:val="26"/>
          <w:szCs w:val="26"/>
          <w:rtl w:val="0"/>
        </w:rPr>
        <w:t xml:space="preserve">Datos Generales</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tabs>
          <w:tab w:val="left" w:leader="none" w:pos="-142"/>
        </w:tabs>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Nombre del videojuego: Bogotá Odyssey</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tabs>
          <w:tab w:val="left" w:leader="none" w:pos="-142"/>
        </w:tabs>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Género: </w:t>
      </w:r>
      <w:r w:rsidDel="00000000" w:rsidR="00000000" w:rsidRPr="00000000">
        <w:rPr>
          <w:rFonts w:ascii="Arial" w:cs="Arial" w:eastAsia="Arial" w:hAnsi="Arial"/>
          <w:color w:val="002060"/>
          <w:rtl w:val="0"/>
        </w:rPr>
        <w:t xml:space="preserve">Aventura, “Genero variado”</w:t>
      </w:r>
      <w:r w:rsidDel="00000000" w:rsidR="00000000" w:rsidRPr="00000000">
        <w:rPr>
          <w:rtl w:val="0"/>
        </w:rPr>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tabs>
          <w:tab w:val="left" w:leader="none" w:pos="-142"/>
        </w:tabs>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Personajes (Acciones, Ataques, Vida, Colisiones): </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42"/>
        </w:tabs>
        <w:spacing w:after="0" w:lineRule="auto"/>
        <w:ind w:left="792" w:firstLine="0"/>
        <w:rPr>
          <w:rFonts w:ascii="Arial" w:cs="Arial" w:eastAsia="Arial" w:hAnsi="Arial"/>
          <w:color w:val="5665ac"/>
        </w:rPr>
      </w:pPr>
      <w:r w:rsidDel="00000000" w:rsidR="00000000" w:rsidRPr="00000000">
        <w:rPr>
          <w:rFonts w:ascii="Arial" w:cs="Arial" w:eastAsia="Arial" w:hAnsi="Arial"/>
          <w:color w:val="5665ac"/>
          <w:rtl w:val="0"/>
        </w:rPr>
        <w:t xml:space="preserve">Acción 1</w:t>
      </w:r>
    </w:p>
    <w:p w:rsidR="00000000" w:rsidDel="00000000" w:rsidP="00000000" w:rsidRDefault="00000000" w:rsidRPr="00000000" w14:paraId="0000004F">
      <w:pPr>
        <w:numPr>
          <w:ilvl w:val="2"/>
          <w:numId w:val="1"/>
        </w:numPr>
        <w:pBdr>
          <w:top w:space="0" w:sz="0" w:val="nil"/>
          <w:left w:space="0" w:sz="0" w:val="nil"/>
          <w:bottom w:space="0" w:sz="0" w:val="nil"/>
          <w:right w:space="0" w:sz="0" w:val="nil"/>
          <w:between w:space="0" w:sz="0" w:val="nil"/>
        </w:pBdr>
        <w:tabs>
          <w:tab w:val="left" w:leader="none" w:pos="142"/>
        </w:tabs>
        <w:spacing w:after="0" w:lineRule="auto"/>
        <w:ind w:left="1224" w:hanging="504.00000000000006"/>
        <w:rPr>
          <w:rFonts w:ascii="Arial" w:cs="Arial" w:eastAsia="Arial" w:hAnsi="Arial"/>
          <w:color w:val="5665ac"/>
        </w:rPr>
      </w:pPr>
      <w:r w:rsidDel="00000000" w:rsidR="00000000" w:rsidRPr="00000000">
        <w:rPr>
          <w:rFonts w:ascii="Arial" w:cs="Arial" w:eastAsia="Arial" w:hAnsi="Arial"/>
          <w:color w:val="5665ac"/>
          <w:rtl w:val="0"/>
        </w:rPr>
        <w:t xml:space="preserve">Jugador: </w:t>
      </w:r>
      <w:r w:rsidDel="00000000" w:rsidR="00000000" w:rsidRPr="00000000">
        <w:rPr>
          <w:rFonts w:ascii="Arial" w:cs="Arial" w:eastAsia="Arial" w:hAnsi="Arial"/>
          <w:color w:val="002060"/>
          <w:rtl w:val="0"/>
        </w:rPr>
        <w:t xml:space="preserve">  Ciudadano promedio Bogotano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42"/>
        </w:tabs>
        <w:spacing w:after="0" w:lineRule="auto"/>
        <w:ind w:left="1224" w:firstLine="0"/>
        <w:rPr>
          <w:rFonts w:ascii="Arial" w:cs="Arial" w:eastAsia="Arial" w:hAnsi="Arial"/>
          <w:color w:val="002060"/>
        </w:rPr>
      </w:pPr>
      <w:r w:rsidDel="00000000" w:rsidR="00000000" w:rsidRPr="00000000">
        <w:rPr>
          <w:rFonts w:ascii="Arial" w:cs="Arial" w:eastAsia="Arial" w:hAnsi="Arial"/>
          <w:color w:val="002060"/>
          <w:rtl w:val="0"/>
        </w:rPr>
        <w:t xml:space="preserve">    Acciones: </w:t>
      </w:r>
      <w:r w:rsidDel="00000000" w:rsidR="00000000" w:rsidRPr="00000000">
        <w:rPr>
          <w:rFonts w:ascii="Arial" w:cs="Arial" w:eastAsia="Arial" w:hAnsi="Arial"/>
          <w:color w:val="5665ac"/>
          <w:rtl w:val="0"/>
        </w:rPr>
        <w:t xml:space="preserve">Saltar huecos, esquivar obstáculos</w:t>
      </w:r>
      <w:r w:rsidDel="00000000" w:rsidR="00000000" w:rsidRPr="00000000">
        <w:rPr>
          <w:rFonts w:ascii="Arial" w:cs="Arial" w:eastAsia="Arial" w:hAnsi="Arial"/>
          <w:color w:val="002060"/>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42"/>
        </w:tabs>
        <w:spacing w:after="0" w:lineRule="auto"/>
        <w:ind w:left="0" w:firstLine="0"/>
        <w:rPr>
          <w:rFonts w:ascii="Arial" w:cs="Arial" w:eastAsia="Arial" w:hAnsi="Arial"/>
          <w:color w:val="3c78d8"/>
        </w:rPr>
      </w:pPr>
      <w:r w:rsidDel="00000000" w:rsidR="00000000" w:rsidRPr="00000000">
        <w:rPr>
          <w:rFonts w:ascii="Arial" w:cs="Arial" w:eastAsia="Arial" w:hAnsi="Arial"/>
          <w:color w:val="002060"/>
          <w:rtl w:val="0"/>
        </w:rPr>
        <w:tab/>
        <w:tab/>
        <w:tab/>
        <w:t xml:space="preserve">Ataques: </w:t>
      </w:r>
      <w:r w:rsidDel="00000000" w:rsidR="00000000" w:rsidRPr="00000000">
        <w:rPr>
          <w:rFonts w:ascii="Arial" w:cs="Arial" w:eastAsia="Arial" w:hAnsi="Arial"/>
          <w:color w:val="3c78d8"/>
          <w:rtl w:val="0"/>
        </w:rPr>
        <w:t xml:space="preserve">Sin ataques</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42"/>
        </w:tabs>
        <w:spacing w:after="0" w:lineRule="auto"/>
        <w:ind w:left="0" w:firstLine="0"/>
        <w:rPr>
          <w:rFonts w:ascii="Arial" w:cs="Arial" w:eastAsia="Arial" w:hAnsi="Arial"/>
          <w:color w:val="002060"/>
        </w:rPr>
      </w:pPr>
      <w:r w:rsidDel="00000000" w:rsidR="00000000" w:rsidRPr="00000000">
        <w:rPr>
          <w:rFonts w:ascii="Arial" w:cs="Arial" w:eastAsia="Arial" w:hAnsi="Arial"/>
          <w:color w:val="002060"/>
          <w:rtl w:val="0"/>
        </w:rPr>
        <w:tab/>
        <w:tab/>
        <w:tab/>
        <w:t xml:space="preserve">Vida: Billetes</w:t>
      </w:r>
    </w:p>
    <w:p w:rsidR="00000000" w:rsidDel="00000000" w:rsidP="00000000" w:rsidRDefault="00000000" w:rsidRPr="00000000" w14:paraId="00000053">
      <w:pPr>
        <w:numPr>
          <w:ilvl w:val="2"/>
          <w:numId w:val="1"/>
        </w:numPr>
        <w:pBdr>
          <w:top w:space="0" w:sz="0" w:val="nil"/>
          <w:left w:space="0" w:sz="0" w:val="nil"/>
          <w:bottom w:space="0" w:sz="0" w:val="nil"/>
          <w:right w:space="0" w:sz="0" w:val="nil"/>
          <w:between w:space="0" w:sz="0" w:val="nil"/>
        </w:pBdr>
        <w:tabs>
          <w:tab w:val="left" w:leader="none" w:pos="142"/>
        </w:tabs>
        <w:spacing w:after="0" w:lineRule="auto"/>
        <w:ind w:left="1224" w:hanging="504.00000000000006"/>
        <w:rPr>
          <w:rFonts w:ascii="Arial" w:cs="Arial" w:eastAsia="Arial" w:hAnsi="Arial"/>
          <w:color w:val="5665ac"/>
        </w:rPr>
      </w:pPr>
      <w:r w:rsidDel="00000000" w:rsidR="00000000" w:rsidRPr="00000000">
        <w:rPr>
          <w:rFonts w:ascii="Arial" w:cs="Arial" w:eastAsia="Arial" w:hAnsi="Arial"/>
          <w:color w:val="5665ac"/>
          <w:rtl w:val="0"/>
        </w:rPr>
        <w:t xml:space="preserve">Enemigos: </w:t>
      </w:r>
      <w:r w:rsidDel="00000000" w:rsidR="00000000" w:rsidRPr="00000000">
        <w:rPr>
          <w:rFonts w:ascii="Arial" w:cs="Arial" w:eastAsia="Arial" w:hAnsi="Arial"/>
          <w:color w:val="002060"/>
          <w:rtl w:val="0"/>
        </w:rPr>
        <w:t xml:space="preserve">Ladrones, carros, personas, huecos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42"/>
        </w:tabs>
        <w:spacing w:after="0" w:lineRule="auto"/>
        <w:ind w:left="1224" w:firstLine="0"/>
        <w:rPr>
          <w:rFonts w:ascii="Arial" w:cs="Arial" w:eastAsia="Arial" w:hAnsi="Arial"/>
          <w:color w:val="5665ac"/>
        </w:rPr>
      </w:pPr>
      <w:r w:rsidDel="00000000" w:rsidR="00000000" w:rsidRPr="00000000">
        <w:rPr>
          <w:rFonts w:ascii="Arial" w:cs="Arial" w:eastAsia="Arial" w:hAnsi="Arial"/>
          <w:color w:val="5665ac"/>
          <w:rtl w:val="0"/>
        </w:rPr>
        <w:t xml:space="preserve">Ataques: quitar vida al tocarlo.</w:t>
      </w:r>
    </w:p>
    <w:p w:rsidR="00000000" w:rsidDel="00000000" w:rsidP="00000000" w:rsidRDefault="00000000" w:rsidRPr="00000000" w14:paraId="00000055">
      <w:pPr>
        <w:numPr>
          <w:ilvl w:val="2"/>
          <w:numId w:val="1"/>
        </w:numPr>
        <w:pBdr>
          <w:top w:space="0" w:sz="0" w:val="nil"/>
          <w:left w:space="0" w:sz="0" w:val="nil"/>
          <w:bottom w:space="0" w:sz="0" w:val="nil"/>
          <w:right w:space="0" w:sz="0" w:val="nil"/>
          <w:between w:space="0" w:sz="0" w:val="nil"/>
        </w:pBdr>
        <w:tabs>
          <w:tab w:val="left" w:leader="none" w:pos="142"/>
        </w:tabs>
        <w:spacing w:after="0" w:lineRule="auto"/>
        <w:ind w:left="1224" w:hanging="504.00000000000006"/>
        <w:rPr>
          <w:rFonts w:ascii="Arial" w:cs="Arial" w:eastAsia="Arial" w:hAnsi="Arial"/>
          <w:color w:val="5665ac"/>
        </w:rPr>
      </w:pPr>
      <w:r w:rsidDel="00000000" w:rsidR="00000000" w:rsidRPr="00000000">
        <w:rPr>
          <w:rFonts w:ascii="Arial" w:cs="Arial" w:eastAsia="Arial" w:hAnsi="Arial"/>
          <w:color w:val="5665ac"/>
          <w:rtl w:val="0"/>
        </w:rPr>
        <w:t xml:space="preserve">NPC: </w:t>
      </w:r>
      <w:r w:rsidDel="00000000" w:rsidR="00000000" w:rsidRPr="00000000">
        <w:rPr>
          <w:rFonts w:ascii="Arial" w:cs="Arial" w:eastAsia="Arial" w:hAnsi="Arial"/>
          <w:color w:val="002060"/>
          <w:rtl w:val="0"/>
        </w:rPr>
        <w:t xml:space="preserve">Ciudadanos, lo que se imaginen</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5665ac"/>
        </w:rPr>
      </w:pPr>
      <w:r w:rsidDel="00000000" w:rsidR="00000000" w:rsidRPr="00000000">
        <w:rPr>
          <w:rFonts w:ascii="Arial" w:cs="Arial" w:eastAsia="Arial" w:hAnsi="Arial"/>
          <w:color w:val="5665ac"/>
          <w:rtl w:val="0"/>
        </w:rPr>
        <w:t xml:space="preserve">Especificaciones técnicas del videojuego</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Tipo de gráficos: </w:t>
      </w:r>
      <w:r w:rsidDel="00000000" w:rsidR="00000000" w:rsidRPr="00000000">
        <w:rPr>
          <w:rFonts w:ascii="Arial" w:cs="Arial" w:eastAsia="Arial" w:hAnsi="Arial"/>
          <w:color w:val="002060"/>
          <w:rtl w:val="0"/>
        </w:rPr>
        <w:t xml:space="preserve">2d, </w:t>
      </w: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5665ac"/>
          <w:u w:val="single"/>
        </w:rPr>
      </w:pPr>
      <w:r w:rsidDel="00000000" w:rsidR="00000000" w:rsidRPr="00000000">
        <w:rPr>
          <w:rFonts w:ascii="Arial" w:cs="Arial" w:eastAsia="Arial" w:hAnsi="Arial"/>
          <w:color w:val="5665ac"/>
          <w:rtl w:val="0"/>
        </w:rPr>
        <w:t xml:space="preserve">Tipo de Audios: </w:t>
      </w:r>
      <w:r w:rsidDel="00000000" w:rsidR="00000000" w:rsidRPr="00000000">
        <w:rPr>
          <w:rFonts w:ascii="Arial" w:cs="Arial" w:eastAsia="Arial" w:hAnsi="Arial"/>
          <w:rtl w:val="0"/>
        </w:rPr>
        <w:t xml:space="preserve">Ambiental de ciudad Bogotá</w:t>
      </w:r>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Vista: </w:t>
      </w:r>
      <w:r w:rsidDel="00000000" w:rsidR="00000000" w:rsidRPr="00000000">
        <w:rPr>
          <w:rFonts w:ascii="Arial" w:cs="Arial" w:eastAsia="Arial" w:hAnsi="Arial"/>
          <w:rtl w:val="0"/>
        </w:rPr>
        <w:t xml:space="preserve">Lateral</w:t>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Plataforma: Unity</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Lenguaje de programación:</w:t>
      </w:r>
      <w:r w:rsidDel="00000000" w:rsidR="00000000" w:rsidRPr="00000000">
        <w:rPr>
          <w:rFonts w:ascii="Arial" w:cs="Arial" w:eastAsia="Arial" w:hAnsi="Arial"/>
          <w:color w:val="002060"/>
          <w:rtl w:val="0"/>
        </w:rPr>
        <w:t xml:space="preserve"> NONE</w:t>
      </w:r>
      <w:r w:rsidDel="00000000" w:rsidR="00000000" w:rsidRPr="00000000">
        <w:rPr>
          <w:rtl w:val="0"/>
        </w:rPr>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Herramienta(s) de desarrollo(s): </w:t>
      </w:r>
      <w:r w:rsidDel="00000000" w:rsidR="00000000" w:rsidRPr="00000000">
        <w:rPr>
          <w:rFonts w:ascii="Arial" w:cs="Arial" w:eastAsia="Arial" w:hAnsi="Arial"/>
          <w:color w:val="002060"/>
          <w:rtl w:val="0"/>
        </w:rPr>
        <w:t xml:space="preserve">Unity, </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2f5496"/>
        </w:rPr>
      </w:pPr>
      <w:r w:rsidDel="00000000" w:rsidR="00000000" w:rsidRPr="00000000">
        <w:rPr>
          <w:rFonts w:ascii="Arial" w:cs="Arial" w:eastAsia="Arial" w:hAnsi="Arial"/>
          <w:color w:val="2f5496"/>
          <w:rtl w:val="0"/>
        </w:rPr>
        <w:t xml:space="preserve">Esquema del juego</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Tipo de mundo: </w:t>
      </w:r>
      <w:r w:rsidDel="00000000" w:rsidR="00000000" w:rsidRPr="00000000">
        <w:rPr>
          <w:rFonts w:ascii="Arial" w:cs="Arial" w:eastAsia="Arial" w:hAnsi="Arial"/>
          <w:color w:val="002060"/>
          <w:rtl w:val="0"/>
        </w:rPr>
        <w:t xml:space="preserve">Mundo real, ciudad de Bogotá </w:t>
      </w:r>
      <w:r w:rsidDel="00000000" w:rsidR="00000000" w:rsidRPr="00000000">
        <w:rPr>
          <w:rtl w:val="0"/>
        </w:rPr>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Era, Año, Época: </w:t>
      </w:r>
      <w:r w:rsidDel="00000000" w:rsidR="00000000" w:rsidRPr="00000000">
        <w:rPr>
          <w:rFonts w:ascii="Arial" w:cs="Arial" w:eastAsia="Arial" w:hAnsi="Arial"/>
          <w:color w:val="002060"/>
          <w:rtl w:val="0"/>
        </w:rPr>
        <w:t xml:space="preserve">Colombia- Bogotá en el 2023, época moderna</w:t>
      </w:r>
      <w:r w:rsidDel="00000000" w:rsidR="00000000" w:rsidRPr="00000000">
        <w:rPr>
          <w:rtl w:val="0"/>
        </w:rPr>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Opciones del juego: </w:t>
      </w:r>
      <w:r w:rsidDel="00000000" w:rsidR="00000000" w:rsidRPr="00000000">
        <w:rPr>
          <w:rFonts w:ascii="Arial" w:cs="Arial" w:eastAsia="Arial" w:hAnsi="Arial"/>
          <w:rtl w:val="0"/>
        </w:rPr>
        <w:t xml:space="preserve">Atravesar diferentes escenarios de la ciudad de Bogotá, enfrentando los diferentes retos del ambiente citadino.</w:t>
      </w:r>
      <w:r w:rsidDel="00000000" w:rsidR="00000000" w:rsidRPr="00000000">
        <w:rPr>
          <w:rtl w:val="0"/>
        </w:rPr>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Sinopsis de la historia: </w:t>
      </w:r>
      <w:r w:rsidDel="00000000" w:rsidR="00000000" w:rsidRPr="00000000">
        <w:rPr>
          <w:rFonts w:ascii="Arial" w:cs="Arial" w:eastAsia="Arial" w:hAnsi="Arial"/>
          <w:color w:val="002060"/>
          <w:rtl w:val="0"/>
        </w:rPr>
        <w:t xml:space="preserve">A través de diferentes “Escenarios”, ciudadanos de Bogotá deben sobrevivir a una aventura relacionada con la cotidianidad citadina, sobreviviendo con un salario mínimo, enfrentando al transporte público, ladrones, ñeros, la lluvia, y demás situaciones adversas que hacen parte del día a día de la Capital.</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002060"/>
        </w:rPr>
      </w:pPr>
      <w:r w:rsidDel="00000000" w:rsidR="00000000" w:rsidRPr="00000000">
        <w:rPr>
          <w:rtl w:val="0"/>
        </w:rPr>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Modos de juego: </w:t>
      </w:r>
      <w:r w:rsidDel="00000000" w:rsidR="00000000" w:rsidRPr="00000000">
        <w:rPr>
          <w:rFonts w:ascii="Arial" w:cs="Arial" w:eastAsia="Arial" w:hAnsi="Arial"/>
          <w:rtl w:val="0"/>
        </w:rPr>
        <w:t xml:space="preserve">Un jugador</w:t>
      </w:r>
      <w:r w:rsidDel="00000000" w:rsidR="00000000" w:rsidRPr="00000000">
        <w:rPr>
          <w:rtl w:val="0"/>
        </w:rPr>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Elementos del juego: </w:t>
      </w:r>
      <w:r w:rsidDel="00000000" w:rsidR="00000000" w:rsidRPr="00000000">
        <w:rPr>
          <w:rFonts w:ascii="Arial" w:cs="Arial" w:eastAsia="Arial" w:hAnsi="Arial"/>
          <w:rtl w:val="0"/>
        </w:rPr>
        <w:t xml:space="preserve">Vehículos (carros, bicicletas, patinetas, buses y Transmilenio), objetos particulares de cada escenario (casa, tiendas, hospitales, calles principales, empanadas, etc.)</w:t>
      </w:r>
      <w:r w:rsidDel="00000000" w:rsidR="00000000" w:rsidRPr="00000000">
        <w:rPr>
          <w:rtl w:val="0"/>
        </w:rPr>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Niveles del juego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2f5496"/>
        </w:rPr>
      </w:pPr>
      <w:r w:rsidDel="00000000" w:rsidR="00000000" w:rsidRPr="00000000">
        <w:rPr>
          <w:rFonts w:ascii="Arial" w:cs="Arial" w:eastAsia="Arial" w:hAnsi="Arial"/>
          <w:color w:val="2f5496"/>
          <w:rtl w:val="0"/>
        </w:rPr>
        <w:t xml:space="preserve">Nivel 1.</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2f5496"/>
        </w:rPr>
      </w:pPr>
      <w:r w:rsidDel="00000000" w:rsidR="00000000" w:rsidRPr="00000000">
        <w:rPr>
          <w:rFonts w:ascii="Arial" w:cs="Arial" w:eastAsia="Arial" w:hAnsi="Arial"/>
          <w:color w:val="2f5496"/>
          <w:rtl w:val="0"/>
        </w:rPr>
        <w:t xml:space="preserve">Nivel 2.</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2f5496"/>
        </w:rPr>
      </w:pPr>
      <w:r w:rsidDel="00000000" w:rsidR="00000000" w:rsidRPr="00000000">
        <w:rPr>
          <w:rFonts w:ascii="Arial" w:cs="Arial" w:eastAsia="Arial" w:hAnsi="Arial"/>
          <w:color w:val="2f5496"/>
          <w:rtl w:val="0"/>
        </w:rPr>
        <w:t xml:space="preserve">Nivel 3. </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sdt>
        <w:sdtPr>
          <w:tag w:val="goog_rdk_0"/>
        </w:sdtPr>
        <w:sdtContent>
          <w:r w:rsidDel="00000000" w:rsidR="00000000" w:rsidRPr="00000000">
            <w:rPr>
              <w:rFonts w:ascii="Arial Unicode MS" w:cs="Arial Unicode MS" w:eastAsia="Arial Unicode MS" w:hAnsi="Arial Unicode MS"/>
              <w:color w:val="2f5496"/>
              <w:rtl w:val="0"/>
            </w:rPr>
            <w:t xml:space="preserve">Controles del jugador: ↑, →, ←</w:t>
          </w:r>
        </w:sdtContent>
      </w:sdt>
    </w:p>
    <w:p w:rsidR="00000000" w:rsidDel="00000000" w:rsidP="00000000" w:rsidRDefault="00000000" w:rsidRPr="00000000" w14:paraId="0000006A">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rPr>
      </w:pPr>
      <w:r w:rsidDel="00000000" w:rsidR="00000000" w:rsidRPr="00000000">
        <w:rPr>
          <w:rFonts w:ascii="Arial" w:cs="Arial" w:eastAsia="Arial" w:hAnsi="Arial"/>
          <w:color w:val="2f5496"/>
          <w:rtl w:val="0"/>
        </w:rPr>
        <w:t xml:space="preserve">¿Cómo gana?: </w:t>
      </w:r>
      <w:r w:rsidDel="00000000" w:rsidR="00000000" w:rsidRPr="00000000">
        <w:rPr>
          <w:rFonts w:ascii="Arial" w:cs="Arial" w:eastAsia="Arial" w:hAnsi="Arial"/>
          <w:rtl w:val="0"/>
        </w:rPr>
        <w:t xml:space="preserve">Llegando al final de cada misión con algo de dinero del mínimo asignado al comienzo del nivel.</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tabs>
          <w:tab w:val="left" w:leader="none" w:pos="993"/>
        </w:tabs>
        <w:spacing w:after="0" w:lineRule="auto"/>
        <w:ind w:left="792" w:hanging="432"/>
        <w:rPr>
          <w:rFonts w:ascii="Arial" w:cs="Arial" w:eastAsia="Arial" w:hAnsi="Arial"/>
        </w:rPr>
      </w:pPr>
      <w:r w:rsidDel="00000000" w:rsidR="00000000" w:rsidRPr="00000000">
        <w:rPr>
          <w:rFonts w:ascii="Arial" w:cs="Arial" w:eastAsia="Arial" w:hAnsi="Arial"/>
          <w:color w:val="2f5496"/>
          <w:rtl w:val="0"/>
        </w:rPr>
        <w:t xml:space="preserve">¿Cómo pierde?: </w:t>
      </w:r>
      <w:r w:rsidDel="00000000" w:rsidR="00000000" w:rsidRPr="00000000">
        <w:rPr>
          <w:rFonts w:ascii="Arial" w:cs="Arial" w:eastAsia="Arial" w:hAnsi="Arial"/>
          <w:rtl w:val="0"/>
        </w:rPr>
        <w:t xml:space="preserve">Si se queda sin dinero de su salario antes de terminar la misión.</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tabs>
          <w:tab w:val="left" w:leader="none" w:pos="993"/>
        </w:tabs>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¿Cómo finaliza el juego?</w:t>
      </w:r>
    </w:p>
    <w:p w:rsidR="00000000" w:rsidDel="00000000" w:rsidP="00000000" w:rsidRDefault="00000000" w:rsidRPr="00000000" w14:paraId="0000006D">
      <w:pPr>
        <w:numPr>
          <w:ilvl w:val="2"/>
          <w:numId w:val="1"/>
        </w:numPr>
        <w:pBdr>
          <w:top w:space="0" w:sz="0" w:val="nil"/>
          <w:left w:space="0" w:sz="0" w:val="nil"/>
          <w:bottom w:space="0" w:sz="0" w:val="nil"/>
          <w:right w:space="0" w:sz="0" w:val="nil"/>
          <w:between w:space="0" w:sz="0" w:val="nil"/>
        </w:pBdr>
        <w:tabs>
          <w:tab w:val="left" w:leader="none" w:pos="993"/>
        </w:tabs>
        <w:spacing w:after="0" w:lineRule="auto"/>
        <w:ind w:left="1224" w:hanging="504.00000000000006"/>
        <w:rPr>
          <w:rFonts w:ascii="Arial" w:cs="Arial" w:eastAsia="Arial" w:hAnsi="Arial"/>
        </w:rPr>
      </w:pPr>
      <w:r w:rsidDel="00000000" w:rsidR="00000000" w:rsidRPr="00000000">
        <w:rPr>
          <w:rFonts w:ascii="Arial" w:cs="Arial" w:eastAsia="Arial" w:hAnsi="Arial"/>
          <w:rtl w:val="0"/>
        </w:rPr>
        <w:t xml:space="preserve">El Jugador sobrevive el año</w:t>
      </w:r>
    </w:p>
    <w:p w:rsidR="00000000" w:rsidDel="00000000" w:rsidP="00000000" w:rsidRDefault="00000000" w:rsidRPr="00000000" w14:paraId="0000006E">
      <w:pPr>
        <w:numPr>
          <w:ilvl w:val="2"/>
          <w:numId w:val="1"/>
        </w:numPr>
        <w:pBdr>
          <w:top w:space="0" w:sz="0" w:val="nil"/>
          <w:left w:space="0" w:sz="0" w:val="nil"/>
          <w:bottom w:space="0" w:sz="0" w:val="nil"/>
          <w:right w:space="0" w:sz="0" w:val="nil"/>
          <w:between w:space="0" w:sz="0" w:val="nil"/>
        </w:pBdr>
        <w:tabs>
          <w:tab w:val="left" w:leader="none" w:pos="993"/>
        </w:tabs>
        <w:spacing w:after="0" w:lineRule="auto"/>
        <w:ind w:left="1224" w:hanging="504.00000000000006"/>
        <w:rPr>
          <w:rFonts w:ascii="Arial" w:cs="Arial" w:eastAsia="Arial" w:hAnsi="Arial"/>
        </w:rPr>
      </w:pPr>
      <w:r w:rsidDel="00000000" w:rsidR="00000000" w:rsidRPr="00000000">
        <w:rPr>
          <w:rFonts w:ascii="Arial" w:cs="Arial" w:eastAsia="Arial" w:hAnsi="Arial"/>
          <w:rtl w:val="0"/>
        </w:rPr>
        <w:t xml:space="preserve">Todo es un sueño</w:t>
      </w:r>
    </w:p>
    <w:p w:rsidR="00000000" w:rsidDel="00000000" w:rsidP="00000000" w:rsidRDefault="00000000" w:rsidRPr="00000000" w14:paraId="0000006F">
      <w:pPr>
        <w:numPr>
          <w:ilvl w:val="2"/>
          <w:numId w:val="1"/>
        </w:numPr>
        <w:pBdr>
          <w:top w:space="0" w:sz="0" w:val="nil"/>
          <w:left w:space="0" w:sz="0" w:val="nil"/>
          <w:bottom w:space="0" w:sz="0" w:val="nil"/>
          <w:right w:space="0" w:sz="0" w:val="nil"/>
          <w:between w:space="0" w:sz="0" w:val="nil"/>
        </w:pBdr>
        <w:tabs>
          <w:tab w:val="left" w:leader="none" w:pos="993"/>
        </w:tabs>
        <w:spacing w:after="0" w:lineRule="auto"/>
        <w:ind w:left="1224" w:hanging="504.00000000000006"/>
        <w:rPr>
          <w:rFonts w:ascii="Arial" w:cs="Arial" w:eastAsia="Arial" w:hAnsi="Arial"/>
        </w:rPr>
      </w:pPr>
      <w:r w:rsidDel="00000000" w:rsidR="00000000" w:rsidRPr="00000000">
        <w:rPr>
          <w:rFonts w:ascii="Arial" w:cs="Arial" w:eastAsia="Arial" w:hAnsi="Arial"/>
          <w:rtl w:val="0"/>
        </w:rPr>
        <w:t xml:space="preserve">Reencarna como hijo de millonarios</w:t>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tabs>
          <w:tab w:val="left" w:leader="none" w:pos="993"/>
        </w:tabs>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¿Por qué es divertido?: </w:t>
      </w:r>
      <w:r w:rsidDel="00000000" w:rsidR="00000000" w:rsidRPr="00000000">
        <w:rPr>
          <w:rFonts w:ascii="Arial" w:cs="Arial" w:eastAsia="Arial" w:hAnsi="Arial"/>
          <w:rtl w:val="0"/>
        </w:rPr>
        <w:t xml:space="preserve">Pone a prueba al jugador, sugestionándolo a tomar diferentes decisiones para cumplir cada misión y sobrevivir a su entorno en medio de la interacción de diferentes elementos y actores relevantes de la ciudad.</w:t>
      </w: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2f5496"/>
        </w:rPr>
      </w:pPr>
      <w:r w:rsidDel="00000000" w:rsidR="00000000" w:rsidRPr="00000000">
        <w:rPr>
          <w:rFonts w:ascii="Arial" w:cs="Arial" w:eastAsia="Arial" w:hAnsi="Arial"/>
          <w:color w:val="2f5496"/>
          <w:rtl w:val="0"/>
        </w:rPr>
        <w:t xml:space="preserve">Definición del diseño del videojuego: </w:t>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Diseño de personaje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92" w:firstLine="0"/>
        <w:rPr>
          <w:rFonts w:ascii="Arial" w:cs="Arial" w:eastAsia="Arial" w:hAnsi="Arial"/>
        </w:rPr>
      </w:pPr>
      <w:r w:rsidDel="00000000" w:rsidR="00000000" w:rsidRPr="00000000">
        <w:rPr>
          <w:rFonts w:ascii="Arial" w:cs="Arial" w:eastAsia="Arial" w:hAnsi="Arial"/>
          <w:rtl w:val="0"/>
        </w:rPr>
        <w:t xml:space="preserve">Personajes variados en 2D ideales para juegos plataformas, el personaje al ser un ciudadano de Bogotá correspondiente al siglo presente tendrá un diseño basado en la actual Bogotá.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Diseño de mapas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792" w:firstLine="0"/>
        <w:rPr>
          <w:rFonts w:ascii="Arial" w:cs="Arial" w:eastAsia="Arial" w:hAnsi="Arial"/>
        </w:rPr>
      </w:pPr>
      <w:r w:rsidDel="00000000" w:rsidR="00000000" w:rsidRPr="00000000">
        <w:rPr>
          <w:rFonts w:ascii="Arial" w:cs="Arial" w:eastAsia="Arial" w:hAnsi="Arial"/>
          <w:rtl w:val="0"/>
        </w:rPr>
        <w:t xml:space="preserve">Mapas 2D tipo plataforma, diseñados para enfrentar los inconvenientes de la infraestructura en la ciudad, es decir, grietas en las aceras, calles, basura amontonada, lugares con alta densidad de gente y con irritabilidad alta debido al exceso de estrés que representa el vivir en la ciudad.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792"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Diseño de Objetos</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Diseño de interfaz: </w:t>
      </w:r>
      <w:r w:rsidDel="00000000" w:rsidR="00000000" w:rsidRPr="00000000">
        <w:rPr>
          <w:rFonts w:ascii="Arial" w:cs="Arial" w:eastAsia="Arial" w:hAnsi="Arial"/>
          <w:rtl w:val="0"/>
        </w:rPr>
        <w:t xml:space="preserve">5 escenas</w:t>
      </w:r>
    </w:p>
    <w:p w:rsidR="00000000" w:rsidDel="00000000" w:rsidP="00000000" w:rsidRDefault="00000000" w:rsidRPr="00000000" w14:paraId="0000007C">
      <w:pPr>
        <w:numPr>
          <w:ilvl w:val="2"/>
          <w:numId w:val="1"/>
        </w:numPr>
        <w:pBdr>
          <w:top w:space="0" w:sz="0" w:val="nil"/>
          <w:left w:space="0" w:sz="0" w:val="nil"/>
          <w:bottom w:space="0" w:sz="0" w:val="nil"/>
          <w:right w:space="0" w:sz="0" w:val="nil"/>
          <w:between w:space="0" w:sz="0" w:val="nil"/>
        </w:pBdr>
        <w:spacing w:after="0" w:lineRule="auto"/>
        <w:ind w:left="1224" w:hanging="504.00000000000006"/>
        <w:rPr>
          <w:rFonts w:ascii="Arial" w:cs="Arial" w:eastAsia="Arial" w:hAnsi="Arial"/>
          <w:u w:val="none"/>
        </w:rPr>
      </w:pPr>
      <w:r w:rsidDel="00000000" w:rsidR="00000000" w:rsidRPr="00000000">
        <w:rPr>
          <w:rFonts w:ascii="Arial" w:cs="Arial" w:eastAsia="Arial" w:hAnsi="Arial"/>
          <w:rtl w:val="0"/>
        </w:rPr>
        <w:t xml:space="preserve">Escena 1: Menú principal con 2 botones (juego y  opciones)</w:t>
      </w:r>
    </w:p>
    <w:p w:rsidR="00000000" w:rsidDel="00000000" w:rsidP="00000000" w:rsidRDefault="00000000" w:rsidRPr="00000000" w14:paraId="0000007D">
      <w:pPr>
        <w:numPr>
          <w:ilvl w:val="2"/>
          <w:numId w:val="1"/>
        </w:numPr>
        <w:pBdr>
          <w:top w:space="0" w:sz="0" w:val="nil"/>
          <w:left w:space="0" w:sz="0" w:val="nil"/>
          <w:bottom w:space="0" w:sz="0" w:val="nil"/>
          <w:right w:space="0" w:sz="0" w:val="nil"/>
          <w:between w:space="0" w:sz="0" w:val="nil"/>
        </w:pBdr>
        <w:spacing w:after="0" w:lineRule="auto"/>
        <w:ind w:left="1224" w:hanging="504.00000000000006"/>
        <w:rPr>
          <w:rFonts w:ascii="Arial" w:cs="Arial" w:eastAsia="Arial" w:hAnsi="Arial"/>
          <w:u w:val="none"/>
        </w:rPr>
      </w:pPr>
      <w:r w:rsidDel="00000000" w:rsidR="00000000" w:rsidRPr="00000000">
        <w:rPr>
          <w:rFonts w:ascii="Arial" w:cs="Arial" w:eastAsia="Arial" w:hAnsi="Arial"/>
          <w:rtl w:val="0"/>
        </w:rPr>
        <w:t xml:space="preserve">Escena 2: Elección de nivel </w:t>
      </w:r>
    </w:p>
    <w:p w:rsidR="00000000" w:rsidDel="00000000" w:rsidP="00000000" w:rsidRDefault="00000000" w:rsidRPr="00000000" w14:paraId="0000007E">
      <w:pPr>
        <w:numPr>
          <w:ilvl w:val="2"/>
          <w:numId w:val="1"/>
        </w:numPr>
        <w:pBdr>
          <w:top w:space="0" w:sz="0" w:val="nil"/>
          <w:left w:space="0" w:sz="0" w:val="nil"/>
          <w:bottom w:space="0" w:sz="0" w:val="nil"/>
          <w:right w:space="0" w:sz="0" w:val="nil"/>
          <w:between w:space="0" w:sz="0" w:val="nil"/>
        </w:pBdr>
        <w:spacing w:after="0" w:lineRule="auto"/>
        <w:ind w:left="1224" w:hanging="504.00000000000006"/>
        <w:rPr>
          <w:rFonts w:ascii="Arial" w:cs="Arial" w:eastAsia="Arial" w:hAnsi="Arial"/>
          <w:u w:val="none"/>
        </w:rPr>
      </w:pPr>
      <w:r w:rsidDel="00000000" w:rsidR="00000000" w:rsidRPr="00000000">
        <w:rPr>
          <w:rFonts w:ascii="Arial" w:cs="Arial" w:eastAsia="Arial" w:hAnsi="Arial"/>
          <w:rtl w:val="0"/>
        </w:rPr>
        <w:t xml:space="preserve">Escena 3: Nivel 1 con canva y panel (¿slider para indicar nivel de energía?,¿text para indicar salario?)</w:t>
      </w:r>
    </w:p>
    <w:p w:rsidR="00000000" w:rsidDel="00000000" w:rsidP="00000000" w:rsidRDefault="00000000" w:rsidRPr="00000000" w14:paraId="0000007F">
      <w:pPr>
        <w:numPr>
          <w:ilvl w:val="2"/>
          <w:numId w:val="1"/>
        </w:numPr>
        <w:pBdr>
          <w:top w:space="0" w:sz="0" w:val="nil"/>
          <w:left w:space="0" w:sz="0" w:val="nil"/>
          <w:bottom w:space="0" w:sz="0" w:val="nil"/>
          <w:right w:space="0" w:sz="0" w:val="nil"/>
          <w:between w:space="0" w:sz="0" w:val="nil"/>
        </w:pBdr>
        <w:spacing w:after="0" w:lineRule="auto"/>
        <w:ind w:left="1224" w:hanging="504.00000000000006"/>
        <w:rPr>
          <w:rFonts w:ascii="Arial" w:cs="Arial" w:eastAsia="Arial" w:hAnsi="Arial"/>
          <w:u w:val="none"/>
        </w:rPr>
      </w:pPr>
      <w:r w:rsidDel="00000000" w:rsidR="00000000" w:rsidRPr="00000000">
        <w:rPr>
          <w:rFonts w:ascii="Arial" w:cs="Arial" w:eastAsia="Arial" w:hAnsi="Arial"/>
          <w:rtl w:val="0"/>
        </w:rPr>
        <w:t xml:space="preserve">Escena 4: Nivel 2 con canva y panel (¿slider para indicar nivel de energía?,¿text para indicar salario?)</w:t>
      </w:r>
    </w:p>
    <w:p w:rsidR="00000000" w:rsidDel="00000000" w:rsidP="00000000" w:rsidRDefault="00000000" w:rsidRPr="00000000" w14:paraId="00000080">
      <w:pPr>
        <w:numPr>
          <w:ilvl w:val="2"/>
          <w:numId w:val="1"/>
        </w:numPr>
        <w:spacing w:after="0" w:lineRule="auto"/>
        <w:ind w:left="1224" w:hanging="504.00000000000006"/>
        <w:rPr>
          <w:rFonts w:ascii="Arial" w:cs="Arial" w:eastAsia="Arial" w:hAnsi="Arial"/>
        </w:rPr>
      </w:pPr>
      <w:r w:rsidDel="00000000" w:rsidR="00000000" w:rsidRPr="00000000">
        <w:rPr>
          <w:rFonts w:ascii="Arial" w:cs="Arial" w:eastAsia="Arial" w:hAnsi="Arial"/>
          <w:rtl w:val="0"/>
        </w:rPr>
        <w:t xml:space="preserve">Escena 5: Nivel 3 con canva y panel (¿slider para indicar nivel de energía?,¿text para indicar salario?)</w:t>
      </w:r>
    </w:p>
    <w:p w:rsidR="00000000" w:rsidDel="00000000" w:rsidP="00000000" w:rsidRDefault="00000000" w:rsidRPr="00000000" w14:paraId="00000081">
      <w:pPr>
        <w:spacing w:after="0" w:lineRule="auto"/>
        <w:ind w:left="1224" w:firstLine="0"/>
        <w:rPr>
          <w:rFonts w:ascii="Arial" w:cs="Arial" w:eastAsia="Arial" w:hAnsi="Arial"/>
        </w:rPr>
      </w:pP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rPr>
      </w:pPr>
      <w:r w:rsidDel="00000000" w:rsidR="00000000" w:rsidRPr="00000000">
        <w:rPr>
          <w:rFonts w:ascii="Arial" w:cs="Arial" w:eastAsia="Arial" w:hAnsi="Arial"/>
          <w:color w:val="2f5496"/>
          <w:rtl w:val="0"/>
        </w:rPr>
        <w:t xml:space="preserve">Técnicas de gamificación: </w:t>
      </w:r>
      <w:r w:rsidDel="00000000" w:rsidR="00000000" w:rsidRPr="00000000">
        <w:rPr>
          <w:rFonts w:ascii="Arial" w:cs="Arial" w:eastAsia="Arial" w:hAnsi="Arial"/>
          <w:rtl w:val="0"/>
        </w:rPr>
        <w:t xml:space="preserve">Aprender a fraccionar el dinero: cada recurso, servicio u objeto a usar tendrá el precio visible al jugador para que este controle sus gastos necesarios, si el jugador no es asertivo en la toma de sus decisiones va perdiendo niveles de energía que debe subir con alimento dispuesto en la interfaz del juego, para esto debe capturar y subir su nivel de energía.</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792" w:firstLine="0"/>
        <w:rPr>
          <w:rFonts w:ascii="Arial" w:cs="Arial" w:eastAsia="Arial" w:hAnsi="Arial"/>
        </w:rPr>
      </w:pPr>
      <w:r w:rsidDel="00000000" w:rsidR="00000000" w:rsidRPr="00000000">
        <w:rPr>
          <w:rFonts w:ascii="Arial" w:cs="Arial" w:eastAsia="Arial" w:hAnsi="Arial"/>
          <w:rtl w:val="0"/>
        </w:rPr>
        <w:t xml:space="preserve">Si el jugador está expuesto a una enfermedad, lesión y/o accidente, puede adquirir premios de salud dispuestos en el juego o costear el servicio médico.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Rule="auto"/>
        <w:ind w:left="792" w:firstLine="0"/>
        <w:rPr>
          <w:rFonts w:ascii="Arial" w:cs="Arial" w:eastAsia="Arial" w:hAnsi="Arial"/>
        </w:rPr>
      </w:pPr>
      <w:r w:rsidDel="00000000" w:rsidR="00000000" w:rsidRPr="00000000">
        <w:rPr>
          <w:rFonts w:ascii="Arial" w:cs="Arial" w:eastAsia="Arial" w:hAnsi="Arial"/>
          <w:rtl w:val="0"/>
        </w:rPr>
        <w:t xml:space="preserve">Por cada acción extra que decida realizar, ganará dinero extra que se contará en la interfaz del juego.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792" w:firstLine="0"/>
        <w:rPr>
          <w:rFonts w:ascii="Arial" w:cs="Arial" w:eastAsia="Arial" w:hAnsi="Arial"/>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2f5496"/>
        </w:rPr>
      </w:pPr>
      <w:r w:rsidDel="00000000" w:rsidR="00000000" w:rsidRPr="00000000">
        <w:rPr>
          <w:rFonts w:ascii="Arial" w:cs="Arial" w:eastAsia="Arial" w:hAnsi="Arial"/>
          <w:color w:val="2f5496"/>
          <w:rtl w:val="0"/>
        </w:rPr>
        <w:t xml:space="preserve">Flujo del videojuego: </w:t>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pacing w:after="0" w:lineRule="auto"/>
        <w:ind w:left="792" w:hanging="432"/>
        <w:rPr>
          <w:rFonts w:ascii="Arial" w:cs="Arial" w:eastAsia="Arial" w:hAnsi="Arial"/>
          <w:color w:val="2f5496"/>
        </w:rPr>
      </w:pPr>
      <w:r w:rsidDel="00000000" w:rsidR="00000000" w:rsidRPr="00000000">
        <w:rPr>
          <w:rFonts w:ascii="Arial" w:cs="Arial" w:eastAsia="Arial" w:hAnsi="Arial"/>
          <w:color w:val="2f5496"/>
          <w:rtl w:val="0"/>
        </w:rPr>
        <w:t xml:space="preserve">Interfaces de usuario: </w:t>
      </w:r>
      <w:r w:rsidDel="00000000" w:rsidR="00000000" w:rsidRPr="00000000">
        <w:rPr>
          <w:rFonts w:ascii="Arial" w:cs="Arial" w:eastAsia="Arial" w:hAnsi="Arial"/>
          <w:rtl w:val="0"/>
        </w:rPr>
        <w:t xml:space="preserve">Interacción con botones de acceso y uso del teclado para manipular al jugador</w:t>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ind w:left="792" w:hanging="432"/>
        <w:rPr>
          <w:rFonts w:ascii="Arial" w:cs="Arial" w:eastAsia="Arial" w:hAnsi="Arial"/>
          <w:color w:val="5665ac"/>
        </w:rPr>
      </w:pPr>
      <w:r w:rsidDel="00000000" w:rsidR="00000000" w:rsidRPr="00000000">
        <w:rPr>
          <w:rFonts w:ascii="Arial" w:cs="Arial" w:eastAsia="Arial" w:hAnsi="Arial"/>
          <w:color w:val="5665ac"/>
          <w:rtl w:val="0"/>
        </w:rPr>
        <w:t xml:space="preserve">Storyboard</w:t>
      </w:r>
    </w:p>
    <w:p w:rsidR="00000000" w:rsidDel="00000000" w:rsidP="00000000" w:rsidRDefault="00000000" w:rsidRPr="00000000" w14:paraId="00000089">
      <w:pPr>
        <w:ind w:left="-284" w:hanging="283.00000000000006"/>
        <w:rPr>
          <w:rFonts w:ascii="Arial" w:cs="Arial" w:eastAsia="Arial" w:hAnsi="Arial"/>
          <w:color w:val="5665ac"/>
        </w:rPr>
      </w:pPr>
      <w:r w:rsidDel="00000000" w:rsidR="00000000" w:rsidRPr="00000000">
        <w:rPr>
          <w:rFonts w:ascii="Arial" w:cs="Arial" w:eastAsia="Arial" w:hAnsi="Arial"/>
          <w:color w:val="5665ac"/>
          <w:rtl w:val="0"/>
        </w:rPr>
        <w:tab/>
      </w:r>
    </w:p>
    <w:p w:rsidR="00000000" w:rsidDel="00000000" w:rsidP="00000000" w:rsidRDefault="00000000" w:rsidRPr="00000000" w14:paraId="0000008A">
      <w:pPr>
        <w:ind w:firstLine="720"/>
        <w:rPr>
          <w:rFonts w:ascii="Arial" w:cs="Arial" w:eastAsia="Arial" w:hAnsi="Arial"/>
          <w:color w:val="5665ac"/>
        </w:rPr>
      </w:pPr>
      <w:r w:rsidDel="00000000" w:rsidR="00000000" w:rsidRPr="00000000">
        <w:rPr>
          <w:rtl w:val="0"/>
        </w:rPr>
      </w:r>
    </w:p>
    <w:p w:rsidR="00000000" w:rsidDel="00000000" w:rsidP="00000000" w:rsidRDefault="00000000" w:rsidRPr="00000000" w14:paraId="0000008B">
      <w:pPr>
        <w:rPr>
          <w:rFonts w:ascii="Arial" w:cs="Arial" w:eastAsia="Arial" w:hAnsi="Arial"/>
          <w:color w:val="2f5496"/>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sectPr>
      <w:headerReference r:id="rId10" w:type="default"/>
      <w:headerReference r:id="rId11" w:type="first"/>
      <w:footerReference r:id="rId12"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-1084892</wp:posOffset>
          </wp:positionH>
          <wp:positionV relativeFrom="paragraph">
            <wp:posOffset>-19044</wp:posOffset>
          </wp:positionV>
          <wp:extent cx="7785286" cy="650887"/>
          <wp:effectExtent b="9525" l="9525" r="9525" t="9525"/>
          <wp:wrapNone/>
          <wp:docPr id="410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85286" cy="650887"/>
                  </a:xfrm>
                  <a:prstGeom prst="rect"/>
                  <a:ln w="9525">
                    <a:solidFill>
                      <a:srgbClr val="000000"/>
                    </a:solidFill>
                    <a:prstDash val="solid"/>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drawing>
        <wp:anchor allowOverlap="1" behindDoc="0" distB="0" distT="0" distL="0" distR="0" hidden="0" layoutInCell="1" locked="0" relativeHeight="0" simplePos="0">
          <wp:simplePos x="0" y="0"/>
          <wp:positionH relativeFrom="page">
            <wp:posOffset>3226621</wp:posOffset>
          </wp:positionH>
          <wp:positionV relativeFrom="page">
            <wp:posOffset>1905</wp:posOffset>
          </wp:positionV>
          <wp:extent cx="4559114" cy="897889"/>
          <wp:effectExtent b="9525" l="9525" r="9525" t="9525"/>
          <wp:wrapNone/>
          <wp:docPr id="410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559114" cy="897889"/>
                  </a:xfrm>
                  <a:prstGeom prst="rect"/>
                  <a:ln w="9525">
                    <a:solidFill>
                      <a:srgbClr val="000000"/>
                    </a:solidFill>
                    <a:prstDash val="solid"/>
                  </a:ln>
                </pic:spPr>
              </pic:pic>
            </a:graphicData>
          </a:graphic>
        </wp:anchor>
      </w:drawing>
    </w:r>
    <w:r w:rsidDel="00000000" w:rsidR="00000000" w:rsidRPr="00000000">
      <w:rPr>
        <w:rtl w:val="0"/>
      </w:rPr>
      <w:t xml:space="preserve">                                                                                                                                    Logo Todos a la U</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-1080129</wp:posOffset>
          </wp:positionH>
          <wp:positionV relativeFrom="paragraph">
            <wp:posOffset>-450209</wp:posOffset>
          </wp:positionV>
          <wp:extent cx="4410075" cy="714375"/>
          <wp:effectExtent b="9525" l="9525" r="9525" t="9525"/>
          <wp:wrapNone/>
          <wp:docPr id="410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4410075" cy="714375"/>
                  </a:xfrm>
                  <a:prstGeom prst="rect"/>
                  <a:ln w="9525">
                    <a:solidFill>
                      <a:srgbClr val="000000"/>
                    </a:solidFill>
                    <a:prstDash val="solid"/>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bullet"/>
      <w:lvlText w:val="■"/>
      <w:lvlJc w:val="left"/>
      <w:pPr>
        <w:ind w:left="1224" w:hanging="504"/>
      </w:pPr>
      <w:rPr/>
    </w:lvl>
    <w:lvl w:ilvl="3">
      <w:start w:val="1"/>
      <w:numFmt w:val="decimal"/>
      <w:lvlText w:val="%1.%2.■.%4."/>
      <w:lvlJc w:val="left"/>
      <w:pPr>
        <w:ind w:left="1728" w:hanging="647.9999999999998"/>
      </w:pPr>
      <w:rPr/>
    </w:lvl>
    <w:lvl w:ilvl="4">
      <w:start w:val="1"/>
      <w:numFmt w:val="decimal"/>
      <w:lvlText w:val="%1.%2.■.%4.%5."/>
      <w:lvlJc w:val="left"/>
      <w:pPr>
        <w:ind w:left="2232" w:hanging="792"/>
      </w:pPr>
      <w:rPr/>
    </w:lvl>
    <w:lvl w:ilvl="5">
      <w:start w:val="1"/>
      <w:numFmt w:val="decimal"/>
      <w:lvlText w:val="%1.%2.■.%4.%5.%6."/>
      <w:lvlJc w:val="left"/>
      <w:pPr>
        <w:ind w:left="2736" w:hanging="935.9999999999998"/>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pPr>
      <w:ind w:left="720"/>
      <w:contextualSpacing w:val="1"/>
    </w:p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27F6Rpw2xfnZvAXglY9un7c9w==">CgMxLjAaJAoBMBIfCh0IB0IZCgVBcmlhbBIQQXJpYWwgVW5pY29kZSBNUzgAciExOXVPc3pDX1ZYVF9ENjZqT3FYbFdzcWx3WlZYMEFuNFQ=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2023-06-26T18:48:00Z</dcterms:created>
  <dc:creator>sebastianmesailustracion@gmail.com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33e5d33836fa40c7b09c94acd1594334</vt:lpwstr>
  </property>
</Properties>
</file>