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E72" w:rsidRPr="000E3F22" w:rsidRDefault="000E3F22">
      <w:r w:rsidRPr="000E3F22">
        <w:t xml:space="preserve">La programación es el proceso de crear instrucciones para que una computadora realice diferentes tareas. Para programar se utilizan conceptos fundamentales como los </w:t>
      </w:r>
      <w:r w:rsidRPr="000E3F22">
        <w:rPr>
          <w:rStyle w:val="Textoennegrita"/>
          <w:b w:val="0"/>
        </w:rPr>
        <w:t>algoritmos</w:t>
      </w:r>
      <w:r w:rsidRPr="000E3F22">
        <w:t xml:space="preserve">, que permiten organizar pasos para solucionar problemas; las </w:t>
      </w:r>
      <w:r w:rsidRPr="000E3F22">
        <w:rPr>
          <w:rStyle w:val="Textoennegrita"/>
          <w:b w:val="0"/>
        </w:rPr>
        <w:t>variables</w:t>
      </w:r>
      <w:r w:rsidRPr="000E3F22">
        <w:t xml:space="preserve">, que almacenan datos; los </w:t>
      </w:r>
      <w:r w:rsidRPr="000E3F22">
        <w:rPr>
          <w:rStyle w:val="Textoennegrita"/>
          <w:b w:val="0"/>
        </w:rPr>
        <w:t>tipos de datos</w:t>
      </w:r>
      <w:r w:rsidRPr="000E3F22">
        <w:t xml:space="preserve">, como texto, números y valores booleanos; y los </w:t>
      </w:r>
      <w:r w:rsidRPr="000E3F22">
        <w:rPr>
          <w:rStyle w:val="Textoennegrita"/>
          <w:b w:val="0"/>
        </w:rPr>
        <w:t>operadores</w:t>
      </w:r>
      <w:r w:rsidRPr="000E3F22">
        <w:t xml:space="preserve">, que permiten realizar cálculos. Además, el </w:t>
      </w:r>
      <w:r w:rsidRPr="000E3F22">
        <w:rPr>
          <w:rStyle w:val="Textoennegrita"/>
          <w:b w:val="0"/>
        </w:rPr>
        <w:t>pseudocódigo</w:t>
      </w:r>
      <w:r w:rsidRPr="000E3F22">
        <w:t xml:space="preserve"> ayuda a planificar la lógica de un programa antes de escribirlo y los </w:t>
      </w:r>
      <w:r w:rsidRPr="000E3F22">
        <w:rPr>
          <w:rStyle w:val="Textoennegrita"/>
          <w:b w:val="0"/>
        </w:rPr>
        <w:t>diagramas de flujo</w:t>
      </w:r>
      <w:r w:rsidRPr="000E3F22">
        <w:t xml:space="preserve"> representan gráficamente sus procesos y decisiones. Finalmente, estos conceptos pueden aplicarse en situaciones prácticas, como calcular el </w:t>
      </w:r>
      <w:r w:rsidRPr="000E3F22">
        <w:rPr>
          <w:rStyle w:val="Textoennegrita"/>
          <w:b w:val="0"/>
        </w:rPr>
        <w:t>precio final de un producto</w:t>
      </w:r>
      <w:r w:rsidRPr="000E3F22">
        <w:rPr>
          <w:rStyle w:val="Textoennegrita"/>
        </w:rPr>
        <w:t xml:space="preserve"> </w:t>
      </w:r>
      <w:r w:rsidRPr="000E3F22">
        <w:rPr>
          <w:rStyle w:val="Textoennegrita"/>
          <w:b w:val="0"/>
        </w:rPr>
        <w:t>después de aplicar un descuento</w:t>
      </w:r>
      <w:r w:rsidRPr="000E3F22">
        <w:rPr>
          <w:b/>
        </w:rPr>
        <w:t>.</w:t>
      </w:r>
      <w:bookmarkStart w:id="0" w:name="_GoBack"/>
      <w:bookmarkEnd w:id="0"/>
    </w:p>
    <w:sectPr w:rsidR="00087E72" w:rsidRPr="000E3F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A85"/>
    <w:rsid w:val="000636CE"/>
    <w:rsid w:val="000E3F22"/>
    <w:rsid w:val="00232BCA"/>
    <w:rsid w:val="008D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2AFFC4-068E-4171-9985-C2C0D8729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0E3F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588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tatan prieto delgado</dc:creator>
  <cp:keywords/>
  <dc:description/>
  <cp:lastModifiedBy>tatan prieto delgado</cp:lastModifiedBy>
  <cp:revision>2</cp:revision>
  <dcterms:created xsi:type="dcterms:W3CDTF">2026-08-19T00:10:00Z</dcterms:created>
  <dcterms:modified xsi:type="dcterms:W3CDTF">2026-08-19T00:11:00Z</dcterms:modified>
</cp:coreProperties>
</file>