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E7F7" w14:textId="0F3D4FDD" w:rsidR="0026670E" w:rsidRDefault="009A253C" w:rsidP="00F23B30">
      <w:pPr>
        <w:pStyle w:val="NoSpacing"/>
        <w:rPr>
          <w:rFonts w:ascii="Segoe UI" w:hAnsi="Segoe UI" w:cs="Segoe UI"/>
          <w:b/>
          <w:color w:val="000000" w:themeColor="text1"/>
          <w:szCs w:val="24"/>
        </w:rPr>
      </w:pPr>
      <w:r w:rsidRPr="00F23B30">
        <w:rPr>
          <w:rFonts w:ascii="Segoe UI" w:hAnsi="Segoe UI" w:cs="Segoe UI"/>
          <w:b/>
          <w:color w:val="000000" w:themeColor="text1"/>
          <w:szCs w:val="24"/>
        </w:rPr>
        <w:t>ACTA ENTENDIMIENTO</w:t>
      </w:r>
    </w:p>
    <w:p w14:paraId="3E2D8570" w14:textId="77777777" w:rsidR="00F23B30" w:rsidRPr="00F23B30" w:rsidRDefault="00F23B30" w:rsidP="00F23B30">
      <w:pPr>
        <w:pStyle w:val="NoSpacing"/>
        <w:rPr>
          <w:rFonts w:ascii="Segoe UI" w:hAnsi="Segoe UI" w:cs="Segoe UI"/>
          <w:b/>
          <w:color w:val="000000" w:themeColor="text1"/>
          <w:szCs w:val="24"/>
        </w:rPr>
      </w:pPr>
    </w:p>
    <w:p w14:paraId="2E6F32ED" w14:textId="65AAD40B" w:rsidR="00F23B30" w:rsidRPr="00F23B30" w:rsidRDefault="00F23B30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r w:rsidRPr="00F23B30">
        <w:rPr>
          <w:rFonts w:ascii="Segoe UI" w:hAnsi="Segoe UI" w:cs="Segoe UI"/>
          <w:color w:val="000000" w:themeColor="text1"/>
          <w:szCs w:val="24"/>
          <w:lang w:val="es-ES"/>
        </w:rPr>
        <w:t>Proyecto: El proyector de la U</w:t>
      </w:r>
    </w:p>
    <w:p w14:paraId="659589FA" w14:textId="432250E0" w:rsidR="00F23B30" w:rsidRPr="00F23B30" w:rsidRDefault="00D069D2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r>
        <w:rPr>
          <w:rFonts w:ascii="Segoe UI" w:hAnsi="Segoe UI" w:cs="Segoe UI"/>
          <w:color w:val="000000" w:themeColor="text1"/>
          <w:szCs w:val="24"/>
          <w:lang w:val="es-ES"/>
        </w:rPr>
        <w:t xml:space="preserve">Medellín </w:t>
      </w:r>
      <w:r w:rsidR="00F23B30" w:rsidRPr="00F23B30">
        <w:rPr>
          <w:rFonts w:ascii="Segoe UI" w:hAnsi="Segoe UI" w:cs="Segoe UI"/>
          <w:color w:val="000000" w:themeColor="text1"/>
          <w:szCs w:val="24"/>
          <w:lang w:val="es-ES"/>
        </w:rPr>
        <w:t>01</w:t>
      </w:r>
      <w:r w:rsidR="00F23B30">
        <w:rPr>
          <w:rFonts w:ascii="Segoe UI" w:hAnsi="Segoe UI" w:cs="Segoe UI"/>
          <w:color w:val="000000" w:themeColor="text1"/>
          <w:szCs w:val="24"/>
          <w:lang w:val="es-ES"/>
        </w:rPr>
        <w:t xml:space="preserve"> de octubre del 2025</w:t>
      </w:r>
    </w:p>
    <w:p w14:paraId="33F70B81" w14:textId="4B30FD62" w:rsidR="00F23B30" w:rsidRDefault="00F23B30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r w:rsidRPr="00F23B30">
        <w:rPr>
          <w:rFonts w:ascii="Segoe UI" w:hAnsi="Segoe UI" w:cs="Segoe UI"/>
          <w:color w:val="000000" w:themeColor="text1"/>
          <w:szCs w:val="24"/>
          <w:lang w:val="es-ES"/>
        </w:rPr>
        <w:t>Universidad de Antioquia</w:t>
      </w:r>
    </w:p>
    <w:p w14:paraId="31757909" w14:textId="77777777" w:rsidR="00F23B30" w:rsidRPr="00F23B30" w:rsidRDefault="00F23B30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</w:p>
    <w:p w14:paraId="7771FA8B" w14:textId="58454318" w:rsidR="0026670E" w:rsidRPr="00AB03A1" w:rsidRDefault="0026670E" w:rsidP="00F23B30">
      <w:pPr>
        <w:spacing w:line="480" w:lineRule="auto"/>
        <w:rPr>
          <w:rFonts w:ascii="Segoe UI" w:hAnsi="Segoe UI" w:cs="Segoe UI"/>
          <w:b/>
          <w:color w:val="000000" w:themeColor="text1"/>
          <w:szCs w:val="24"/>
          <w:lang w:val="es-ES"/>
        </w:rPr>
      </w:pPr>
      <w:r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DOCENTE</w:t>
      </w:r>
      <w:r w:rsidR="00E953AD"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 xml:space="preserve"> ALGORITMIA Y PROGRAMACIÓN</w:t>
      </w:r>
    </w:p>
    <w:p w14:paraId="6AA58B92" w14:textId="0F0FEBAC" w:rsidR="0026670E" w:rsidRPr="00AB03A1" w:rsidRDefault="00E953AD" w:rsidP="00F23B30">
      <w:pPr>
        <w:spacing w:line="480" w:lineRule="auto"/>
        <w:rPr>
          <w:rFonts w:ascii="Segoe UI" w:hAnsi="Segoe UI" w:cs="Segoe UI"/>
          <w:color w:val="000000" w:themeColor="text1"/>
          <w:szCs w:val="24"/>
          <w:lang w:val="es-ES"/>
        </w:rPr>
      </w:pPr>
      <w:r w:rsidRPr="00AB03A1">
        <w:rPr>
          <w:rFonts w:ascii="Segoe UI" w:hAnsi="Segoe UI" w:cs="Segoe UI"/>
          <w:color w:val="000000" w:themeColor="text1"/>
          <w:szCs w:val="24"/>
          <w:lang w:val="es-ES"/>
        </w:rPr>
        <w:t xml:space="preserve">John Heider Dávila </w:t>
      </w:r>
      <w:proofErr w:type="spellStart"/>
      <w:r w:rsidRPr="00AB03A1">
        <w:rPr>
          <w:rFonts w:ascii="Segoe UI" w:hAnsi="Segoe UI" w:cs="Segoe UI"/>
          <w:color w:val="000000" w:themeColor="text1"/>
          <w:szCs w:val="24"/>
          <w:lang w:val="es-ES"/>
        </w:rPr>
        <w:t>Dávila</w:t>
      </w:r>
      <w:proofErr w:type="spellEnd"/>
    </w:p>
    <w:p w14:paraId="7E5C01D6" w14:textId="4981FF6E" w:rsidR="009E2964" w:rsidRPr="00AB03A1" w:rsidRDefault="00AB03A1" w:rsidP="00F23B30">
      <w:pPr>
        <w:spacing w:line="480" w:lineRule="auto"/>
        <w:rPr>
          <w:rFonts w:ascii="Segoe UI" w:hAnsi="Segoe UI" w:cs="Segoe UI"/>
          <w:b/>
          <w:bCs/>
          <w:color w:val="000000" w:themeColor="text1"/>
          <w:szCs w:val="24"/>
        </w:rPr>
      </w:pPr>
      <w:r w:rsidRPr="00AB03A1">
        <w:rPr>
          <w:rFonts w:ascii="Segoe UI" w:hAnsi="Segoe UI" w:cs="Segoe UI"/>
          <w:b/>
          <w:bCs/>
          <w:color w:val="000000" w:themeColor="text1"/>
          <w:szCs w:val="24"/>
        </w:rPr>
        <w:t>INTEGRA</w:t>
      </w:r>
      <w:r>
        <w:rPr>
          <w:rFonts w:ascii="Segoe UI" w:hAnsi="Segoe UI" w:cs="Segoe UI"/>
          <w:b/>
          <w:bCs/>
          <w:color w:val="000000" w:themeColor="text1"/>
          <w:szCs w:val="24"/>
        </w:rPr>
        <w:t>NTES</w:t>
      </w:r>
    </w:p>
    <w:p w14:paraId="23F39390" w14:textId="77777777" w:rsidR="009E2964" w:rsidRPr="00F23B30" w:rsidRDefault="009E2964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r w:rsidRPr="00F23B30">
        <w:rPr>
          <w:rFonts w:ascii="Segoe UI" w:hAnsi="Segoe UI" w:cs="Segoe UI"/>
          <w:color w:val="000000" w:themeColor="text1"/>
          <w:szCs w:val="24"/>
          <w:lang w:val="es-ES"/>
        </w:rPr>
        <w:t>Mayra Yulitza Roa Lesmes</w:t>
      </w:r>
    </w:p>
    <w:p w14:paraId="5270BB86" w14:textId="77777777" w:rsidR="009E2964" w:rsidRPr="00F23B30" w:rsidRDefault="009E2964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r w:rsidRPr="00F23B30">
        <w:rPr>
          <w:rFonts w:ascii="Segoe UI" w:hAnsi="Segoe UI" w:cs="Segoe UI"/>
          <w:color w:val="000000" w:themeColor="text1"/>
          <w:szCs w:val="24"/>
          <w:lang w:val="es-ES"/>
        </w:rPr>
        <w:t>Isabel Ramírez Sánchez</w:t>
      </w:r>
    </w:p>
    <w:p w14:paraId="49D6F712" w14:textId="77777777" w:rsidR="009E2964" w:rsidRPr="00F23B30" w:rsidRDefault="009E2964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r w:rsidRPr="00F23B30">
        <w:rPr>
          <w:rFonts w:ascii="Segoe UI" w:hAnsi="Segoe UI" w:cs="Segoe UI"/>
          <w:color w:val="000000" w:themeColor="text1"/>
          <w:szCs w:val="24"/>
          <w:lang w:val="es-ES"/>
        </w:rPr>
        <w:t>Grace Sabogal Velasco</w:t>
      </w:r>
    </w:p>
    <w:p w14:paraId="46640F13" w14:textId="77777777" w:rsidR="00F23B30" w:rsidRPr="00F23B30" w:rsidRDefault="009E2964" w:rsidP="00F23B30">
      <w:pPr>
        <w:pStyle w:val="NoSpacing"/>
        <w:rPr>
          <w:rFonts w:ascii="Segoe UI" w:hAnsi="Segoe UI" w:cs="Segoe UI"/>
          <w:color w:val="000000" w:themeColor="text1"/>
          <w:szCs w:val="24"/>
          <w:lang w:val="es-ES"/>
        </w:rPr>
      </w:pPr>
      <w:proofErr w:type="spellStart"/>
      <w:r w:rsidRPr="00F23B30">
        <w:rPr>
          <w:rFonts w:ascii="Segoe UI" w:hAnsi="Segoe UI" w:cs="Segoe UI"/>
          <w:color w:val="000000" w:themeColor="text1"/>
          <w:szCs w:val="24"/>
          <w:lang w:val="es-ES"/>
        </w:rPr>
        <w:t>Yomar</w:t>
      </w:r>
      <w:proofErr w:type="spellEnd"/>
      <w:r w:rsidRPr="00F23B30">
        <w:rPr>
          <w:rFonts w:ascii="Segoe UI" w:hAnsi="Segoe UI" w:cs="Segoe UI"/>
          <w:color w:val="000000" w:themeColor="text1"/>
          <w:szCs w:val="24"/>
          <w:lang w:val="es-ES"/>
        </w:rPr>
        <w:t xml:space="preserve"> Andrés Paternina</w:t>
      </w:r>
    </w:p>
    <w:p w14:paraId="6BE86196" w14:textId="59D4739C" w:rsidR="0026670E" w:rsidRPr="00AB03A1" w:rsidRDefault="0026670E" w:rsidP="00F23B30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  <w:r w:rsidRPr="00AB03A1">
        <w:rPr>
          <w:rFonts w:ascii="Segoe UI" w:hAnsi="Segoe UI" w:cs="Segoe UI"/>
          <w:b/>
          <w:noProof/>
          <w:color w:val="000000" w:themeColor="text1"/>
          <w:szCs w:val="24"/>
          <w:lang w:eastAsia="es-CO"/>
        </w:rPr>
        <w:drawing>
          <wp:inline distT="0" distB="0" distL="0" distR="0" wp14:anchorId="2C73CC0C" wp14:editId="6549AD31">
            <wp:extent cx="2019935" cy="1467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C700" w14:textId="58D0B49A" w:rsidR="0026670E" w:rsidRPr="00AB03A1" w:rsidRDefault="0026670E" w:rsidP="00C83CC2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  <w:r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DEPARTAMENTO DE INGENIERÍA INDUSTRIAL</w:t>
      </w:r>
    </w:p>
    <w:p w14:paraId="0DC613FC" w14:textId="77777777" w:rsidR="0026670E" w:rsidRPr="00AB03A1" w:rsidRDefault="0026670E" w:rsidP="00C83CC2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  <w:r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MEDELLÍN -ANTIOQUIA</w:t>
      </w:r>
    </w:p>
    <w:p w14:paraId="61EC28A8" w14:textId="2B3BC1E1" w:rsidR="009E2964" w:rsidRDefault="0026670E" w:rsidP="009E2964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  <w:r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202</w:t>
      </w:r>
      <w:r w:rsidR="009E2964"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5</w:t>
      </w:r>
      <w:r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_</w:t>
      </w:r>
      <w:r w:rsidR="009E2964" w:rsidRPr="00AB03A1">
        <w:rPr>
          <w:rFonts w:ascii="Segoe UI" w:hAnsi="Segoe UI" w:cs="Segoe UI"/>
          <w:b/>
          <w:color w:val="000000" w:themeColor="text1"/>
          <w:szCs w:val="24"/>
          <w:lang w:val="es-ES"/>
        </w:rPr>
        <w:t>2</w:t>
      </w:r>
    </w:p>
    <w:p w14:paraId="2E89A0F1" w14:textId="70F00CF9" w:rsidR="00F23B30" w:rsidRDefault="00F23B30" w:rsidP="009E2964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</w:p>
    <w:p w14:paraId="442E9AFA" w14:textId="4AFC3FA9" w:rsidR="00F23B30" w:rsidRDefault="00F23B30" w:rsidP="009E2964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</w:p>
    <w:p w14:paraId="4A23243D" w14:textId="77777777" w:rsidR="00F23B30" w:rsidRPr="00AB03A1" w:rsidRDefault="00F23B30" w:rsidP="009E2964">
      <w:pPr>
        <w:spacing w:line="480" w:lineRule="auto"/>
        <w:jc w:val="center"/>
        <w:rPr>
          <w:rFonts w:ascii="Segoe UI" w:hAnsi="Segoe UI" w:cs="Segoe UI"/>
          <w:b/>
          <w:color w:val="000000" w:themeColor="text1"/>
          <w:szCs w:val="24"/>
          <w:lang w:val="es-ES"/>
        </w:rPr>
      </w:pPr>
    </w:p>
    <w:p w14:paraId="731ACC5A" w14:textId="77777777" w:rsidR="00AB03A1" w:rsidRDefault="009E2964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lastRenderedPageBreak/>
        <w:t>Descripción del proyecto</w:t>
      </w:r>
    </w:p>
    <w:p w14:paraId="15622688" w14:textId="369AFE4E" w:rsidR="009E2964" w:rsidRPr="009E2964" w:rsidRDefault="009E2964" w:rsidP="00AB03A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“El Proyector de la U” es un espacio destinado a ofrecer una experiencia cinematográfica única y acogedora dentro de la Universidad de Antioquia (UdeA), dirigido a estudiantes, profesores y comunidad universitaria. Se busca proyectar películas de alta calidad, promover reflexiones sobre temas relevantes y fortalecer la conexión social mediante el cine.</w:t>
      </w:r>
    </w:p>
    <w:p w14:paraId="004932C1" w14:textId="132CB8A9" w:rsidR="00AB03A1" w:rsidRPr="00AB03A1" w:rsidRDefault="009E2964" w:rsidP="00AB03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3. Objetivos del emprendimiento</w:t>
      </w:r>
    </w:p>
    <w:p w14:paraId="6735F62A" w14:textId="77777777" w:rsidR="00AB03A1" w:rsidRPr="00AB03A1" w:rsidRDefault="009E2964" w:rsidP="00AB03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Objetivo general:</w:t>
      </w:r>
    </w:p>
    <w:p w14:paraId="49D6DE9B" w14:textId="1C319408" w:rsidR="00AB03A1" w:rsidRDefault="009E2964" w:rsidP="00AB03A1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Crear un espacio cultural continuo dentro de la UdeA que permita proyectar cine de calidad con fines educativos, recreativos y de cohesión comunitaria.</w:t>
      </w:r>
    </w:p>
    <w:p w14:paraId="6086D3AA" w14:textId="77777777" w:rsidR="009E2964" w:rsidRPr="009E2964" w:rsidRDefault="009E2964" w:rsidP="009E29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Objetivos específicos:</w:t>
      </w:r>
    </w:p>
    <w:p w14:paraId="2F7308FC" w14:textId="77777777" w:rsidR="009E2964" w:rsidRPr="009E2964" w:rsidRDefault="009E2964" w:rsidP="009E29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Seleccionar y programar una cartelera de películas temáticas cada mes.</w:t>
      </w:r>
    </w:p>
    <w:p w14:paraId="6B2C786C" w14:textId="77777777" w:rsidR="009E2964" w:rsidRPr="009E2964" w:rsidRDefault="009E2964" w:rsidP="009E29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Gestionar los permisos y espacios adecuados dentro de la universidad.</w:t>
      </w:r>
    </w:p>
    <w:p w14:paraId="2414AF03" w14:textId="77777777" w:rsidR="009E2964" w:rsidRPr="009E2964" w:rsidRDefault="009E2964" w:rsidP="009E29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Promover el proyecto entre la comunidad universitaria (publicidad, redes sociales, eventos).</w:t>
      </w:r>
    </w:p>
    <w:p w14:paraId="488ACF98" w14:textId="77777777" w:rsidR="009E2964" w:rsidRPr="009E2964" w:rsidRDefault="009E2964" w:rsidP="009E29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Evaluar el impacto (asistencia, retroalimentación, sostenibilidad) para su continuidad.</w:t>
      </w:r>
    </w:p>
    <w:p w14:paraId="104ADB54" w14:textId="703F40E2" w:rsidR="009E2964" w:rsidRPr="00AB03A1" w:rsidRDefault="009E2964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4. Roles y responsabilidades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6"/>
        <w:gridCol w:w="4943"/>
        <w:gridCol w:w="2225"/>
      </w:tblGrid>
      <w:tr w:rsidR="00AB03A1" w:rsidRPr="00AB03A1" w14:paraId="3F4C59B7" w14:textId="77777777" w:rsidTr="00AB03A1">
        <w:trPr>
          <w:trHeight w:val="454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89CD9BD" w14:textId="77777777" w:rsidR="00AB03A1" w:rsidRPr="00AB03A1" w:rsidRDefault="00AB03A1">
            <w:pPr>
              <w:pStyle w:val="ListParagraph"/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Cs w:val="24"/>
              </w:rPr>
            </w:pPr>
            <w:r w:rsidRPr="00AB03A1">
              <w:rPr>
                <w:rFonts w:ascii="Segoe UI" w:hAnsi="Segoe UI" w:cs="Segoe UI"/>
                <w:b/>
                <w:color w:val="FFFFFF" w:themeColor="background1"/>
                <w:szCs w:val="24"/>
              </w:rPr>
              <w:t>ROL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45A1940" w14:textId="77777777" w:rsidR="00AB03A1" w:rsidRPr="00AB03A1" w:rsidRDefault="00AB03A1">
            <w:pPr>
              <w:pStyle w:val="ListParagraph"/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Cs w:val="24"/>
              </w:rPr>
            </w:pPr>
            <w:r w:rsidRPr="00AB03A1">
              <w:rPr>
                <w:rFonts w:ascii="Segoe UI" w:hAnsi="Segoe UI" w:cs="Segoe UI"/>
                <w:b/>
                <w:color w:val="FFFFFF" w:themeColor="background1"/>
                <w:szCs w:val="24"/>
              </w:rPr>
              <w:t>RESPONSABILIDADES GENERALES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F87942C" w14:textId="77777777" w:rsidR="00AB03A1" w:rsidRPr="00AB03A1" w:rsidRDefault="00AB03A1">
            <w:pPr>
              <w:pStyle w:val="ListParagraph"/>
              <w:spacing w:after="0" w:line="240" w:lineRule="auto"/>
              <w:ind w:left="0"/>
              <w:jc w:val="center"/>
              <w:rPr>
                <w:rFonts w:ascii="Segoe UI" w:hAnsi="Segoe UI" w:cs="Segoe UI"/>
                <w:b/>
                <w:color w:val="FFFFFF" w:themeColor="background1"/>
                <w:szCs w:val="24"/>
              </w:rPr>
            </w:pPr>
            <w:r w:rsidRPr="00AB03A1">
              <w:rPr>
                <w:rFonts w:ascii="Segoe UI" w:hAnsi="Segoe UI" w:cs="Segoe UI"/>
                <w:b/>
                <w:color w:val="FFFFFF" w:themeColor="background1"/>
                <w:szCs w:val="24"/>
              </w:rPr>
              <w:t>NOMBRE</w:t>
            </w:r>
          </w:p>
        </w:tc>
      </w:tr>
      <w:tr w:rsidR="00AB03A1" w:rsidRPr="00AB03A1" w14:paraId="50A57EDB" w14:textId="77777777" w:rsidTr="00AB03A1">
        <w:trPr>
          <w:trHeight w:val="332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9386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 w:rsidRPr="00AB03A1">
              <w:rPr>
                <w:rFonts w:ascii="Segoe UI" w:hAnsi="Segoe UI" w:cs="Segoe UI"/>
                <w:szCs w:val="24"/>
              </w:rPr>
              <w:t>OP (</w:t>
            </w:r>
            <w:proofErr w:type="spellStart"/>
            <w:r w:rsidRPr="00AB03A1">
              <w:rPr>
                <w:rFonts w:ascii="Segoe UI" w:hAnsi="Segoe UI" w:cs="Segoe UI"/>
                <w:szCs w:val="24"/>
              </w:rPr>
              <w:t>Product</w:t>
            </w:r>
            <w:proofErr w:type="spellEnd"/>
            <w:r w:rsidRPr="00AB03A1">
              <w:rPr>
                <w:rFonts w:ascii="Segoe UI" w:hAnsi="Segoe UI" w:cs="Segoe UI"/>
                <w:szCs w:val="24"/>
              </w:rPr>
              <w:t xml:space="preserve"> </w:t>
            </w:r>
            <w:proofErr w:type="spellStart"/>
            <w:r w:rsidRPr="00AB03A1">
              <w:rPr>
                <w:rFonts w:ascii="Segoe UI" w:hAnsi="Segoe UI" w:cs="Segoe UI"/>
                <w:szCs w:val="24"/>
              </w:rPr>
              <w:t>Owner</w:t>
            </w:r>
            <w:proofErr w:type="spellEnd"/>
            <w:r w:rsidRPr="00AB03A1">
              <w:rPr>
                <w:rFonts w:ascii="Segoe UI" w:hAnsi="Segoe UI" w:cs="Segoe UI"/>
                <w:szCs w:val="24"/>
              </w:rPr>
              <w:t>)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77E9" w14:textId="77777777" w:rsidR="00AB03A1" w:rsidRPr="00AB03A1" w:rsidRDefault="00AB03A1">
            <w:pPr>
              <w:spacing w:after="0" w:line="240" w:lineRule="auto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Rol estándar en los equipos de Scrum que se enfoca en entregar el mejor producto posible. Conecta al equipo de Scrum con las partes interesadas y se centra en las necesidades de los usuarios finales, para que todos entiendan qué se intenta lograr con el producto y por qué.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05C7" w14:textId="77777777" w:rsidR="00AB03A1" w:rsidRPr="00AB03A1" w:rsidRDefault="00AB03A1">
            <w:pPr>
              <w:pStyle w:val="ListParagraph"/>
              <w:spacing w:after="0" w:line="240" w:lineRule="auto"/>
              <w:ind w:left="0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Heider Dávila</w:t>
            </w:r>
          </w:p>
        </w:tc>
      </w:tr>
      <w:tr w:rsidR="00AB03A1" w:rsidRPr="00AB03A1" w14:paraId="4A89786D" w14:textId="77777777" w:rsidTr="00AB03A1">
        <w:trPr>
          <w:trHeight w:val="332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700C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 w:rsidRPr="00AB03A1">
              <w:rPr>
                <w:rFonts w:ascii="Segoe UI" w:hAnsi="Segoe UI" w:cs="Segoe UI"/>
                <w:szCs w:val="24"/>
              </w:rPr>
              <w:t>Encargado GitHub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6A0E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Crear el repositorio y compartirlo a las compañeras.</w:t>
            </w:r>
          </w:p>
          <w:p w14:paraId="3A0C71EE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Gestionar el repositorio.</w:t>
            </w:r>
          </w:p>
          <w:p w14:paraId="0A7B7EF2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Verificar la integración del código.</w:t>
            </w:r>
          </w:p>
          <w:p w14:paraId="3EC1C854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 xml:space="preserve">Realizar la entrega formal del proyecto en la plataforma definida por el </w:t>
            </w:r>
            <w:r w:rsidRPr="00AB03A1">
              <w:rPr>
                <w:rFonts w:ascii="Segoe UI" w:hAnsi="Segoe UI" w:cs="Segoe UI"/>
                <w:bCs/>
                <w:szCs w:val="24"/>
              </w:rPr>
              <w:lastRenderedPageBreak/>
              <w:t>profesor.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241F" w14:textId="77777777" w:rsidR="00AB03A1" w:rsidRPr="00AB03A1" w:rsidRDefault="00AB03A1">
            <w:pPr>
              <w:pStyle w:val="ListParagraph"/>
              <w:spacing w:after="0" w:line="240" w:lineRule="auto"/>
              <w:ind w:left="0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lastRenderedPageBreak/>
              <w:t>Andrés Paternina</w:t>
            </w:r>
          </w:p>
        </w:tc>
      </w:tr>
      <w:tr w:rsidR="00AB03A1" w:rsidRPr="00AB03A1" w14:paraId="366E4EF3" w14:textId="77777777" w:rsidTr="00AB03A1">
        <w:trPr>
          <w:trHeight w:val="332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CC29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 w:rsidRPr="00AB03A1">
              <w:rPr>
                <w:rFonts w:ascii="Segoe UI" w:hAnsi="Segoe UI" w:cs="Segoe UI"/>
                <w:szCs w:val="24"/>
              </w:rPr>
              <w:t>Líder documental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FD36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Citar a reuniones.</w:t>
            </w:r>
          </w:p>
          <w:p w14:paraId="2617E2ED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Diligenciar las actas de cada reunión.</w:t>
            </w:r>
          </w:p>
          <w:p w14:paraId="7D695D8F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Coordinar asesorías con el monitor cuando sea necesario.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73162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Mayra Roa</w:t>
            </w:r>
          </w:p>
        </w:tc>
      </w:tr>
      <w:tr w:rsidR="00AB03A1" w:rsidRPr="00AB03A1" w14:paraId="72D8D4F9" w14:textId="77777777" w:rsidTr="00AB03A1">
        <w:trPr>
          <w:trHeight w:val="332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8BA8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 w:rsidRPr="00AB03A1">
              <w:rPr>
                <w:rFonts w:ascii="Segoe UI" w:hAnsi="Segoe UI" w:cs="Segoe UI"/>
                <w:szCs w:val="24"/>
              </w:rPr>
              <w:t>Líder operatividad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7B88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Recolectar información necesaria para la construcción del código.</w:t>
            </w:r>
          </w:p>
          <w:p w14:paraId="5B30DF87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Diseñar imágenes, textos y demás recursos visuales que sean requeridos en el desarrollo del proyecto.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370C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Isabel Ramírez</w:t>
            </w:r>
          </w:p>
        </w:tc>
      </w:tr>
      <w:tr w:rsidR="00AB03A1" w:rsidRPr="00AB03A1" w14:paraId="46893C83" w14:textId="77777777" w:rsidTr="00AB03A1">
        <w:trPr>
          <w:trHeight w:val="332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F39FD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 w:rsidRPr="00AB03A1">
              <w:rPr>
                <w:rFonts w:ascii="Segoe UI" w:hAnsi="Segoe UI" w:cs="Segoe UI"/>
                <w:szCs w:val="24"/>
              </w:rPr>
              <w:t>Apoyo operatividad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572E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Asistir a la líder de operatividad.</w:t>
            </w:r>
          </w:p>
          <w:p w14:paraId="56ED695C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Apoyar el proceso de creación del archivo CSV usando Python.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CC9B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Grace Sabogal</w:t>
            </w:r>
          </w:p>
        </w:tc>
      </w:tr>
      <w:tr w:rsidR="00AB03A1" w:rsidRPr="00AB03A1" w14:paraId="310B0575" w14:textId="77777777" w:rsidTr="00AB03A1">
        <w:trPr>
          <w:trHeight w:val="332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3E24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</w:rPr>
            </w:pPr>
            <w:r w:rsidRPr="00AB03A1">
              <w:rPr>
                <w:rFonts w:ascii="Segoe UI" w:hAnsi="Segoe UI" w:cs="Segoe UI"/>
                <w:szCs w:val="24"/>
              </w:rPr>
              <w:t>Todas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A8AB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Asistir a las reuniones programadas.</w:t>
            </w:r>
          </w:p>
          <w:p w14:paraId="7BFA8DCC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Notificar con anterioridad cuando no puedan asistir a las reuniones.</w:t>
            </w:r>
          </w:p>
          <w:p w14:paraId="561EB79B" w14:textId="77777777" w:rsidR="00AB03A1" w:rsidRPr="00AB03A1" w:rsidRDefault="00AB03A1" w:rsidP="00AB03A1">
            <w:pPr>
              <w:pStyle w:val="ListParagraph"/>
              <w:numPr>
                <w:ilvl w:val="0"/>
                <w:numId w:val="14"/>
              </w:numPr>
              <w:tabs>
                <w:tab w:val="right" w:pos="1845"/>
              </w:tabs>
              <w:spacing w:after="0" w:line="240" w:lineRule="auto"/>
              <w:ind w:left="457"/>
              <w:jc w:val="both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Hacer aportes a la construcción del código.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8FBF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Andrés</w:t>
            </w:r>
          </w:p>
          <w:p w14:paraId="26757572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Mayra</w:t>
            </w:r>
          </w:p>
          <w:p w14:paraId="03274EFD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Isabel</w:t>
            </w:r>
          </w:p>
          <w:p w14:paraId="160DF8B5" w14:textId="77777777" w:rsidR="00AB03A1" w:rsidRPr="00AB03A1" w:rsidRDefault="00AB03A1">
            <w:pPr>
              <w:spacing w:after="0" w:line="240" w:lineRule="auto"/>
              <w:jc w:val="center"/>
              <w:rPr>
                <w:rFonts w:ascii="Segoe UI" w:hAnsi="Segoe UI" w:cs="Segoe UI"/>
                <w:bCs/>
                <w:szCs w:val="24"/>
              </w:rPr>
            </w:pPr>
            <w:r w:rsidRPr="00AB03A1">
              <w:rPr>
                <w:rFonts w:ascii="Segoe UI" w:hAnsi="Segoe UI" w:cs="Segoe UI"/>
                <w:bCs/>
                <w:szCs w:val="24"/>
              </w:rPr>
              <w:t>Grace</w:t>
            </w:r>
          </w:p>
        </w:tc>
      </w:tr>
    </w:tbl>
    <w:p w14:paraId="280BC086" w14:textId="77777777" w:rsidR="009E2964" w:rsidRPr="009E2964" w:rsidRDefault="009E2964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5. Recursos necesarios</w:t>
      </w:r>
    </w:p>
    <w:p w14:paraId="65E58B27" w14:textId="77777777" w:rsidR="009E2964" w:rsidRPr="009E2964" w:rsidRDefault="009E2964" w:rsidP="009E2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Sala o auditorio con proyector y sistema de sonido</w:t>
      </w:r>
    </w:p>
    <w:p w14:paraId="32183308" w14:textId="77777777" w:rsidR="009E2964" w:rsidRPr="009E2964" w:rsidRDefault="009E2964" w:rsidP="009E2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Pantalla de proyección</w:t>
      </w:r>
    </w:p>
    <w:p w14:paraId="656A87E8" w14:textId="77777777" w:rsidR="009E2964" w:rsidRPr="009E2964" w:rsidRDefault="009E2964" w:rsidP="009E2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Equipo técnico (computador, reproductor multimedia)</w:t>
      </w:r>
    </w:p>
    <w:p w14:paraId="42ECAC7E" w14:textId="77777777" w:rsidR="009E2964" w:rsidRPr="009E2964" w:rsidRDefault="009E2964" w:rsidP="009E2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Permisos institucionales / convenios con la universidad</w:t>
      </w:r>
    </w:p>
    <w:p w14:paraId="0CA2361E" w14:textId="77777777" w:rsidR="009E2964" w:rsidRPr="009E2964" w:rsidRDefault="009E2964" w:rsidP="009E2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Presupuesto para licencias de derecho de autor / permisos de proyección</w:t>
      </w:r>
    </w:p>
    <w:p w14:paraId="4602D64B" w14:textId="77777777" w:rsidR="009E2964" w:rsidRPr="009E2964" w:rsidRDefault="009E2964" w:rsidP="009E2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 xml:space="preserve">Material promocional (afiches, redes, </w:t>
      </w:r>
      <w:proofErr w:type="spellStart"/>
      <w:r w:rsidRPr="009E2964">
        <w:rPr>
          <w:rFonts w:ascii="Segoe UI" w:eastAsia="Times New Roman" w:hAnsi="Segoe UI" w:cs="Segoe UI"/>
          <w:szCs w:val="24"/>
          <w:lang w:eastAsia="es-CO"/>
        </w:rPr>
        <w:t>flyers</w:t>
      </w:r>
      <w:proofErr w:type="spellEnd"/>
      <w:r w:rsidRPr="009E2964">
        <w:rPr>
          <w:rFonts w:ascii="Segoe UI" w:eastAsia="Times New Roman" w:hAnsi="Segoe UI" w:cs="Segoe UI"/>
          <w:szCs w:val="24"/>
          <w:lang w:eastAsia="es-CO"/>
        </w:rPr>
        <w:t>)</w:t>
      </w:r>
    </w:p>
    <w:p w14:paraId="75E3DA54" w14:textId="77777777" w:rsidR="009E2964" w:rsidRPr="009E2964" w:rsidRDefault="009E2964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6. Cronograma tentativo</w:t>
      </w:r>
    </w:p>
    <w:p w14:paraId="413BB59D" w14:textId="77777777" w:rsidR="009E2964" w:rsidRPr="009E2964" w:rsidRDefault="009E2964" w:rsidP="009E2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Mes 1: Planificación, permisos, definición de temas y calendario</w:t>
      </w:r>
    </w:p>
    <w:p w14:paraId="2AB30D7F" w14:textId="77777777" w:rsidR="009E2964" w:rsidRPr="009E2964" w:rsidRDefault="009E2964" w:rsidP="009E2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Mes 2: Promoción inicial, primeras proyecciones piloto</w:t>
      </w:r>
    </w:p>
    <w:p w14:paraId="3219833A" w14:textId="77777777" w:rsidR="009E2964" w:rsidRPr="009E2964" w:rsidRDefault="009E2964" w:rsidP="009E2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Mes 3: Evaluación y ajustes</w:t>
      </w:r>
    </w:p>
    <w:p w14:paraId="17CC037E" w14:textId="41321CF0" w:rsidR="009E2964" w:rsidRDefault="009E2964" w:rsidP="009E2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Meses siguientes: Ciclos mensuales, seguimiento y mejoras continuas</w:t>
      </w:r>
    </w:p>
    <w:p w14:paraId="08AEADD4" w14:textId="77777777" w:rsidR="009E2964" w:rsidRPr="009E2964" w:rsidRDefault="009E2964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7. Fuentes de ingresos / sostenibilidad</w:t>
      </w:r>
    </w:p>
    <w:p w14:paraId="304F4235" w14:textId="78DAA179" w:rsidR="009E2964" w:rsidRPr="009E2964" w:rsidRDefault="009E2964" w:rsidP="00F23B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Venta de entradas</w:t>
      </w:r>
      <w:r w:rsidR="009A18C3">
        <w:rPr>
          <w:rFonts w:ascii="Segoe UI" w:eastAsia="Times New Roman" w:hAnsi="Segoe UI" w:cs="Segoe UI"/>
          <w:szCs w:val="24"/>
          <w:lang w:eastAsia="es-CO"/>
        </w:rPr>
        <w:t>: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</w:t>
      </w:r>
      <w:r w:rsidR="009A18C3" w:rsidRPr="00082D4E">
        <w:rPr>
          <w:rFonts w:ascii="Segoe UI" w:eastAsia="Times New Roman" w:hAnsi="Segoe UI" w:cs="Segoe UI"/>
          <w:szCs w:val="24"/>
          <w:lang w:eastAsia="es-CO"/>
        </w:rPr>
        <w:t>Cobrar un precio bajo accesible para estudiantes y público general por cada función de cine. También se puede tener precios diferenciales (estudiantes vs externos).</w:t>
      </w:r>
    </w:p>
    <w:p w14:paraId="362B2D1C" w14:textId="32980063" w:rsidR="009E2964" w:rsidRPr="009E2964" w:rsidRDefault="009E2964" w:rsidP="009A18C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lastRenderedPageBreak/>
        <w:t>Aportaciones institucionales</w:t>
      </w:r>
      <w:r w:rsidR="009A18C3">
        <w:rPr>
          <w:rFonts w:ascii="Segoe UI" w:eastAsia="Times New Roman" w:hAnsi="Segoe UI" w:cs="Segoe UI"/>
          <w:szCs w:val="24"/>
          <w:lang w:eastAsia="es-CO"/>
        </w:rPr>
        <w:t>: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</w:t>
      </w:r>
      <w:r w:rsidR="009A18C3" w:rsidRPr="00082D4E">
        <w:rPr>
          <w:rFonts w:ascii="Segoe UI" w:eastAsia="Times New Roman" w:hAnsi="Segoe UI" w:cs="Segoe UI"/>
          <w:szCs w:val="24"/>
          <w:lang w:eastAsia="es-CO"/>
        </w:rPr>
        <w:t xml:space="preserve">Usar el Fondo de la UdeA para solicitar apoyo económico para actividades culturales, eventos, proyecciones. </w:t>
      </w:r>
      <w:hyperlink r:id="rId9" w:tgtFrame="_blank" w:history="1">
        <w:r w:rsidR="009A18C3" w:rsidRPr="00082D4E">
          <w:rPr>
            <w:rFonts w:ascii="Segoe UI" w:eastAsia="Times New Roman" w:hAnsi="Segoe UI" w:cs="Segoe UI"/>
            <w:szCs w:val="24"/>
            <w:lang w:eastAsia="es-CO"/>
          </w:rPr>
          <w:t>Universidad de Antioquia</w:t>
        </w:r>
      </w:hyperlink>
      <w:r w:rsidR="009A18C3" w:rsidRPr="00082D4E">
        <w:rPr>
          <w:rFonts w:ascii="Segoe UI" w:eastAsia="Times New Roman" w:hAnsi="Segoe UI" w:cs="Segoe UI"/>
          <w:szCs w:val="24"/>
          <w:lang w:eastAsia="es-CO"/>
        </w:rPr>
        <w:t xml:space="preserve"> Bienestar Cultural u otras dependencias podrían </w:t>
      </w:r>
      <w:r w:rsidR="009A18C3" w:rsidRPr="00082D4E">
        <w:rPr>
          <w:rFonts w:ascii="Segoe UI" w:eastAsia="Times New Roman" w:hAnsi="Segoe UI" w:cs="Segoe UI"/>
          <w:szCs w:val="24"/>
          <w:lang w:eastAsia="es-CO"/>
        </w:rPr>
        <w:t xml:space="preserve">ofrecer </w:t>
      </w:r>
      <w:r w:rsidR="009A18C3">
        <w:rPr>
          <w:rFonts w:ascii="Segoe UI" w:eastAsia="Times New Roman" w:hAnsi="Segoe UI" w:cs="Segoe UI"/>
          <w:szCs w:val="24"/>
          <w:lang w:eastAsia="es-CO"/>
        </w:rPr>
        <w:t>financiamiento</w:t>
      </w:r>
      <w:r w:rsidR="009A18C3" w:rsidRPr="00082D4E">
        <w:rPr>
          <w:rFonts w:ascii="Segoe UI" w:eastAsia="Times New Roman" w:hAnsi="Segoe UI" w:cs="Segoe UI"/>
          <w:szCs w:val="24"/>
          <w:lang w:eastAsia="es-CO"/>
        </w:rPr>
        <w:t xml:space="preserve"> o dotación técnica</w:t>
      </w:r>
      <w:r w:rsidR="009A18C3">
        <w:rPr>
          <w:rFonts w:ascii="Segoe UI" w:eastAsia="Times New Roman" w:hAnsi="Segoe UI" w:cs="Segoe UI"/>
          <w:szCs w:val="24"/>
          <w:lang w:eastAsia="es-CO"/>
        </w:rPr>
        <w:t xml:space="preserve"> y c</w:t>
      </w:r>
      <w:r w:rsidRPr="009E2964">
        <w:rPr>
          <w:rFonts w:ascii="Segoe UI" w:eastAsia="Times New Roman" w:hAnsi="Segoe UI" w:cs="Segoe UI"/>
          <w:szCs w:val="24"/>
          <w:lang w:eastAsia="es-CO"/>
        </w:rPr>
        <w:t>olaboraciones con clubes estudiantiles</w:t>
      </w:r>
      <w:r w:rsidR="009A18C3">
        <w:rPr>
          <w:rFonts w:ascii="Segoe UI" w:eastAsia="Times New Roman" w:hAnsi="Segoe UI" w:cs="Segoe UI"/>
          <w:szCs w:val="24"/>
          <w:lang w:eastAsia="es-CO"/>
        </w:rPr>
        <w:t>.</w:t>
      </w:r>
    </w:p>
    <w:p w14:paraId="316E59C6" w14:textId="5D68289A" w:rsidR="009E2964" w:rsidRDefault="009A18C3" w:rsidP="009A18C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>
        <w:rPr>
          <w:rFonts w:ascii="Segoe UI" w:eastAsia="Times New Roman" w:hAnsi="Segoe UI" w:cs="Segoe UI"/>
          <w:szCs w:val="24"/>
          <w:lang w:eastAsia="es-CO"/>
        </w:rPr>
        <w:t xml:space="preserve">Actividades paralelas pagadas: </w:t>
      </w:r>
      <w:r w:rsidRPr="009A18C3">
        <w:rPr>
          <w:rFonts w:ascii="Segoe UI" w:eastAsia="Times New Roman" w:hAnsi="Segoe UI" w:cs="Segoe UI"/>
          <w:szCs w:val="24"/>
          <w:lang w:eastAsia="es-CO"/>
        </w:rPr>
        <w:t>Talleres, charlas, cine</w:t>
      </w:r>
      <w:r>
        <w:rPr>
          <w:rFonts w:ascii="Segoe UI" w:eastAsia="Times New Roman" w:hAnsi="Segoe UI" w:cs="Segoe UI"/>
          <w:szCs w:val="24"/>
          <w:lang w:eastAsia="es-CO"/>
        </w:rPr>
        <w:t xml:space="preserve"> </w:t>
      </w:r>
      <w:r w:rsidRPr="009A18C3">
        <w:rPr>
          <w:rFonts w:ascii="Segoe UI" w:eastAsia="Times New Roman" w:hAnsi="Segoe UI" w:cs="Segoe UI"/>
          <w:szCs w:val="24"/>
          <w:lang w:eastAsia="es-CO"/>
        </w:rPr>
        <w:t>foro con entrada, proyección privada para grupos, colaboración con cursos universitarios que paguen por sesiones especiales.</w:t>
      </w:r>
    </w:p>
    <w:p w14:paraId="7FEA8B23" w14:textId="782F0BC8" w:rsidR="009A18C3" w:rsidRDefault="009A18C3" w:rsidP="009A18C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>
        <w:rPr>
          <w:rFonts w:ascii="Segoe UI" w:eastAsia="Times New Roman" w:hAnsi="Segoe UI" w:cs="Segoe UI"/>
          <w:szCs w:val="24"/>
          <w:lang w:eastAsia="es-CO"/>
        </w:rPr>
        <w:t xml:space="preserve">Contribución Voluntaria / membresías: </w:t>
      </w:r>
      <w:r w:rsidRPr="009A18C3">
        <w:rPr>
          <w:rFonts w:ascii="Segoe UI" w:eastAsia="Times New Roman" w:hAnsi="Segoe UI" w:cs="Segoe UI"/>
          <w:szCs w:val="24"/>
          <w:lang w:eastAsia="es-CO"/>
        </w:rPr>
        <w:t>Crear un programa de “miembros del proyecto” donde personas interesadas contribuyan con mensualidades o aportes anuales, a cambio de beneficios (reservas, eventos especiales, acceso anticipado).</w:t>
      </w:r>
    </w:p>
    <w:p w14:paraId="032CA7F9" w14:textId="77777777" w:rsidR="009A18C3" w:rsidRPr="009A18C3" w:rsidRDefault="009A18C3" w:rsidP="009A18C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A18C3">
        <w:rPr>
          <w:rFonts w:ascii="Segoe UI" w:eastAsia="Times New Roman" w:hAnsi="Segoe UI" w:cs="Segoe UI"/>
          <w:szCs w:val="24"/>
          <w:lang w:eastAsia="es-CO"/>
        </w:rPr>
        <w:t>Para que estas fuentes funcionen a mediano/largo plazo, conviene:</w:t>
      </w:r>
    </w:p>
    <w:p w14:paraId="6334A1AB" w14:textId="63D0B011" w:rsidR="009A18C3" w:rsidRPr="009A18C3" w:rsidRDefault="009A18C3" w:rsidP="00F23B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A18C3">
        <w:rPr>
          <w:rFonts w:ascii="Segoe UI" w:eastAsia="Times New Roman" w:hAnsi="Segoe UI" w:cs="Segoe UI"/>
          <w:szCs w:val="24"/>
          <w:lang w:eastAsia="es-CO"/>
        </w:rPr>
        <w:t>Hacer una planificación financiera clara: calcular costos fijos (licencias, mantenimiento de equipos, permisos, publicidad) y estimar ingresos mínimos necesarios para cubrirlos.</w:t>
      </w:r>
    </w:p>
    <w:p w14:paraId="752B0F63" w14:textId="7E3C9374" w:rsidR="009A18C3" w:rsidRPr="009A18C3" w:rsidRDefault="009A18C3" w:rsidP="00F23B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A18C3">
        <w:rPr>
          <w:rFonts w:ascii="Segoe UI" w:eastAsia="Times New Roman" w:hAnsi="Segoe UI" w:cs="Segoe UI"/>
          <w:szCs w:val="24"/>
          <w:lang w:eastAsia="es-CO"/>
        </w:rPr>
        <w:t>Diversificar ingresos: no depender de una sola fuente (ej. sólo entradas) para evitar riesgos si una falla.</w:t>
      </w:r>
    </w:p>
    <w:p w14:paraId="0FFA39E3" w14:textId="775F0DD3" w:rsidR="009A18C3" w:rsidRPr="009A18C3" w:rsidRDefault="009A18C3" w:rsidP="00F23B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A18C3">
        <w:rPr>
          <w:rFonts w:ascii="Segoe UI" w:eastAsia="Times New Roman" w:hAnsi="Segoe UI" w:cs="Segoe UI"/>
          <w:szCs w:val="24"/>
          <w:lang w:eastAsia="es-CO"/>
        </w:rPr>
        <w:t>Medir y evaluar constantemente: llevar métricas de asistencia, costos, ingresos, satisfacción del público para ajustar precios, frecuencia, estrategia de marketing.</w:t>
      </w:r>
    </w:p>
    <w:p w14:paraId="0D8B62C1" w14:textId="306ADCD4" w:rsidR="009A18C3" w:rsidRPr="009A18C3" w:rsidRDefault="009A18C3" w:rsidP="00F23B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A18C3">
        <w:rPr>
          <w:rFonts w:ascii="Segoe UI" w:eastAsia="Times New Roman" w:hAnsi="Segoe UI" w:cs="Segoe UI"/>
          <w:szCs w:val="24"/>
          <w:lang w:eastAsia="es-CO"/>
        </w:rPr>
        <w:t>Aprovechar bien los recursos institucionales ya existentes para reducir costos (uso del teatro universitario, salas, proyector, permiso institucional, voluntariado).</w:t>
      </w:r>
    </w:p>
    <w:p w14:paraId="37583CD0" w14:textId="236984EB" w:rsidR="009A18C3" w:rsidRPr="009A18C3" w:rsidRDefault="009A18C3" w:rsidP="00F23B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A18C3">
        <w:rPr>
          <w:rFonts w:ascii="Segoe UI" w:eastAsia="Times New Roman" w:hAnsi="Segoe UI" w:cs="Segoe UI"/>
          <w:szCs w:val="24"/>
          <w:lang w:eastAsia="es-CO"/>
        </w:rPr>
        <w:t>Fomentar comunidad: si el proyecto se siente parte de la vida universitaria, más fácil que haya apoyo, patrocinio y participación constante.</w:t>
      </w:r>
    </w:p>
    <w:p w14:paraId="45307922" w14:textId="4F51F42C" w:rsidR="00F23B30" w:rsidRPr="009E2964" w:rsidRDefault="009A18C3" w:rsidP="00375D5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A466FA">
        <w:rPr>
          <w:rFonts w:ascii="Segoe UI" w:eastAsia="Times New Roman" w:hAnsi="Segoe UI" w:cs="Segoe UI"/>
          <w:szCs w:val="24"/>
          <w:lang w:eastAsia="es-CO"/>
        </w:rPr>
        <w:t>Mantener calidad: las proyecciones deben ser atractivas, bien organizadas, con buen audio/imagen y convocatoria, para que la gente quiera repetir la experiencia.</w:t>
      </w:r>
    </w:p>
    <w:p w14:paraId="7176C928" w14:textId="77777777" w:rsidR="009E2964" w:rsidRPr="009E2964" w:rsidRDefault="009E2964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8. Indicadores de éxito / métricas</w:t>
      </w:r>
    </w:p>
    <w:p w14:paraId="751007A0" w14:textId="77777777" w:rsidR="009E2964" w:rsidRPr="009E2964" w:rsidRDefault="009E2964" w:rsidP="009E2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Número de asistentes por función</w:t>
      </w:r>
    </w:p>
    <w:p w14:paraId="03018E53" w14:textId="77777777" w:rsidR="009E2964" w:rsidRPr="009E2964" w:rsidRDefault="009E2964" w:rsidP="009E2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Nivel de satisfacción (encuestas)</w:t>
      </w:r>
    </w:p>
    <w:p w14:paraId="6DBDA9BE" w14:textId="77777777" w:rsidR="009E2964" w:rsidRPr="009E2964" w:rsidRDefault="009E2964" w:rsidP="009E2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Frecuencia de proyecciones realizables sin pérdidas</w:t>
      </w:r>
    </w:p>
    <w:p w14:paraId="187DD7AF" w14:textId="77777777" w:rsidR="00F23B30" w:rsidRDefault="009E2964" w:rsidP="00A138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>Alcance y crecimiento en redes sociales</w:t>
      </w:r>
    </w:p>
    <w:p w14:paraId="63A68F8A" w14:textId="4F4801E7" w:rsidR="009E2964" w:rsidRPr="00F23B30" w:rsidRDefault="009E2964" w:rsidP="00A138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 w:rsidRPr="00F23B30">
        <w:rPr>
          <w:rFonts w:ascii="Segoe UI" w:eastAsia="Times New Roman" w:hAnsi="Segoe UI" w:cs="Segoe UI"/>
          <w:szCs w:val="24"/>
          <w:lang w:eastAsia="es-CO"/>
        </w:rPr>
        <w:t>Mantenimiento del proyecto durante más de un semestre</w:t>
      </w:r>
    </w:p>
    <w:p w14:paraId="3603A58E" w14:textId="1685675D" w:rsidR="009A18C3" w:rsidRDefault="009A18C3" w:rsidP="00F23B30">
      <w:pPr>
        <w:pStyle w:val="NoSpacing"/>
        <w:rPr>
          <w:rFonts w:ascii="Segoe UI" w:eastAsia="Times New Roman" w:hAnsi="Segoe UI" w:cs="Segoe UI"/>
          <w:b/>
          <w:bCs/>
          <w:szCs w:val="24"/>
          <w:lang w:eastAsia="es-CO"/>
        </w:rPr>
      </w:pPr>
    </w:p>
    <w:p w14:paraId="16DB0C64" w14:textId="77777777" w:rsidR="00D069D2" w:rsidRPr="00F23B30" w:rsidRDefault="00D069D2" w:rsidP="00F23B30">
      <w:pPr>
        <w:pStyle w:val="NoSpacing"/>
        <w:rPr>
          <w:rFonts w:ascii="Segoe UI" w:eastAsia="Times New Roman" w:hAnsi="Segoe UI" w:cs="Segoe UI"/>
          <w:b/>
          <w:bCs/>
          <w:szCs w:val="24"/>
          <w:lang w:eastAsia="es-CO"/>
        </w:rPr>
      </w:pPr>
    </w:p>
    <w:p w14:paraId="07DD90EE" w14:textId="77777777" w:rsidR="009E2964" w:rsidRPr="00F23B30" w:rsidRDefault="009E2964" w:rsidP="00F23B30">
      <w:pPr>
        <w:pStyle w:val="NoSpacing"/>
        <w:rPr>
          <w:rFonts w:ascii="Segoe UI" w:eastAsia="Times New Roman" w:hAnsi="Segoe UI" w:cs="Segoe UI"/>
          <w:b/>
          <w:bCs/>
          <w:szCs w:val="24"/>
          <w:lang w:eastAsia="es-CO"/>
        </w:rPr>
      </w:pPr>
      <w:r w:rsidRPr="00F23B30">
        <w:rPr>
          <w:rFonts w:ascii="Segoe UI" w:eastAsia="Times New Roman" w:hAnsi="Segoe UI" w:cs="Segoe UI"/>
          <w:b/>
          <w:bCs/>
          <w:szCs w:val="24"/>
          <w:lang w:eastAsia="es-CO"/>
        </w:rPr>
        <w:lastRenderedPageBreak/>
        <w:t>9. Riesgos y estrategias de mitigación</w:t>
      </w:r>
    </w:p>
    <w:p w14:paraId="5A0DAE3C" w14:textId="77777777" w:rsidR="009E2964" w:rsidRPr="009E2964" w:rsidRDefault="009E2964" w:rsidP="009A18C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Bajo interés / asistencia baja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→ intensificar promoción, alianzas con grupos estudiantiles</w:t>
      </w:r>
    </w:p>
    <w:p w14:paraId="59E22157" w14:textId="77777777" w:rsidR="009E2964" w:rsidRPr="009E2964" w:rsidRDefault="009E2964" w:rsidP="009A18C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Problemas técnicos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→ contar con respaldo, pruebas previas, equipo alternativo</w:t>
      </w:r>
    </w:p>
    <w:p w14:paraId="5325F5E0" w14:textId="77777777" w:rsidR="009E2964" w:rsidRPr="009E2964" w:rsidRDefault="009E2964" w:rsidP="009A18C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Permisos no otorgados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→ anticiparse con documentación, negociar con instancias universitarias</w:t>
      </w:r>
    </w:p>
    <w:p w14:paraId="72566219" w14:textId="6C77153E" w:rsidR="009E2964" w:rsidRDefault="009E2964" w:rsidP="009A18C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b/>
          <w:bCs/>
          <w:szCs w:val="24"/>
          <w:lang w:eastAsia="es-CO"/>
        </w:rPr>
        <w:t>Costos elevados para licencias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→ buscar películas con dominio público, alianzas culturales</w:t>
      </w:r>
    </w:p>
    <w:p w14:paraId="2F76DF37" w14:textId="4AB074A7" w:rsidR="00D069D2" w:rsidRDefault="00D069D2" w:rsidP="00D069D2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Cs w:val="24"/>
          <w:lang w:eastAsia="es-CO"/>
        </w:rPr>
      </w:pPr>
      <w:r w:rsidRPr="00D069D2">
        <w:rPr>
          <w:rFonts w:ascii="Segoe UI" w:eastAsia="Times New Roman" w:hAnsi="Segoe UI" w:cs="Segoe UI"/>
          <w:b/>
          <w:bCs/>
          <w:szCs w:val="24"/>
          <w:lang w:eastAsia="es-CO"/>
        </w:rPr>
        <w:t xml:space="preserve">10. </w:t>
      </w:r>
      <w:r w:rsidR="00714D60">
        <w:rPr>
          <w:rFonts w:ascii="Segoe UI" w:eastAsia="Times New Roman" w:hAnsi="Segoe UI" w:cs="Segoe UI"/>
          <w:b/>
          <w:bCs/>
          <w:szCs w:val="24"/>
          <w:lang w:eastAsia="es-CO"/>
        </w:rPr>
        <w:t>C</w:t>
      </w:r>
      <w:r w:rsidRPr="00D069D2">
        <w:rPr>
          <w:rFonts w:ascii="Segoe UI" w:eastAsia="Times New Roman" w:hAnsi="Segoe UI" w:cs="Segoe UI"/>
          <w:b/>
          <w:bCs/>
          <w:szCs w:val="24"/>
          <w:lang w:eastAsia="es-CO"/>
        </w:rPr>
        <w:t>l</w:t>
      </w:r>
      <w:r w:rsidR="00714D60">
        <w:rPr>
          <w:rFonts w:ascii="Segoe UI" w:eastAsia="Times New Roman" w:hAnsi="Segoe UI" w:cs="Segoe UI"/>
          <w:b/>
          <w:bCs/>
          <w:szCs w:val="24"/>
          <w:lang w:eastAsia="es-CO"/>
        </w:rPr>
        <w:t>á</w:t>
      </w:r>
      <w:r w:rsidRPr="00D069D2">
        <w:rPr>
          <w:rFonts w:ascii="Segoe UI" w:eastAsia="Times New Roman" w:hAnsi="Segoe UI" w:cs="Segoe UI"/>
          <w:b/>
          <w:bCs/>
          <w:szCs w:val="24"/>
          <w:lang w:eastAsia="es-CO"/>
        </w:rPr>
        <w:t>usulas adicionales</w:t>
      </w:r>
    </w:p>
    <w:p w14:paraId="6E78192F" w14:textId="0616CC88" w:rsidR="00714D60" w:rsidRPr="00714D60" w:rsidRDefault="00714D60" w:rsidP="00714D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714D60">
        <w:rPr>
          <w:rFonts w:ascii="Segoe UI" w:eastAsia="Times New Roman" w:hAnsi="Segoe UI" w:cs="Segoe UI"/>
          <w:b/>
          <w:bCs/>
          <w:szCs w:val="24"/>
          <w:lang w:eastAsia="es-CO"/>
        </w:rPr>
        <w:t>T</w:t>
      </w:r>
      <w:r w:rsidRPr="00714D60">
        <w:rPr>
          <w:rFonts w:ascii="Segoe UI" w:eastAsia="Times New Roman" w:hAnsi="Segoe UI" w:cs="Segoe UI"/>
          <w:b/>
          <w:bCs/>
          <w:szCs w:val="24"/>
          <w:lang w:eastAsia="es-CO"/>
        </w:rPr>
        <w:t>ransparencia Financiera</w:t>
      </w:r>
      <w:r w:rsidRPr="00714D60">
        <w:rPr>
          <w:rFonts w:ascii="Segoe UI" w:eastAsia="Times New Roman" w:hAnsi="Segoe UI" w:cs="Segoe UI"/>
          <w:b/>
          <w:bCs/>
          <w:szCs w:val="24"/>
          <w:lang w:eastAsia="es-CO"/>
        </w:rPr>
        <w:t>:</w:t>
      </w:r>
      <w:r w:rsidRPr="00714D60">
        <w:rPr>
          <w:rFonts w:ascii="Segoe UI" w:eastAsia="Times New Roman" w:hAnsi="Segoe UI" w:cs="Segoe UI"/>
          <w:szCs w:val="24"/>
          <w:lang w:eastAsia="es-CO"/>
        </w:rPr>
        <w:t xml:space="preserve"> </w:t>
      </w:r>
      <w:r w:rsidRPr="00714D60">
        <w:rPr>
          <w:rFonts w:ascii="Segoe UI" w:eastAsia="Times New Roman" w:hAnsi="Segoe UI" w:cs="Segoe UI"/>
          <w:szCs w:val="24"/>
          <w:lang w:eastAsia="es-CO"/>
        </w:rPr>
        <w:t>Se llevará registro claro de ingresos y egresos, con soporte documental. Las cuentas serán puestas a disposición de todos los integrantes al cierre de cada ciclo semestral.</w:t>
      </w:r>
    </w:p>
    <w:p w14:paraId="33B12678" w14:textId="6422B6E6" w:rsidR="00714D60" w:rsidRDefault="00714D60" w:rsidP="00714D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714D60">
        <w:rPr>
          <w:rFonts w:ascii="Segoe UI" w:eastAsia="Times New Roman" w:hAnsi="Segoe UI" w:cs="Segoe UI"/>
          <w:b/>
          <w:bCs/>
          <w:szCs w:val="24"/>
          <w:lang w:eastAsia="es-CO"/>
        </w:rPr>
        <w:t>Derechos de Autor y Propiedad Intelectual</w:t>
      </w:r>
      <w:r w:rsidRPr="00714D60">
        <w:rPr>
          <w:rFonts w:ascii="Segoe UI" w:eastAsia="Times New Roman" w:hAnsi="Segoe UI" w:cs="Segoe UI"/>
          <w:szCs w:val="24"/>
          <w:lang w:eastAsia="es-CO"/>
        </w:rPr>
        <w:t xml:space="preserve">: </w:t>
      </w:r>
      <w:r w:rsidRPr="00714D60">
        <w:rPr>
          <w:rFonts w:ascii="Segoe UI" w:eastAsia="Times New Roman" w:hAnsi="Segoe UI" w:cs="Segoe UI"/>
          <w:szCs w:val="24"/>
          <w:lang w:eastAsia="es-CO"/>
        </w:rPr>
        <w:t>Se respetarán las normas colombianas sobre derechos de autor. Para material original, los derechos morales corresponden a los autores. Toda utilización de material de terceros exigirá la debida autorización.</w:t>
      </w:r>
    </w:p>
    <w:p w14:paraId="22CF7F6E" w14:textId="03B8D83F" w:rsidR="00714D60" w:rsidRDefault="00714D60" w:rsidP="0057761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4F6A9D">
        <w:rPr>
          <w:rFonts w:ascii="Segoe UI" w:eastAsia="Times New Roman" w:hAnsi="Segoe UI" w:cs="Segoe UI"/>
          <w:b/>
          <w:bCs/>
          <w:szCs w:val="24"/>
          <w:lang w:eastAsia="es-CO"/>
        </w:rPr>
        <w:t>Uso de Recursos Institucionales</w:t>
      </w:r>
      <w:r w:rsidR="004F6A9D" w:rsidRPr="004F6A9D">
        <w:rPr>
          <w:rFonts w:ascii="Segoe UI" w:eastAsia="Times New Roman" w:hAnsi="Segoe UI" w:cs="Segoe UI"/>
          <w:b/>
          <w:bCs/>
          <w:szCs w:val="24"/>
          <w:lang w:eastAsia="es-CO"/>
        </w:rPr>
        <w:t>:</w:t>
      </w:r>
      <w:r w:rsidR="004F6A9D">
        <w:rPr>
          <w:rFonts w:ascii="Segoe UI" w:eastAsia="Times New Roman" w:hAnsi="Segoe UI" w:cs="Segoe UI"/>
          <w:szCs w:val="24"/>
          <w:lang w:eastAsia="es-CO"/>
        </w:rPr>
        <w:t xml:space="preserve"> </w:t>
      </w:r>
      <w:r w:rsidRPr="004F6A9D">
        <w:rPr>
          <w:rFonts w:ascii="Segoe UI" w:eastAsia="Times New Roman" w:hAnsi="Segoe UI" w:cs="Segoe UI"/>
          <w:szCs w:val="24"/>
          <w:lang w:eastAsia="es-CO"/>
        </w:rPr>
        <w:t>En tanto se utilicen instalaciones, equipos o permisos de la Universidad, se cumplirá con los procedimientos, normativas y responsabilidad por daños. Los usos serán autorizados por las dependencias correspondientes.</w:t>
      </w:r>
    </w:p>
    <w:p w14:paraId="654CAE1E" w14:textId="02FC8633" w:rsidR="004F6A9D" w:rsidRPr="004F6A9D" w:rsidRDefault="004F6A9D" w:rsidP="003053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4F6A9D">
        <w:rPr>
          <w:rFonts w:ascii="Segoe UI" w:eastAsia="Times New Roman" w:hAnsi="Segoe UI" w:cs="Segoe UI"/>
          <w:b/>
          <w:bCs/>
          <w:szCs w:val="24"/>
          <w:lang w:eastAsia="es-CO"/>
        </w:rPr>
        <w:t>Resolución de Conflictos</w:t>
      </w:r>
      <w:r w:rsidRPr="004F6A9D">
        <w:rPr>
          <w:rFonts w:ascii="Segoe UI" w:eastAsia="Times New Roman" w:hAnsi="Segoe UI" w:cs="Segoe UI"/>
          <w:b/>
          <w:bCs/>
          <w:szCs w:val="24"/>
          <w:lang w:eastAsia="es-CO"/>
        </w:rPr>
        <w:t>:</w:t>
      </w:r>
      <w:r>
        <w:rPr>
          <w:rFonts w:ascii="Segoe UI" w:eastAsia="Times New Roman" w:hAnsi="Segoe UI" w:cs="Segoe UI"/>
          <w:szCs w:val="24"/>
          <w:lang w:eastAsia="es-CO"/>
        </w:rPr>
        <w:t xml:space="preserve"> </w:t>
      </w:r>
      <w:r w:rsidRPr="004F6A9D">
        <w:rPr>
          <w:rFonts w:ascii="Segoe UI" w:eastAsia="Times New Roman" w:hAnsi="Segoe UI" w:cs="Segoe UI"/>
          <w:szCs w:val="24"/>
          <w:lang w:eastAsia="es-CO"/>
        </w:rPr>
        <w:t>Cualquier disputa entre integrantes se resolverá preferiblemente mediante mediación interna del grupo. Si no se logra consenso, se podrá recurrir a instancias universitarias pertinentes.</w:t>
      </w:r>
    </w:p>
    <w:p w14:paraId="75E9AD07" w14:textId="77777777" w:rsidR="00714D60" w:rsidRPr="009E2964" w:rsidRDefault="00714D60" w:rsidP="00D069D2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Cs w:val="24"/>
          <w:lang w:eastAsia="es-CO"/>
        </w:rPr>
      </w:pPr>
    </w:p>
    <w:p w14:paraId="76FE3D1C" w14:textId="7DB90F63" w:rsidR="009E2964" w:rsidRPr="009E2964" w:rsidRDefault="004F6A9D" w:rsidP="009E29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szCs w:val="24"/>
          <w:lang w:eastAsia="es-CO"/>
        </w:rPr>
        <w:t>11.</w:t>
      </w:r>
      <w:r w:rsidR="009E2964" w:rsidRPr="009E2964">
        <w:rPr>
          <w:rFonts w:ascii="Segoe UI" w:eastAsia="Times New Roman" w:hAnsi="Segoe UI" w:cs="Segoe UI"/>
          <w:b/>
          <w:bCs/>
          <w:szCs w:val="24"/>
          <w:lang w:eastAsia="es-CO"/>
        </w:rPr>
        <w:t xml:space="preserve"> Compromiso de los participantes</w:t>
      </w:r>
    </w:p>
    <w:p w14:paraId="1E567CBB" w14:textId="77777777" w:rsidR="004F6A9D" w:rsidRDefault="009E2964" w:rsidP="009A18C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 w:rsidRPr="009E2964">
        <w:rPr>
          <w:rFonts w:ascii="Segoe UI" w:eastAsia="Times New Roman" w:hAnsi="Segoe UI" w:cs="Segoe UI"/>
          <w:szCs w:val="24"/>
          <w:lang w:eastAsia="es-CO"/>
        </w:rPr>
        <w:t xml:space="preserve">Los firmantes de </w:t>
      </w:r>
      <w:r w:rsidR="009A18C3" w:rsidRPr="009E2964">
        <w:rPr>
          <w:rFonts w:ascii="Segoe UI" w:eastAsia="Times New Roman" w:hAnsi="Segoe UI" w:cs="Segoe UI"/>
          <w:szCs w:val="24"/>
          <w:lang w:eastAsia="es-CO"/>
        </w:rPr>
        <w:t>esta acta</w:t>
      </w:r>
      <w:r w:rsidRPr="009E2964">
        <w:rPr>
          <w:rFonts w:ascii="Segoe UI" w:eastAsia="Times New Roman" w:hAnsi="Segoe UI" w:cs="Segoe UI"/>
          <w:szCs w:val="24"/>
          <w:lang w:eastAsia="es-CO"/>
        </w:rPr>
        <w:t xml:space="preserve"> nos comprometemos a cumplir con las responsabilidades asignadas, llevar a cabo el proyecto con seriedad y colaboración, y participar activamente en las fases de planificación, ejecución y evaluación.</w:t>
      </w:r>
      <w:r w:rsidR="00714D60">
        <w:rPr>
          <w:rFonts w:ascii="Segoe UI" w:eastAsia="Times New Roman" w:hAnsi="Segoe UI" w:cs="Segoe UI"/>
          <w:szCs w:val="24"/>
          <w:lang w:eastAsia="es-CO"/>
        </w:rPr>
        <w:t xml:space="preserve"> </w:t>
      </w:r>
    </w:p>
    <w:p w14:paraId="165109E3" w14:textId="3F904FE9" w:rsidR="00714D60" w:rsidRDefault="00714D60" w:rsidP="009A18C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Cs w:val="24"/>
          <w:lang w:eastAsia="es-CO"/>
        </w:rPr>
      </w:pPr>
      <w:r>
        <w:rPr>
          <w:rFonts w:ascii="Segoe UI" w:eastAsia="Times New Roman" w:hAnsi="Segoe UI" w:cs="Segoe UI"/>
          <w:szCs w:val="24"/>
          <w:lang w:eastAsia="es-CO"/>
        </w:rPr>
        <w:t>El</w:t>
      </w:r>
      <w:r w:rsidRPr="00714D60">
        <w:rPr>
          <w:rFonts w:ascii="Segoe UI" w:eastAsia="Times New Roman" w:hAnsi="Segoe UI" w:cs="Segoe UI"/>
          <w:szCs w:val="24"/>
          <w:lang w:eastAsia="es-CO"/>
        </w:rPr>
        <w:t xml:space="preserve"> acta entra en vigencia al momento de la firma por todos los integrantes. Se revisará y podrá modificarse al inicio de cada semestre para ajustarse a nuevas condiciones o necesidades.</w:t>
      </w:r>
    </w:p>
    <w:p w14:paraId="36B3DD95" w14:textId="77777777" w:rsidR="004F6A9D" w:rsidRDefault="004F6A9D" w:rsidP="009A18C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Cs w:val="24"/>
          <w:lang w:eastAsia="es-CO"/>
        </w:rPr>
      </w:pPr>
    </w:p>
    <w:p w14:paraId="2F72E17E" w14:textId="76FBD8AA" w:rsidR="009A18C3" w:rsidRDefault="009A18C3" w:rsidP="009A18C3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Cs w:val="24"/>
          <w:lang w:eastAsia="es-CO"/>
        </w:rPr>
      </w:pPr>
      <w:r w:rsidRPr="009A18C3">
        <w:rPr>
          <w:rFonts w:ascii="Segoe UI" w:eastAsia="Times New Roman" w:hAnsi="Segoe UI" w:cs="Segoe UI"/>
          <w:b/>
          <w:bCs/>
          <w:szCs w:val="24"/>
          <w:lang w:eastAsia="es-CO"/>
        </w:rPr>
        <w:lastRenderedPageBreak/>
        <w:t>Firmas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15"/>
        <w:gridCol w:w="2562"/>
        <w:gridCol w:w="3077"/>
      </w:tblGrid>
      <w:tr w:rsidR="00F23B30" w:rsidRPr="00F02B0F" w14:paraId="1423DE0B" w14:textId="77777777" w:rsidTr="00E13F3F">
        <w:trPr>
          <w:trHeight w:val="454"/>
        </w:trPr>
        <w:tc>
          <w:tcPr>
            <w:tcW w:w="1886" w:type="pct"/>
            <w:shd w:val="clear" w:color="auto" w:fill="00B050"/>
            <w:vAlign w:val="center"/>
          </w:tcPr>
          <w:p w14:paraId="7F908C6D" w14:textId="77777777" w:rsidR="00F23B30" w:rsidRPr="001621BC" w:rsidRDefault="00F23B30" w:rsidP="00E13F3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NOMBRES Y APELLIDOS</w:t>
            </w:r>
          </w:p>
        </w:tc>
        <w:tc>
          <w:tcPr>
            <w:tcW w:w="1415" w:type="pct"/>
            <w:shd w:val="clear" w:color="auto" w:fill="00B050"/>
            <w:vAlign w:val="center"/>
          </w:tcPr>
          <w:p w14:paraId="67683F5C" w14:textId="77777777" w:rsidR="00F23B30" w:rsidRPr="001621BC" w:rsidRDefault="00F23B30" w:rsidP="00E13F3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DOCUMENTO</w:t>
            </w:r>
          </w:p>
        </w:tc>
        <w:tc>
          <w:tcPr>
            <w:tcW w:w="1699" w:type="pct"/>
            <w:shd w:val="clear" w:color="auto" w:fill="00B050"/>
            <w:vAlign w:val="center"/>
          </w:tcPr>
          <w:p w14:paraId="25539FBD" w14:textId="77777777" w:rsidR="00F23B30" w:rsidRPr="001621BC" w:rsidRDefault="00F23B30" w:rsidP="00E13F3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1621BC">
              <w:rPr>
                <w:rFonts w:ascii="Segoe UI" w:hAnsi="Segoe UI" w:cs="Segoe UI"/>
                <w:b/>
                <w:color w:val="FFFFFF" w:themeColor="background1"/>
              </w:rPr>
              <w:t>FIRMA</w:t>
            </w:r>
          </w:p>
        </w:tc>
      </w:tr>
      <w:tr w:rsidR="00F23B30" w:rsidRPr="00F02B0F" w14:paraId="2EA3513A" w14:textId="77777777" w:rsidTr="00E13F3F">
        <w:trPr>
          <w:trHeight w:val="397"/>
        </w:trPr>
        <w:tc>
          <w:tcPr>
            <w:tcW w:w="1886" w:type="pct"/>
            <w:vAlign w:val="center"/>
          </w:tcPr>
          <w:p w14:paraId="3F0A114E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Mayra Yulitza Roa Lesmes</w:t>
            </w:r>
          </w:p>
        </w:tc>
        <w:tc>
          <w:tcPr>
            <w:tcW w:w="1415" w:type="pct"/>
            <w:vAlign w:val="center"/>
          </w:tcPr>
          <w:p w14:paraId="0046B7DB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1048850895</w:t>
            </w:r>
          </w:p>
        </w:tc>
        <w:tc>
          <w:tcPr>
            <w:tcW w:w="1699" w:type="pct"/>
            <w:vAlign w:val="center"/>
          </w:tcPr>
          <w:p w14:paraId="3407E9DB" w14:textId="77777777" w:rsidR="00F23B30" w:rsidRPr="00FF7519" w:rsidRDefault="00F23B30" w:rsidP="00E13F3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6CBC31C3" wp14:editId="0ACDE407">
                  <wp:extent cx="830580" cy="516413"/>
                  <wp:effectExtent l="0" t="0" r="7620" b="0"/>
                  <wp:docPr id="836069526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69526" name="Imagen 2" descr="Texto&#10;&#10;El contenido generado por IA puede ser incorrecto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32" b="39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68" cy="54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30" w:rsidRPr="00F02B0F" w14:paraId="7AE763F5" w14:textId="77777777" w:rsidTr="00E13F3F">
        <w:trPr>
          <w:trHeight w:val="397"/>
        </w:trPr>
        <w:tc>
          <w:tcPr>
            <w:tcW w:w="1886" w:type="pct"/>
            <w:vAlign w:val="center"/>
          </w:tcPr>
          <w:p w14:paraId="4A6FD7B1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Isabel Ramírez Sánchez</w:t>
            </w:r>
          </w:p>
        </w:tc>
        <w:tc>
          <w:tcPr>
            <w:tcW w:w="1415" w:type="pct"/>
            <w:vAlign w:val="center"/>
          </w:tcPr>
          <w:p w14:paraId="3FB26EED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 w:rsidRPr="0051616C">
              <w:rPr>
                <w:rFonts w:ascii="Segoe UI" w:hAnsi="Segoe UI" w:cs="Segoe UI"/>
              </w:rPr>
              <w:t>1007109556</w:t>
            </w:r>
          </w:p>
        </w:tc>
        <w:tc>
          <w:tcPr>
            <w:tcW w:w="1699" w:type="pct"/>
            <w:vAlign w:val="center"/>
          </w:tcPr>
          <w:p w14:paraId="3B565AD5" w14:textId="77777777" w:rsidR="00F23B30" w:rsidRDefault="00F23B30" w:rsidP="00E13F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1A076" wp14:editId="14658006">
                  <wp:extent cx="1296980" cy="292326"/>
                  <wp:effectExtent l="0" t="0" r="0" b="0"/>
                  <wp:docPr id="1203853580" name="Imagen 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53580" name="Imagen 2" descr="Texto&#10;&#10;El contenido generado por IA puede ser incorrecto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90" b="27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486" cy="30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30" w:rsidRPr="00F02B0F" w14:paraId="22125F7A" w14:textId="77777777" w:rsidTr="00E13F3F">
        <w:trPr>
          <w:trHeight w:val="397"/>
        </w:trPr>
        <w:tc>
          <w:tcPr>
            <w:tcW w:w="1886" w:type="pct"/>
            <w:vAlign w:val="center"/>
          </w:tcPr>
          <w:p w14:paraId="19F2B241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 w:rsidRPr="00D5291D">
              <w:rPr>
                <w:rFonts w:ascii="Segoe UI" w:hAnsi="Segoe UI" w:cs="Segoe UI"/>
              </w:rPr>
              <w:t>Grace Sabogal Velasco</w:t>
            </w:r>
          </w:p>
        </w:tc>
        <w:tc>
          <w:tcPr>
            <w:tcW w:w="1415" w:type="pct"/>
            <w:vAlign w:val="center"/>
          </w:tcPr>
          <w:p w14:paraId="0EAD3205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 w:rsidRPr="00E677A3">
              <w:rPr>
                <w:rFonts w:ascii="Segoe UI" w:hAnsi="Segoe UI" w:cs="Segoe UI"/>
              </w:rPr>
              <w:t>1130592819</w:t>
            </w:r>
          </w:p>
        </w:tc>
        <w:tc>
          <w:tcPr>
            <w:tcW w:w="1699" w:type="pct"/>
            <w:vAlign w:val="center"/>
          </w:tcPr>
          <w:p w14:paraId="2564AB75" w14:textId="77777777" w:rsidR="00F23B30" w:rsidRDefault="00F23B30" w:rsidP="00E13F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ED1FA7" wp14:editId="67E4095B">
                  <wp:extent cx="1203793" cy="411480"/>
                  <wp:effectExtent l="0" t="0" r="0" b="7620"/>
                  <wp:docPr id="888508324" name="Imagen 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08324" name="Imagen 3" descr="Texto, Carta&#10;&#10;El contenido generado por IA puede ser incorrecto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87" cy="4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B30" w:rsidRPr="00F02B0F" w14:paraId="467E0CC1" w14:textId="77777777" w:rsidTr="00E13F3F">
        <w:trPr>
          <w:trHeight w:val="397"/>
        </w:trPr>
        <w:tc>
          <w:tcPr>
            <w:tcW w:w="1886" w:type="pct"/>
            <w:vAlign w:val="center"/>
          </w:tcPr>
          <w:p w14:paraId="35E59919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D5291D">
              <w:rPr>
                <w:rFonts w:ascii="Segoe UI" w:hAnsi="Segoe UI" w:cs="Segoe UI"/>
              </w:rPr>
              <w:t>Yomar</w:t>
            </w:r>
            <w:proofErr w:type="spellEnd"/>
            <w:r w:rsidRPr="00D5291D">
              <w:rPr>
                <w:rFonts w:ascii="Segoe UI" w:hAnsi="Segoe UI" w:cs="Segoe UI"/>
              </w:rPr>
              <w:t xml:space="preserve"> Andrés Paternina</w:t>
            </w:r>
          </w:p>
        </w:tc>
        <w:tc>
          <w:tcPr>
            <w:tcW w:w="1415" w:type="pct"/>
            <w:vAlign w:val="center"/>
          </w:tcPr>
          <w:p w14:paraId="442F1C63" w14:textId="77777777" w:rsidR="00F23B30" w:rsidRPr="00F02B0F" w:rsidRDefault="00F23B30" w:rsidP="00E13F3F">
            <w:pPr>
              <w:jc w:val="center"/>
              <w:rPr>
                <w:rFonts w:ascii="Segoe UI" w:hAnsi="Segoe UI" w:cs="Segoe UI"/>
              </w:rPr>
            </w:pPr>
            <w:r w:rsidRPr="00F1236C">
              <w:rPr>
                <w:rFonts w:ascii="Segoe UI" w:hAnsi="Segoe UI" w:cs="Segoe UI"/>
              </w:rPr>
              <w:t>1001533487</w:t>
            </w:r>
          </w:p>
        </w:tc>
        <w:tc>
          <w:tcPr>
            <w:tcW w:w="1699" w:type="pct"/>
            <w:vAlign w:val="center"/>
          </w:tcPr>
          <w:p w14:paraId="5E60E6AB" w14:textId="77777777" w:rsidR="00F23B30" w:rsidRDefault="00F23B30" w:rsidP="00E13F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47D109" wp14:editId="082B0C1B">
                  <wp:extent cx="521353" cy="895888"/>
                  <wp:effectExtent l="3493" t="0" r="0" b="0"/>
                  <wp:docPr id="693652718" name="Imagen 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652718" name="Imagen 4" descr="Diagrama&#10;&#10;El contenido generado por IA puede ser incorrecto."/>
                          <pic:cNvPicPr/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5427" cy="92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F3C59" w14:textId="77777777" w:rsidR="009E2964" w:rsidRPr="00AB03A1" w:rsidRDefault="009E2964" w:rsidP="00F23B30">
      <w:pPr>
        <w:spacing w:line="480" w:lineRule="auto"/>
        <w:rPr>
          <w:rFonts w:ascii="Segoe UI" w:hAnsi="Segoe UI" w:cs="Segoe UI"/>
          <w:b/>
          <w:color w:val="000000" w:themeColor="text1"/>
          <w:szCs w:val="24"/>
        </w:rPr>
      </w:pPr>
    </w:p>
    <w:p w14:paraId="5DDC3E2A" w14:textId="77777777" w:rsidR="009A253C" w:rsidRPr="00AB03A1" w:rsidRDefault="009A253C" w:rsidP="009A253C">
      <w:pPr>
        <w:spacing w:line="480" w:lineRule="auto"/>
        <w:jc w:val="both"/>
        <w:rPr>
          <w:rFonts w:ascii="Segoe UI" w:hAnsi="Segoe UI" w:cs="Segoe UI"/>
          <w:bCs/>
          <w:color w:val="000000" w:themeColor="text1"/>
          <w:szCs w:val="24"/>
          <w:lang w:val="es-ES"/>
        </w:rPr>
      </w:pPr>
    </w:p>
    <w:sectPr w:rsidR="009A253C" w:rsidRPr="00AB03A1" w:rsidSect="00F23B30">
      <w:headerReference w:type="default" r:id="rId14"/>
      <w:pgSz w:w="12240" w:h="15840" w:code="1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EDD0" w14:textId="77777777" w:rsidR="00D17724" w:rsidRDefault="00D17724" w:rsidP="009B7EF6">
      <w:pPr>
        <w:spacing w:after="0" w:line="240" w:lineRule="auto"/>
      </w:pPr>
      <w:r>
        <w:separator/>
      </w:r>
    </w:p>
  </w:endnote>
  <w:endnote w:type="continuationSeparator" w:id="0">
    <w:p w14:paraId="42309847" w14:textId="77777777" w:rsidR="00D17724" w:rsidRDefault="00D17724" w:rsidP="009B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D586" w14:textId="77777777" w:rsidR="00D17724" w:rsidRDefault="00D17724" w:rsidP="009B7EF6">
      <w:pPr>
        <w:spacing w:after="0" w:line="240" w:lineRule="auto"/>
      </w:pPr>
      <w:r>
        <w:separator/>
      </w:r>
    </w:p>
  </w:footnote>
  <w:footnote w:type="continuationSeparator" w:id="0">
    <w:p w14:paraId="61DD3E4C" w14:textId="77777777" w:rsidR="00D17724" w:rsidRDefault="00D17724" w:rsidP="009B7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617226"/>
      <w:docPartObj>
        <w:docPartGallery w:val="Page Numbers (Top of Page)"/>
        <w:docPartUnique/>
      </w:docPartObj>
    </w:sdtPr>
    <w:sdtEndPr>
      <w:rPr>
        <w:rFonts w:ascii="Arial" w:hAnsi="Arial" w:cs="Arial"/>
        <w:b/>
        <w:szCs w:val="24"/>
      </w:rPr>
    </w:sdtEndPr>
    <w:sdtContent>
      <w:p w14:paraId="620B0DF3" w14:textId="77777777" w:rsidR="009B7EF6" w:rsidRDefault="009B7EF6">
        <w:pPr>
          <w:pStyle w:val="Header"/>
          <w:jc w:val="right"/>
        </w:pPr>
      </w:p>
      <w:p w14:paraId="5D2314A4" w14:textId="77777777" w:rsidR="009B7EF6" w:rsidRDefault="009B7EF6">
        <w:pPr>
          <w:pStyle w:val="Header"/>
          <w:jc w:val="right"/>
        </w:pPr>
      </w:p>
      <w:p w14:paraId="25DBD0F7" w14:textId="77777777" w:rsidR="009B7EF6" w:rsidRPr="009B7EF6" w:rsidRDefault="009B7EF6">
        <w:pPr>
          <w:pStyle w:val="Header"/>
          <w:jc w:val="right"/>
          <w:rPr>
            <w:rFonts w:ascii="Arial" w:hAnsi="Arial" w:cs="Arial"/>
            <w:b/>
            <w:szCs w:val="24"/>
          </w:rPr>
        </w:pPr>
        <w:r w:rsidRPr="009B7EF6">
          <w:rPr>
            <w:rFonts w:ascii="Arial" w:hAnsi="Arial" w:cs="Arial"/>
            <w:b/>
            <w:szCs w:val="24"/>
          </w:rPr>
          <w:fldChar w:fldCharType="begin"/>
        </w:r>
        <w:r w:rsidRPr="009B7EF6">
          <w:rPr>
            <w:rFonts w:ascii="Arial" w:hAnsi="Arial" w:cs="Arial"/>
            <w:b/>
            <w:szCs w:val="24"/>
          </w:rPr>
          <w:instrText>PAGE   \* MERGEFORMAT</w:instrText>
        </w:r>
        <w:r w:rsidRPr="009B7EF6">
          <w:rPr>
            <w:rFonts w:ascii="Arial" w:hAnsi="Arial" w:cs="Arial"/>
            <w:b/>
            <w:szCs w:val="24"/>
          </w:rPr>
          <w:fldChar w:fldCharType="separate"/>
        </w:r>
        <w:r w:rsidR="007C3252" w:rsidRPr="007C3252">
          <w:rPr>
            <w:rFonts w:ascii="Arial" w:hAnsi="Arial" w:cs="Arial"/>
            <w:b/>
            <w:noProof/>
            <w:szCs w:val="24"/>
            <w:lang w:val="es-ES"/>
          </w:rPr>
          <w:t>2</w:t>
        </w:r>
        <w:r w:rsidRPr="009B7EF6">
          <w:rPr>
            <w:rFonts w:ascii="Arial" w:hAnsi="Arial" w:cs="Arial"/>
            <w:b/>
            <w:szCs w:val="24"/>
          </w:rPr>
          <w:fldChar w:fldCharType="end"/>
        </w:r>
      </w:p>
    </w:sdtContent>
  </w:sdt>
  <w:p w14:paraId="7CEC5118" w14:textId="77777777" w:rsidR="009B7EF6" w:rsidRDefault="009B7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13C"/>
    <w:multiLevelType w:val="multilevel"/>
    <w:tmpl w:val="09928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F318A8"/>
    <w:multiLevelType w:val="hybridMultilevel"/>
    <w:tmpl w:val="146CE806"/>
    <w:lvl w:ilvl="0" w:tplc="DBB074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1D37"/>
    <w:multiLevelType w:val="multilevel"/>
    <w:tmpl w:val="FDC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5C6B"/>
    <w:multiLevelType w:val="hybridMultilevel"/>
    <w:tmpl w:val="9480835A"/>
    <w:lvl w:ilvl="0" w:tplc="1F96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B4F97"/>
    <w:multiLevelType w:val="multilevel"/>
    <w:tmpl w:val="34E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70D90"/>
    <w:multiLevelType w:val="multilevel"/>
    <w:tmpl w:val="128C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905E4"/>
    <w:multiLevelType w:val="hybridMultilevel"/>
    <w:tmpl w:val="1E3E7F90"/>
    <w:lvl w:ilvl="0" w:tplc="1F96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816"/>
    <w:multiLevelType w:val="hybridMultilevel"/>
    <w:tmpl w:val="5FA82A94"/>
    <w:lvl w:ilvl="0" w:tplc="1F96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74CCC"/>
    <w:multiLevelType w:val="hybridMultilevel"/>
    <w:tmpl w:val="02FA71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44DB3"/>
    <w:multiLevelType w:val="hybridMultilevel"/>
    <w:tmpl w:val="06BA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B78B1"/>
    <w:multiLevelType w:val="hybridMultilevel"/>
    <w:tmpl w:val="018CB87C"/>
    <w:lvl w:ilvl="0" w:tplc="1F96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56125"/>
    <w:multiLevelType w:val="hybridMultilevel"/>
    <w:tmpl w:val="F2484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506BA"/>
    <w:multiLevelType w:val="multilevel"/>
    <w:tmpl w:val="85D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205E5"/>
    <w:multiLevelType w:val="multilevel"/>
    <w:tmpl w:val="AA5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03D27"/>
    <w:multiLevelType w:val="multilevel"/>
    <w:tmpl w:val="60D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14"/>
  </w:num>
  <w:num w:numId="10">
    <w:abstractNumId w:val="5"/>
  </w:num>
  <w:num w:numId="11">
    <w:abstractNumId w:val="2"/>
  </w:num>
  <w:num w:numId="12">
    <w:abstractNumId w:val="4"/>
  </w:num>
  <w:num w:numId="13">
    <w:abstractNumId w:val="13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447"/>
    <w:rsid w:val="000171B8"/>
    <w:rsid w:val="0003149B"/>
    <w:rsid w:val="00051A2B"/>
    <w:rsid w:val="00054A60"/>
    <w:rsid w:val="00090E07"/>
    <w:rsid w:val="00112413"/>
    <w:rsid w:val="001179BD"/>
    <w:rsid w:val="001677DC"/>
    <w:rsid w:val="0017632A"/>
    <w:rsid w:val="00190B9F"/>
    <w:rsid w:val="00194E27"/>
    <w:rsid w:val="00203F46"/>
    <w:rsid w:val="00231CDC"/>
    <w:rsid w:val="0026670E"/>
    <w:rsid w:val="002830C3"/>
    <w:rsid w:val="00284906"/>
    <w:rsid w:val="002A2333"/>
    <w:rsid w:val="002E5D5E"/>
    <w:rsid w:val="00321F7D"/>
    <w:rsid w:val="00372F99"/>
    <w:rsid w:val="003762AE"/>
    <w:rsid w:val="00390548"/>
    <w:rsid w:val="003B4ADE"/>
    <w:rsid w:val="003E1447"/>
    <w:rsid w:val="004747E7"/>
    <w:rsid w:val="004A0B7B"/>
    <w:rsid w:val="004B5741"/>
    <w:rsid w:val="004B7BD4"/>
    <w:rsid w:val="004F4F95"/>
    <w:rsid w:val="004F6A9D"/>
    <w:rsid w:val="00510237"/>
    <w:rsid w:val="00533CC0"/>
    <w:rsid w:val="00577D75"/>
    <w:rsid w:val="0058369B"/>
    <w:rsid w:val="00611F8D"/>
    <w:rsid w:val="0062150E"/>
    <w:rsid w:val="00623D38"/>
    <w:rsid w:val="00623E43"/>
    <w:rsid w:val="0066455A"/>
    <w:rsid w:val="00674DEF"/>
    <w:rsid w:val="00687898"/>
    <w:rsid w:val="006B3BD9"/>
    <w:rsid w:val="006C7751"/>
    <w:rsid w:val="006F3BDB"/>
    <w:rsid w:val="00714D60"/>
    <w:rsid w:val="00716DD3"/>
    <w:rsid w:val="007B12CA"/>
    <w:rsid w:val="007C3252"/>
    <w:rsid w:val="008A6A63"/>
    <w:rsid w:val="008C27C1"/>
    <w:rsid w:val="008E1F78"/>
    <w:rsid w:val="00911F67"/>
    <w:rsid w:val="00931594"/>
    <w:rsid w:val="00984A2E"/>
    <w:rsid w:val="00991A30"/>
    <w:rsid w:val="009A18C3"/>
    <w:rsid w:val="009A253C"/>
    <w:rsid w:val="009B7EF6"/>
    <w:rsid w:val="009D0110"/>
    <w:rsid w:val="009D2915"/>
    <w:rsid w:val="009E2964"/>
    <w:rsid w:val="00A3455F"/>
    <w:rsid w:val="00A466FA"/>
    <w:rsid w:val="00A615F9"/>
    <w:rsid w:val="00A75414"/>
    <w:rsid w:val="00AB03A1"/>
    <w:rsid w:val="00AB6AFD"/>
    <w:rsid w:val="00AE779E"/>
    <w:rsid w:val="00B058D5"/>
    <w:rsid w:val="00B62F20"/>
    <w:rsid w:val="00BD0EA2"/>
    <w:rsid w:val="00BE3BA5"/>
    <w:rsid w:val="00BE4189"/>
    <w:rsid w:val="00BE41F5"/>
    <w:rsid w:val="00C2545E"/>
    <w:rsid w:val="00C33516"/>
    <w:rsid w:val="00C62CF3"/>
    <w:rsid w:val="00C83CC2"/>
    <w:rsid w:val="00D069D2"/>
    <w:rsid w:val="00D17724"/>
    <w:rsid w:val="00E00CD8"/>
    <w:rsid w:val="00E04289"/>
    <w:rsid w:val="00E15616"/>
    <w:rsid w:val="00E953AD"/>
    <w:rsid w:val="00EC379E"/>
    <w:rsid w:val="00F23B30"/>
    <w:rsid w:val="00F32789"/>
    <w:rsid w:val="00F506EF"/>
    <w:rsid w:val="00F5217D"/>
    <w:rsid w:val="00FA6209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A474"/>
  <w15:docId w15:val="{BBBBFC18-E5BF-45B1-B654-113D1795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A60"/>
    <w:pPr>
      <w:spacing w:after="160" w:line="259" w:lineRule="auto"/>
    </w:pPr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D0EA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0EA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9B7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F6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9B7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F6"/>
    <w:rPr>
      <w:rFonts w:ascii="Bookman Old Style" w:hAnsi="Bookman Old Style"/>
      <w:sz w:val="24"/>
    </w:rPr>
  </w:style>
  <w:style w:type="paragraph" w:styleId="ListParagraph">
    <w:name w:val="List Paragraph"/>
    <w:basedOn w:val="Normal"/>
    <w:uiPriority w:val="34"/>
    <w:qFormat/>
    <w:rsid w:val="009B7EF6"/>
    <w:pPr>
      <w:ind w:left="720"/>
      <w:contextualSpacing/>
    </w:pPr>
  </w:style>
  <w:style w:type="table" w:styleId="TableGrid">
    <w:name w:val="Table Grid"/>
    <w:basedOn w:val="TableNormal"/>
    <w:uiPriority w:val="59"/>
    <w:rsid w:val="00984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984A2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0E"/>
    <w:rPr>
      <w:rFonts w:ascii="Tahoma" w:hAnsi="Tahoma" w:cs="Tahoma"/>
      <w:sz w:val="16"/>
      <w:szCs w:val="16"/>
    </w:rPr>
  </w:style>
  <w:style w:type="table" w:styleId="MediumShading1-Accent6">
    <w:name w:val="Medium Shading 1 Accent 6"/>
    <w:basedOn w:val="TableNormal"/>
    <w:uiPriority w:val="63"/>
    <w:rsid w:val="005836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1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DEF"/>
    <w:pPr>
      <w:spacing w:line="276" w:lineRule="auto"/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74D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DE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74D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6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B03A1"/>
    <w:pPr>
      <w:spacing w:after="0" w:line="240" w:lineRule="auto"/>
    </w:pPr>
    <w:rPr>
      <w:rFonts w:ascii="Bookman Old Style" w:hAnsi="Bookman Old Styl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udea.edu.co/wps/portal/udea/web/inicio/bienestar/apoyo/fondo-patrimonial?utm_source=chatgpt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Yuli">
      <a:majorFont>
        <a:latin typeface="Eras Medium ITC"/>
        <a:ea typeface=""/>
        <a:cs typeface=""/>
      </a:majorFont>
      <a:minorFont>
        <a:latin typeface="Eras Medium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04B750A-A8B7-4C95-A48C-7B4F9E89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1136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JHON EDISON MUNOZ BANGUERO</cp:lastModifiedBy>
  <cp:revision>69</cp:revision>
  <cp:lastPrinted>2023-03-29T23:16:00Z</cp:lastPrinted>
  <dcterms:created xsi:type="dcterms:W3CDTF">2023-03-29T19:11:00Z</dcterms:created>
  <dcterms:modified xsi:type="dcterms:W3CDTF">2025-10-02T00:57:00Z</dcterms:modified>
</cp:coreProperties>
</file>