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Teniendo en cuenta la carpeta de facebook descargada generar los siguientes visualizaciones :</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Temas inferidos </w:t>
      </w:r>
    </w:p>
    <w:p w:rsidR="00000000" w:rsidDel="00000000" w:rsidP="00000000" w:rsidRDefault="00000000" w:rsidRPr="00000000" w14:paraId="00000004">
      <w:pPr>
        <w:pageBreakBefore w:val="0"/>
        <w:numPr>
          <w:ilvl w:val="0"/>
          <w:numId w:val="4"/>
        </w:numPr>
        <w:ind w:left="720" w:hanging="360"/>
        <w:rPr>
          <w:u w:val="none"/>
        </w:rPr>
      </w:pPr>
      <w:r w:rsidDel="00000000" w:rsidR="00000000" w:rsidRPr="00000000">
        <w:rPr>
          <w:rtl w:val="0"/>
        </w:rPr>
        <w:t xml:space="preserve">Agregar de la carpeta other_logged_informationel archivo ads_interests  y Cambiar el nombre del campo a intereses</w:t>
      </w:r>
    </w:p>
    <w:p w:rsidR="00000000" w:rsidDel="00000000" w:rsidP="00000000" w:rsidRDefault="00000000" w:rsidRPr="00000000" w14:paraId="00000005">
      <w:pPr>
        <w:pageBreakBefore w:val="0"/>
        <w:numPr>
          <w:ilvl w:val="0"/>
          <w:numId w:val="4"/>
        </w:numPr>
        <w:ind w:left="720" w:hanging="360"/>
      </w:pPr>
      <w:r w:rsidDel="00000000" w:rsidR="00000000" w:rsidRPr="00000000">
        <w:rPr>
          <w:rtl w:val="0"/>
        </w:rPr>
        <w:t xml:space="preserve">Agregar de la carpeta your_topic archivo your_topic y cambiar al nombre de intereses</w:t>
      </w:r>
    </w:p>
    <w:p w:rsidR="00000000" w:rsidDel="00000000" w:rsidP="00000000" w:rsidRDefault="00000000" w:rsidRPr="00000000" w14:paraId="00000006">
      <w:pPr>
        <w:pageBreakBefore w:val="0"/>
        <w:numPr>
          <w:ilvl w:val="0"/>
          <w:numId w:val="4"/>
        </w:numPr>
        <w:ind w:left="720" w:hanging="360"/>
        <w:rPr>
          <w:u w:val="none"/>
        </w:rPr>
      </w:pPr>
      <w:r w:rsidDel="00000000" w:rsidR="00000000" w:rsidRPr="00000000">
        <w:rPr>
          <w:rtl w:val="0"/>
        </w:rPr>
        <w:t xml:space="preserve">Seleccionar cualquiera de las 2 consultas your_topic y ads_interests en la sección de transformar y  en la pestaña de inicio tenemos la opción anexar consultar y luego anexar consultar para crear una nueva  y seleccionamos dos tablas y las dos consultas your_topic y ads_interests y al pulsar sobre aceptar se crear una nueva consulta en la parte izquierda la cual nombraremos a resumen de intereses  y finalmente seleccionamos las dos columnas y pulsamos clic derecho y combinar  y en el separador ninguno</w:t>
      </w:r>
    </w:p>
    <w:p w:rsidR="00000000" w:rsidDel="00000000" w:rsidP="00000000" w:rsidRDefault="00000000" w:rsidRPr="00000000" w14:paraId="00000007">
      <w:pPr>
        <w:pageBreakBefore w:val="0"/>
        <w:numPr>
          <w:ilvl w:val="0"/>
          <w:numId w:val="4"/>
        </w:numPr>
        <w:ind w:left="720" w:hanging="360"/>
        <w:rPr>
          <w:u w:val="none"/>
        </w:rPr>
      </w:pPr>
      <w:r w:rsidDel="00000000" w:rsidR="00000000" w:rsidRPr="00000000">
        <w:rPr>
          <w:rtl w:val="0"/>
        </w:rPr>
        <w:t xml:space="preserve">cerramos y aplicamos</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Agregar una visualización de tabla y arrastrar el campo de intereses y en las opciones de formato asignamos el nombre intereses </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Ubicaciones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De la carpeta location importamos el archivo location_history</w:t>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Vamos  a la pestaña agregar columna  y en la parte izquierda seleccionamos columna personalizada y en el nombre de columna fecha ubicación y en la fórmula agregamos teniendo en cuenta en el último parámetro va el nombre del campo que  contiene la fecha en timestamp para convertir: </w:t>
      </w:r>
    </w:p>
    <w:p w:rsidR="00000000" w:rsidDel="00000000" w:rsidP="00000000" w:rsidRDefault="00000000" w:rsidRPr="00000000" w14:paraId="0000000D">
      <w:pPr>
        <w:pageBreakBefore w:val="0"/>
        <w:ind w:left="720" w:firstLine="0"/>
        <w:rPr/>
      </w:pPr>
      <w:r w:rsidDel="00000000" w:rsidR="00000000" w:rsidRPr="00000000">
        <w:rPr>
          <w:b w:val="1"/>
          <w:rtl w:val="0"/>
        </w:rPr>
        <w:t xml:space="preserve">#datetime(1970,1,1,0,0,0)+#duration(0,0,0,[location_history_v2.creation_timestamp])</w:t>
      </w: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Agregamos el tipo visualización de mapa (columna 1 fila 4) y seleccionamos los campos longitud y latitud verificamos que en los campos de la visualización diga no resumir.</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En las opciones de formato activamos mapa térmico  y en el titulo cambiamos a ubicaciones </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Visualización de Interacción por mes </w:t>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I</w:t>
      </w:r>
      <w:r w:rsidDel="00000000" w:rsidR="00000000" w:rsidRPr="00000000">
        <w:rPr>
          <w:rtl w:val="0"/>
        </w:rPr>
        <w:t xml:space="preserve">mportar de la carpeta </w:t>
      </w:r>
      <w:r w:rsidDel="00000000" w:rsidR="00000000" w:rsidRPr="00000000">
        <w:rPr>
          <w:rtl w:val="0"/>
        </w:rPr>
        <w:t xml:space="preserve">comments_and_reactions</w:t>
      </w:r>
      <w:r w:rsidDel="00000000" w:rsidR="00000000" w:rsidRPr="00000000">
        <w:rPr>
          <w:rtl w:val="0"/>
        </w:rPr>
        <w:t xml:space="preserve"> el archivo post and comment </w:t>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En la sección de transformar debemos expandir en filas 3 veces en la columna reactions_v2.data mediante el botón en el rótulo de la columna  hasta visualizar la columna de reacción (LIKE) y la columna del dueño de la cuenta </w:t>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Sobre la columna reactions_v2.title que contiene el texto que reacción y a qué amigo se reacciona </w:t>
      </w:r>
    </w:p>
    <w:p w:rsidR="00000000" w:rsidDel="00000000" w:rsidP="00000000" w:rsidRDefault="00000000" w:rsidRPr="00000000" w14:paraId="00000017">
      <w:pPr>
        <w:pageBreakBefore w:val="0"/>
        <w:numPr>
          <w:ilvl w:val="1"/>
          <w:numId w:val="1"/>
        </w:numPr>
        <w:ind w:left="1440" w:hanging="360"/>
        <w:rPr/>
      </w:pPr>
      <w:r w:rsidDel="00000000" w:rsidR="00000000" w:rsidRPr="00000000">
        <w:rPr>
          <w:rtl w:val="0"/>
        </w:rPr>
        <w:t xml:space="preserve">Pulsamos clic derecho dividir en columnas -&gt; por delimitador </w:t>
      </w:r>
    </w:p>
    <w:p w:rsidR="00000000" w:rsidDel="00000000" w:rsidP="00000000" w:rsidRDefault="00000000" w:rsidRPr="00000000" w14:paraId="00000018">
      <w:pPr>
        <w:pageBreakBefore w:val="0"/>
        <w:numPr>
          <w:ilvl w:val="1"/>
          <w:numId w:val="1"/>
        </w:numPr>
        <w:ind w:left="1440" w:hanging="360"/>
        <w:rPr/>
      </w:pPr>
      <w:r w:rsidDel="00000000" w:rsidR="00000000" w:rsidRPr="00000000">
        <w:rPr>
          <w:rtl w:val="0"/>
        </w:rPr>
        <w:t xml:space="preserve">Seleccionamos el delimitador “espacio”  y en dividir “</w:t>
      </w:r>
      <w:r w:rsidDel="00000000" w:rsidR="00000000" w:rsidRPr="00000000">
        <w:rPr>
          <w:b w:val="1"/>
          <w:rtl w:val="0"/>
        </w:rPr>
        <w:t xml:space="preserve">en cada aparición del delimitador”</w:t>
      </w:r>
      <w:r w:rsidDel="00000000" w:rsidR="00000000" w:rsidRPr="00000000">
        <w:rPr>
          <w:rtl w:val="0"/>
        </w:rPr>
      </w:r>
    </w:p>
    <w:p w:rsidR="00000000" w:rsidDel="00000000" w:rsidP="00000000" w:rsidRDefault="00000000" w:rsidRPr="00000000" w14:paraId="00000019">
      <w:pPr>
        <w:pageBreakBefore w:val="0"/>
        <w:numPr>
          <w:ilvl w:val="1"/>
          <w:numId w:val="1"/>
        </w:numPr>
        <w:ind w:left="1440" w:hanging="360"/>
        <w:rPr/>
      </w:pPr>
      <w:r w:rsidDel="00000000" w:rsidR="00000000" w:rsidRPr="00000000">
        <w:rPr>
          <w:rtl w:val="0"/>
        </w:rPr>
        <w:t xml:space="preserve">Eliminar las columnas que no nos brindan mucha información como la columna que contiene el texto A, LA, LE, EL, DE y columnas null</w:t>
      </w:r>
    </w:p>
    <w:p w:rsidR="00000000" w:rsidDel="00000000" w:rsidP="00000000" w:rsidRDefault="00000000" w:rsidRPr="00000000" w14:paraId="0000001A">
      <w:pPr>
        <w:pageBreakBefore w:val="0"/>
        <w:numPr>
          <w:ilvl w:val="1"/>
          <w:numId w:val="1"/>
        </w:numPr>
        <w:ind w:left="1440" w:hanging="360"/>
        <w:rPr/>
      </w:pPr>
      <w:r w:rsidDel="00000000" w:rsidR="00000000" w:rsidRPr="00000000">
        <w:rPr>
          <w:rtl w:val="0"/>
        </w:rPr>
        <w:t xml:space="preserve">Seleccionar las columnas que contengan los nombres,apellidos de las personas con control clic y con clic derecho seleccionar combinar columnas y seleccionamos en la nueva ventana modal el espacio para cada palabra y en el nombre de la columna asignamos el nombre </w:t>
      </w:r>
      <w:r w:rsidDel="00000000" w:rsidR="00000000" w:rsidRPr="00000000">
        <w:rPr>
          <w:b w:val="1"/>
          <w:rtl w:val="0"/>
        </w:rPr>
        <w:t xml:space="preserve">amigo</w:t>
      </w:r>
    </w:p>
    <w:p w:rsidR="00000000" w:rsidDel="00000000" w:rsidP="00000000" w:rsidRDefault="00000000" w:rsidRPr="00000000" w14:paraId="0000001B">
      <w:pPr>
        <w:pageBreakBefore w:val="0"/>
        <w:numPr>
          <w:ilvl w:val="1"/>
          <w:numId w:val="1"/>
        </w:numPr>
        <w:ind w:left="1440" w:hanging="360"/>
        <w:rPr/>
      </w:pPr>
      <w:r w:rsidDel="00000000" w:rsidR="00000000" w:rsidRPr="00000000">
        <w:rPr>
          <w:rtl w:val="0"/>
        </w:rPr>
        <w:t xml:space="preserve">Eliminamos las columnas que contengan el nombre del dueño de la cuenta, ya que si somos analizamos una sola cuenta asumimos el nombre del dueño de la cuenta, pero si fueran la revisión de múltiples cuentas dejariamos para segmentar la información</w:t>
      </w:r>
    </w:p>
    <w:p w:rsidR="00000000" w:rsidDel="00000000" w:rsidP="00000000" w:rsidRDefault="00000000" w:rsidRPr="00000000" w14:paraId="0000001C">
      <w:pPr>
        <w:pageBreakBefore w:val="0"/>
        <w:numPr>
          <w:ilvl w:val="1"/>
          <w:numId w:val="1"/>
        </w:numPr>
        <w:ind w:left="1440" w:hanging="360"/>
        <w:rPr/>
      </w:pPr>
      <w:r w:rsidDel="00000000" w:rsidR="00000000" w:rsidRPr="00000000">
        <w:rPr>
          <w:rtl w:val="0"/>
        </w:rPr>
        <w:t xml:space="preserve">Si presentamos caracteres especiales como Ã³ sobre la columna pulsamos clic derecho y luego reemplazar  y pegamos el valor a buscar y porque letra deseamos cambiar </w:t>
      </w:r>
    </w:p>
    <w:p w:rsidR="00000000" w:rsidDel="00000000" w:rsidP="00000000" w:rsidRDefault="00000000" w:rsidRPr="00000000" w14:paraId="0000001D">
      <w:pPr>
        <w:pageBreakBefore w:val="0"/>
        <w:numPr>
          <w:ilvl w:val="1"/>
          <w:numId w:val="1"/>
        </w:numPr>
        <w:ind w:left="1440" w:hanging="360"/>
        <w:rPr/>
      </w:pPr>
      <w:r w:rsidDel="00000000" w:rsidR="00000000" w:rsidRPr="00000000">
        <w:rPr>
          <w:rtl w:val="0"/>
        </w:rPr>
        <w:t xml:space="preserve">Asignamos un nombre pertinente para cada columna, por ejemplo para la columna que contiene (comentario,publicación) le asignamos </w:t>
      </w:r>
      <w:r w:rsidDel="00000000" w:rsidR="00000000" w:rsidRPr="00000000">
        <w:rPr>
          <w:i w:val="1"/>
          <w:rtl w:val="0"/>
        </w:rPr>
        <w:t xml:space="preserve">tipo de contenido</w:t>
      </w:r>
      <w:r w:rsidDel="00000000" w:rsidR="00000000" w:rsidRPr="00000000">
        <w:rPr>
          <w:rtl w:val="0"/>
        </w:rPr>
        <w:t xml:space="preserve">. a la columna que contiene(gusta) le asignamos el nombre </w:t>
      </w:r>
      <w:r w:rsidDel="00000000" w:rsidR="00000000" w:rsidRPr="00000000">
        <w:rPr>
          <w:i w:val="1"/>
          <w:rtl w:val="0"/>
        </w:rPr>
        <w:t xml:space="preserve">reacción en español. </w:t>
      </w:r>
      <w:r w:rsidDel="00000000" w:rsidR="00000000" w:rsidRPr="00000000">
        <w:rPr>
          <w:rtl w:val="0"/>
        </w:rPr>
        <w:t xml:space="preserve">La columna que contiene(Like) la llamaremos </w:t>
      </w:r>
      <w:r w:rsidDel="00000000" w:rsidR="00000000" w:rsidRPr="00000000">
        <w:rPr>
          <w:i w:val="1"/>
          <w:rtl w:val="0"/>
        </w:rPr>
        <w:t xml:space="preserve">reacción en ingles</w:t>
      </w:r>
      <w:r w:rsidDel="00000000" w:rsidR="00000000" w:rsidRPr="00000000">
        <w:rPr>
          <w:rtl w:val="0"/>
        </w:rPr>
      </w:r>
    </w:p>
    <w:p w:rsidR="00000000" w:rsidDel="00000000" w:rsidP="00000000" w:rsidRDefault="00000000" w:rsidRPr="00000000" w14:paraId="0000001E">
      <w:pPr>
        <w:pageBreakBefore w:val="0"/>
        <w:numPr>
          <w:ilvl w:val="1"/>
          <w:numId w:val="1"/>
        </w:numPr>
        <w:ind w:left="1440" w:hanging="360"/>
        <w:rPr/>
      </w:pPr>
      <w:r w:rsidDel="00000000" w:rsidR="00000000" w:rsidRPr="00000000">
        <w:rPr>
          <w:rtl w:val="0"/>
        </w:rPr>
        <w:t xml:space="preserve">Para convertir la columna timestamp  debemos ir a la pestaña agregar columna  y en la parte izquierda seleccionamos columna personalizada y en el nombre de columna fecha reacción  y en la fórmula agregamos teniendo en cuenta en el último parámetro va el nombre del campo que  contiene la fecha en timestamp para convertir: </w:t>
      </w:r>
    </w:p>
    <w:p w:rsidR="00000000" w:rsidDel="00000000" w:rsidP="00000000" w:rsidRDefault="00000000" w:rsidRPr="00000000" w14:paraId="0000001F">
      <w:pPr>
        <w:pageBreakBefore w:val="0"/>
        <w:ind w:left="1440" w:firstLine="0"/>
        <w:rPr>
          <w:b w:val="1"/>
        </w:rPr>
      </w:pPr>
      <w:r w:rsidDel="00000000" w:rsidR="00000000" w:rsidRPr="00000000">
        <w:rPr>
          <w:b w:val="1"/>
          <w:rtl w:val="0"/>
        </w:rPr>
        <w:t xml:space="preserve"> #datetime(1970,1,1,0,0,0)+#duration(0,0,0,[reactions_v2.timestamp])</w:t>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pageBreakBefore w:val="0"/>
        <w:numPr>
          <w:ilvl w:val="1"/>
          <w:numId w:val="1"/>
        </w:numPr>
        <w:ind w:left="1440" w:hanging="360"/>
        <w:rPr/>
      </w:pPr>
      <w:r w:rsidDel="00000000" w:rsidR="00000000" w:rsidRPr="00000000">
        <w:rPr>
          <w:rtl w:val="0"/>
        </w:rPr>
        <w:t xml:space="preserve">Duplicamos la columna de fecha reacción, pulsamos clic derecho y en la sección de transformar y en la sección de mes pulsamos sobre nombre del mes y cambiamos el nombre de la columna a mes </w:t>
      </w:r>
    </w:p>
    <w:p w:rsidR="00000000" w:rsidDel="00000000" w:rsidP="00000000" w:rsidRDefault="00000000" w:rsidRPr="00000000" w14:paraId="00000022">
      <w:pPr>
        <w:pageBreakBefore w:val="0"/>
        <w:numPr>
          <w:ilvl w:val="1"/>
          <w:numId w:val="1"/>
        </w:numPr>
        <w:ind w:left="1440" w:hanging="360"/>
        <w:rPr/>
      </w:pPr>
      <w:r w:rsidDel="00000000" w:rsidR="00000000" w:rsidRPr="00000000">
        <w:rPr>
          <w:b w:val="1"/>
          <w:rtl w:val="0"/>
        </w:rPr>
        <w:t xml:space="preserve">Los estudiantes deben </w:t>
      </w:r>
      <w:r w:rsidDel="00000000" w:rsidR="00000000" w:rsidRPr="00000000">
        <w:rPr>
          <w:rtl w:val="0"/>
        </w:rPr>
        <w:t xml:space="preserve">duplicar la columna fecha reacción transformarla en año y otra columna para el número del mes</w:t>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Seleccionamos la visualización de líneas y en su eje seleccionamos el número del mes y en valores el recuento de reacciones,adicional a ello en leyenda el mes. En el formato asignamos al eje x una fuente de tamaño 12 y en el eje Y al titulo de este eje le asignamos “cantidad de reacciones”. activamos la opción </w:t>
      </w:r>
      <w:r w:rsidDel="00000000" w:rsidR="00000000" w:rsidRPr="00000000">
        <w:rPr>
          <w:i w:val="1"/>
          <w:rtl w:val="0"/>
        </w:rPr>
        <w:t xml:space="preserve">etiqueta de datos </w:t>
      </w:r>
      <w:r w:rsidDel="00000000" w:rsidR="00000000" w:rsidRPr="00000000">
        <w:rPr>
          <w:rtl w:val="0"/>
        </w:rPr>
        <w:t xml:space="preserve">y en el titulo de la visualización le asignamos “interacción por mes” </w:t>
      </w:r>
    </w:p>
    <w:p w:rsidR="00000000" w:rsidDel="00000000" w:rsidP="00000000" w:rsidRDefault="00000000" w:rsidRPr="00000000" w14:paraId="00000025">
      <w:pPr>
        <w:pageBreakBefore w:val="0"/>
        <w:numPr>
          <w:ilvl w:val="0"/>
          <w:numId w:val="1"/>
        </w:numPr>
        <w:ind w:left="720" w:hanging="360"/>
      </w:pPr>
      <w:r w:rsidDel="00000000" w:rsidR="00000000" w:rsidRPr="00000000">
        <w:rPr>
          <w:rtl w:val="0"/>
        </w:rPr>
        <w:t xml:space="preserve">agregar una visualización de filtro y agregar el campo año al filtro y observar la variación de reacción entre los diversos meses entre años </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b w:val="1"/>
          <w:rtl w:val="0"/>
        </w:rPr>
        <w:t xml:space="preserve">Los estudiantes deben </w:t>
      </w:r>
      <w:r w:rsidDel="00000000" w:rsidR="00000000" w:rsidRPr="00000000">
        <w:rPr>
          <w:rtl w:val="0"/>
        </w:rPr>
        <w:t xml:space="preserve">probar arrastrando el campo mes en la sección de múltiplos pequeños y analizar cómo contrasta los meses la visualización</w:t>
      </w:r>
    </w:p>
    <w:p w:rsidR="00000000" w:rsidDel="00000000" w:rsidP="00000000" w:rsidRDefault="00000000" w:rsidRPr="00000000" w14:paraId="00000027">
      <w:pPr>
        <w:pageBreakBefore w:val="0"/>
        <w:numPr>
          <w:ilvl w:val="0"/>
          <w:numId w:val="1"/>
        </w:numPr>
        <w:ind w:left="720" w:hanging="360"/>
      </w:pPr>
      <w:r w:rsidDel="00000000" w:rsidR="00000000" w:rsidRPr="00000000">
        <w:rPr>
          <w:b w:val="1"/>
          <w:rtl w:val="0"/>
        </w:rPr>
        <w:t xml:space="preserve">Los estudiantes deben </w:t>
      </w:r>
      <w:r w:rsidDel="00000000" w:rsidR="00000000" w:rsidRPr="00000000">
        <w:rPr>
          <w:rtl w:val="0"/>
        </w:rPr>
        <w:t xml:space="preserve">probar arrastrando el campo año y quitar el mes en la sección de múltiplos pequeños y analizar cómo contrasta los meses la visualización</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 Si quitamos los campos  de múltiplos pequeños  y pulsamos clic derecho sobre la visualización podremos revisar una opción que dice resumir que nos brinda una descripción de los datos de la visualización</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Interacción con amigos </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Agregamos una visualización de columnas apiladas en donde el eje debe ir el campo amigo y en valores el recuento de reacción</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En la sección de filtros  en el campo top n seleccionamos los 5 superiores y en la sección de valor del filtro va recuento de reacción y aplicamos el filtro para visualizar los 5 amigos con los que tenemos mayor interacción </w:t>
      </w:r>
    </w:p>
    <w:p w:rsidR="00000000" w:rsidDel="00000000" w:rsidP="00000000" w:rsidRDefault="00000000" w:rsidRPr="00000000" w14:paraId="0000002E">
      <w:pPr>
        <w:pageBreakBefore w:val="0"/>
        <w:numPr>
          <w:ilvl w:val="0"/>
          <w:numId w:val="3"/>
        </w:numPr>
        <w:ind w:left="720" w:hanging="360"/>
      </w:pPr>
      <w:r w:rsidDel="00000000" w:rsidR="00000000" w:rsidRPr="00000000">
        <w:rPr>
          <w:b w:val="1"/>
          <w:rtl w:val="0"/>
        </w:rPr>
        <w:t xml:space="preserve">Los estudiantes deben </w:t>
      </w:r>
      <w:r w:rsidDel="00000000" w:rsidR="00000000" w:rsidRPr="00000000">
        <w:rPr>
          <w:rtl w:val="0"/>
        </w:rPr>
        <w:t xml:space="preserve">añadir en la sección de campos de la visualización en la sección de leyenda el campo tipo de contenido y analizar cómo el comportamiento de interacción con cada uno de los amigos en los diversos contenidos </w:t>
      </w:r>
    </w:p>
    <w:p w:rsidR="00000000" w:rsidDel="00000000" w:rsidP="00000000" w:rsidRDefault="00000000" w:rsidRPr="00000000" w14:paraId="0000002F">
      <w:pPr>
        <w:pageBreakBefore w:val="0"/>
        <w:numPr>
          <w:ilvl w:val="0"/>
          <w:numId w:val="3"/>
        </w:numPr>
        <w:ind w:left="720" w:hanging="360"/>
      </w:pPr>
      <w:r w:rsidDel="00000000" w:rsidR="00000000" w:rsidRPr="00000000">
        <w:rPr>
          <w:b w:val="1"/>
          <w:rtl w:val="0"/>
        </w:rPr>
        <w:t xml:space="preserve">Los estudiantes deben </w:t>
      </w:r>
      <w:r w:rsidDel="00000000" w:rsidR="00000000" w:rsidRPr="00000000">
        <w:rPr>
          <w:rtl w:val="0"/>
        </w:rPr>
        <w:t xml:space="preserve">probar pulsando sobre clic derecho deben revisar que detalles presenta el resumen.</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