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Audiovisual Completo</w:t>
      </w:r>
    </w:p>
    <w:p>
      <w:r>
        <w:t>Reporte para el video: "ESCENA 1"</w:t>
      </w:r>
    </w:p>
    <w:p>
      <w:r>
        <w:br w:type="page"/>
      </w:r>
    </w:p>
    <w:p>
      <w:pPr>
        <w:pStyle w:val="Heading1"/>
      </w:pPr>
      <w:r>
        <w:t>FORMATO: GUION TÉCNICO A</w:t>
      </w:r>
    </w:p>
    <w:p>
      <w:pPr>
        <w:pStyle w:val="Heading2"/>
      </w:pPr>
      <w:r>
        <w:t>ESCENA 1 - INT. DESCONOCIDO - DÍA (0.00s - 6.21s)</w:t>
      </w:r>
    </w:p>
    <w:p>
      <w:r>
        <w:rPr>
          <w:b/>
        </w:rPr>
        <w:t xml:space="preserve">Descripción visual: </w:t>
      </w:r>
      <w:r>
        <w:t>Un hombre de barba y sombrero.</w:t>
      </w:r>
    </w:p>
    <w:p>
      <w:r>
        <w:rPr>
          <w:b/>
        </w:rPr>
        <w:t xml:space="preserve">Movimientos de Cámara: </w:t>
      </w:r>
      <w:r>
        <w:t>Dolly In / Zoom In (acercamiento óptico)</w:t>
      </w:r>
    </w:p>
    <w:p>
      <w:r>
        <w:rPr>
          <w:b/>
        </w:rPr>
        <w:t xml:space="preserve">Texto sobre imagen: </w:t>
      </w:r>
      <w:r>
        <w:t>0 TikTok @elturco.pe</w:t>
      </w:r>
    </w:p>
    <w:p>
      <w:r>
        <w:rPr>
          <w:b/>
        </w:rPr>
        <w:t xml:space="preserve">Diálogo: </w:t>
      </w:r>
      <w:r>
        <w:t>¿Necesitas delinearte las cejas? Andate a cualquier otro lado, menos acá.</w:t>
      </w:r>
    </w:p>
    <w:p>
      <w:r>
        <w:rPr>
          <w:b/>
        </w:rPr>
        <w:t xml:space="preserve">Foleys detectados: </w:t>
      </w:r>
      <w:r>
        <w:t>Children playing, Wild animals, Roaring cats (lions, tigers), Whale vocalization</w:t>
      </w:r>
    </w:p>
    <w:p>
      <w:r>
        <w:rPr>
          <w:b/>
        </w:rPr>
        <w:t xml:space="preserve">Análisis de Color: </w:t>
      </w:r>
      <w:r>
        <w:t>La paleta de marrones desaturados y sombras profundas crea una atmósfera solemne y atemporal, evocando la textura de una fotografía antigua. Estos tonos confieren al personaje un aura de misterio y una gran experiencia vivida.</w:t>
      </w:r>
      <w:r>
        <w:t xml:space="preserve"> (Paleta: </w:t>
      </w:r>
      <w:r>
        <w:t>#332a28, #9f8c6f, #64554a, #161216, #dbcdb1</w:t>
      </w:r>
      <w:r>
        <w:t>)</w:t>
      </w:r>
    </w:p>
    <w:p>
      <w:pPr>
        <w:pStyle w:val="Heading2"/>
      </w:pPr>
      <w:r>
        <w:t>ESCENA 2 - INT. DESCONOCIDO - DÍA (6.21s - 7.84s)</w:t>
      </w:r>
    </w:p>
    <w:p>
      <w:r>
        <w:rPr>
          <w:b/>
        </w:rPr>
        <w:t xml:space="preserve">Descripción visual: </w:t>
      </w:r>
      <w:r>
        <w:t>El logotipo del nuevo e-tro.</w:t>
      </w:r>
    </w:p>
    <w:p>
      <w:r>
        <w:rPr>
          <w:b/>
        </w:rPr>
        <w:t xml:space="preserve">Movimientos de Cámara: </w:t>
      </w:r>
      <w:r>
        <w:t>Plano Estático</w:t>
      </w:r>
    </w:p>
    <w:p>
      <w:r>
        <w:rPr>
          <w:b/>
        </w:rPr>
        <w:t xml:space="preserve">Texto sobre imagen: </w:t>
      </w:r>
      <w:r>
        <w:t>EiTuRco STOCKROOM &amp; BARBER $ TikTok @elturco.pe</w:t>
      </w:r>
    </w:p>
    <w:p>
      <w:r>
        <w:rPr>
          <w:b/>
        </w:rPr>
        <w:t xml:space="preserve">Diálogo: </w:t>
      </w:r>
      <w:r/>
    </w:p>
    <w:p>
      <w:r>
        <w:rPr>
          <w:b/>
        </w:rPr>
        <w:t xml:space="preserve">Foleys detectados: </w:t>
      </w:r>
      <w:r>
        <w:t>Crackle, Ice cream truck, ice cream van</w:t>
      </w:r>
    </w:p>
    <w:p>
      <w:r>
        <w:rPr>
          <w:b/>
        </w:rPr>
        <w:t xml:space="preserve">Análisis de Color: </w:t>
      </w:r>
      <w:r>
        <w:t>La paleta acromática de alto contraste, con su sutil acento azul-gris, crea una atmósfera de sofisticación tecnológica y elegancia minimalista. Esta combinación proyecta una imagen limpia, profesional y futurista.</w:t>
      </w:r>
      <w:r>
        <w:t xml:space="preserve"> (Paleta: </w:t>
      </w:r>
      <w:r>
        <w:t>#030303, #c3bdbf, #f9fafa, #3b3839, #869697</w:t>
      </w:r>
      <w:r>
        <w:t>)</w:t>
      </w:r>
    </w:p>
    <w:p>
      <w:r>
        <w:br w:type="page"/>
      </w:r>
    </w:p>
    <w:p>
      <w:pPr>
        <w:pStyle w:val="Heading1"/>
      </w:pPr>
      <w:r>
        <w:t>FORMATO: ANÁLISIS DE STORYTELLING</w:t>
      </w:r>
    </w:p>
    <w:tbl>
      <w:tblPr>
        <w:tblStyle w:val="TableGrid"/>
        <w:tblW w:type="auto" w:w="0"/>
        <w:tblLook w:firstColumn="1" w:firstRow="1" w:lastColumn="0" w:lastRow="0" w:noHBand="0" w:noVBand="1" w:val="04A0"/>
      </w:tblPr>
      <w:tblGrid>
        <w:gridCol w:w="2880"/>
        <w:gridCol w:w="2880"/>
        <w:gridCol w:w="2880"/>
      </w:tblGrid>
      <w:tr>
        <w:tc>
          <w:tcPr>
            <w:tcW w:type="dxa" w:w="2880"/>
          </w:tcPr>
          <w:p>
            <w:r>
              <w:t>Indicador</w:t>
            </w:r>
          </w:p>
        </w:tc>
        <w:tc>
          <w:tcPr>
            <w:tcW w:type="dxa" w:w="2880"/>
          </w:tcPr>
          <w:p>
            <w:r>
              <w:t>Puntuación</w:t>
            </w:r>
          </w:p>
        </w:tc>
        <w:tc>
          <w:tcPr>
            <w:tcW w:type="dxa" w:w="2880"/>
          </w:tcPr>
          <w:p>
            <w:r>
              <w:t>Análisis</w:t>
            </w:r>
          </w:p>
        </w:tc>
      </w:tr>
      <w:tr>
        <w:tc>
          <w:tcPr>
            <w:tcW w:type="dxa" w:w="2880"/>
          </w:tcPr>
          <w:p>
            <w:r>
              <w:t>Historia</w:t>
            </w:r>
          </w:p>
        </w:tc>
        <w:tc>
          <w:tcPr>
            <w:tcW w:type="dxa" w:w="2880"/>
          </w:tcPr>
          <w:p>
            <w:r>
              <w:t>1</w:t>
            </w:r>
          </w:p>
        </w:tc>
        <w:tc>
          <w:tcPr>
            <w:tcW w:type="dxa" w:w="2880"/>
          </w:tcPr>
          <w:p>
            <w:r>
              <w:t>El video carece de una secuencia narrativa con una situación inicial, evolución y resolución. Es una declaración de principios o un manifiesto de marca presentado por un personaje, pero no constituye una historia en sí misma.</w:t>
            </w:r>
          </w:p>
        </w:tc>
      </w:tr>
      <w:tr>
        <w:tc>
          <w:tcPr>
            <w:tcW w:type="dxa" w:w="2880"/>
          </w:tcPr>
          <w:p>
            <w:r>
              <w:t>Intencion</w:t>
            </w:r>
          </w:p>
        </w:tc>
        <w:tc>
          <w:tcPr>
            <w:tcW w:type="dxa" w:w="2880"/>
          </w:tcPr>
          <w:p>
            <w:r>
              <w:t>5</w:t>
            </w:r>
          </w:p>
        </w:tc>
        <w:tc>
          <w:tcPr>
            <w:tcW w:type="dxa" w:w="2880"/>
          </w:tcPr>
          <w:p>
            <w:r>
              <w:t>La intención es publicitaria y de posicionamiento de marca, y es ejecutada con una claridad excepcional. El objetivo es atraer a un nicho específico (clientes que buscan una barbería 'tradicional' o 'masculina') al definir explícitamente lo que el negocio NO es. La venta se logra a través de la creación de una identidad fuerte y excluyente.</w:t>
            </w:r>
          </w:p>
        </w:tc>
      </w:tr>
      <w:tr>
        <w:tc>
          <w:tcPr>
            <w:tcW w:type="dxa" w:w="2880"/>
          </w:tcPr>
          <w:p>
            <w:r>
              <w:t>Obstaculo</w:t>
            </w:r>
          </w:p>
        </w:tc>
        <w:tc>
          <w:tcPr>
            <w:tcW w:type="dxa" w:w="2880"/>
          </w:tcPr>
          <w:p>
            <w:r>
              <w:t>2</w:t>
            </w:r>
          </w:p>
        </w:tc>
        <w:tc>
          <w:tcPr>
            <w:tcW w:type="dxa" w:w="2880"/>
          </w:tcPr>
          <w:p>
            <w:r>
              <w:t>No existe un obstáculo que el personaje deba superar. En cambio, el video plantea un conflicto ideológico externo: la filosofía de la barbería contra las tendencias modernas de aseo masculino. La tensión se genera en la declaración misma, pero no hay un desarrollo del conflicto.</w:t>
            </w:r>
          </w:p>
        </w:tc>
      </w:tr>
      <w:tr>
        <w:tc>
          <w:tcPr>
            <w:tcW w:type="dxa" w:w="2880"/>
          </w:tcPr>
          <w:p>
            <w:r>
              <w:t>Transformacion</w:t>
            </w:r>
          </w:p>
        </w:tc>
        <w:tc>
          <w:tcPr>
            <w:tcW w:type="dxa" w:w="2880"/>
          </w:tcPr>
          <w:p>
            <w:r>
              <w:t>1</w:t>
            </w:r>
          </w:p>
        </w:tc>
        <w:tc>
          <w:tcPr>
            <w:tcW w:type="dxa" w:w="2880"/>
          </w:tcPr>
          <w:p>
            <w:r>
              <w:t>El personaje no experimenta ninguna transformación; su postura es firme y estática desde el inicio hasta el final. El cambio que se busca es cognitivo en la audiencia, para que esta decida si el lugar es o no para ellos, pero no hay un arco de cambio interno en el video.</w:t>
            </w:r>
          </w:p>
        </w:tc>
      </w:tr>
      <w:tr>
        <w:tc>
          <w:tcPr>
            <w:tcW w:type="dxa" w:w="2880"/>
          </w:tcPr>
          <w:p>
            <w:r>
              <w:t>Arco Narrativo</w:t>
            </w:r>
          </w:p>
        </w:tc>
        <w:tc>
          <w:tcPr>
            <w:tcW w:type="dxa" w:w="2880"/>
          </w:tcPr>
          <w:p>
            <w:r>
              <w:t>3</w:t>
            </w:r>
          </w:p>
        </w:tc>
        <w:tc>
          <w:tcPr>
            <w:tcW w:type="dxa" w:w="2880"/>
          </w:tcPr>
          <w:p>
            <w:r>
              <w:t>A pesar de su brevedad, el video utiliza una microestructura efectiva para redes sociales. Tiene un inicio potente que funciona como gancho (la pregunta directa), un desarrollo que es a la vez el clímax (la respuesta contundente) y una resolución (la revelación del logo de la marca). Es un arco comprimido pero funcional para su formato.</w:t>
            </w:r>
          </w:p>
        </w:tc>
      </w:tr>
      <w:tr>
        <w:tc>
          <w:tcPr>
            <w:tcW w:type="dxa" w:w="2880"/>
          </w:tcPr>
          <w:p>
            <w:r>
              <w:t>Humanidad</w:t>
            </w:r>
          </w:p>
        </w:tc>
        <w:tc>
          <w:tcPr>
            <w:tcW w:type="dxa" w:w="2880"/>
          </w:tcPr>
          <w:p>
            <w:r>
              <w:t>5</w:t>
            </w:r>
          </w:p>
        </w:tc>
        <w:tc>
          <w:tcPr>
            <w:tcW w:type="dxa" w:w="2880"/>
          </w:tcPr>
          <w:p>
            <w:r>
              <w:t>La comunicación se siente altamente auténtica. El personaje utiliza un lenguaje coloquial y directo ('Andate'), su tono es firme y su apariencia (barba, sombrero) refuerza el arquetipo que representa. Esta autenticidad no impostada es el principal activo del video.</w:t>
            </w:r>
          </w:p>
        </w:tc>
      </w:tr>
      <w:tr>
        <w:tc>
          <w:tcPr>
            <w:tcW w:type="dxa" w:w="2880"/>
          </w:tcPr>
          <w:p>
            <w:r>
              <w:t>Relevancia Narrativa</w:t>
            </w:r>
          </w:p>
        </w:tc>
        <w:tc>
          <w:tcPr>
            <w:tcW w:type="dxa" w:w="2880"/>
          </w:tcPr>
          <w:p>
            <w:r>
              <w:t>5</w:t>
            </w:r>
          </w:p>
        </w:tc>
        <w:tc>
          <w:tcPr>
            <w:tcW w:type="dxa" w:w="2880"/>
          </w:tcPr>
          <w:p>
            <w:r>
              <w:t>Para la audiencia objetivo, el mensaje es extremadamente relevante e interesante. Toca una fibra sensible en el debate sobre la masculinidad y el cuidado personal, generando una conexión instantánea con aquellos que comparten su punto de vista. Es un mensaje de nicho perfectamente ejecutado.</w:t>
            </w:r>
          </w:p>
        </w:tc>
      </w:tr>
      <w:tr>
        <w:tc>
          <w:tcPr>
            <w:tcW w:type="dxa" w:w="2880"/>
          </w:tcPr>
          <w:p>
            <w:r>
              <w:t>Subtexto</w:t>
            </w:r>
          </w:p>
        </w:tc>
        <w:tc>
          <w:tcPr>
            <w:tcW w:type="dxa" w:w="2880"/>
          </w:tcPr>
          <w:p>
            <w:r>
              <w:t>5</w:t>
            </w:r>
          </w:p>
        </w:tc>
        <w:tc>
          <w:tcPr>
            <w:tcW w:type="dxa" w:w="2880"/>
          </w:tcPr>
          <w:p>
            <w:r>
              <w:t>El subtexto es el mensaje principal. La frase explícita sobre las cejas es solo un vehículo para comunicar un mensaje implícito mucho más profundo: 'Este es un refugio de masculinidad tradicional, un lugar auténtico y sin adornos, en contraste con las tendencias que consideramos superficiales'. Los extraños sonidos de animales salvajes refuerzan esta idea de un entorno primario e indómito.</w:t>
            </w:r>
          </w:p>
        </w:tc>
      </w:tr>
    </w:tbl>
    <w:p>
      <w:r>
        <w:br w:type="page"/>
      </w:r>
    </w:p>
    <w:p>
      <w:pPr>
        <w:pStyle w:val="Heading1"/>
      </w:pPr>
      <w:r>
        <w:t>FORMATO: ANÁLISIS DEL LENGUAJE</w:t>
      </w:r>
    </w:p>
    <w:p>
      <w:pPr>
        <w:pStyle w:val="Heading2"/>
      </w:pPr>
      <w:r>
        <w:t>Dialogos</w:t>
      </w:r>
    </w:p>
    <w:p>
      <w:r>
        <w:rPr>
          <w:b/>
        </w:rPr>
        <w:t xml:space="preserve">Puntuación: </w:t>
      </w:r>
      <w:r>
        <w:t>5/5</w:t>
      </w:r>
    </w:p>
    <w:p>
      <w:r>
        <w:rPr>
          <w:b/>
        </w:rPr>
        <w:t xml:space="preserve">Análisis: </w:t>
      </w:r>
      <w:r>
        <w:t>El lenguaje es extremadamente natural y coloquial ('Andate'), sonando completamente espontáneo y alejado de un guion publicitario tradicional. Aunque breve, tiene una potente función narrativa: define la identidad de la marca por exclusión. Transmite una emoción genuina de confianza y actitud desafiante, no de sentimentalismo.</w:t>
      </w:r>
    </w:p>
    <w:p>
      <w:pPr>
        <w:pStyle w:val="Heading2"/>
      </w:pPr>
      <w:r>
        <w:t>Gancho Verbal</w:t>
      </w:r>
    </w:p>
    <w:p>
      <w:r>
        <w:rPr>
          <w:b/>
        </w:rPr>
        <w:t xml:space="preserve">Puntuación: </w:t>
      </w:r>
      <w:r>
        <w:t>5/5</w:t>
      </w:r>
    </w:p>
    <w:p>
      <w:r>
        <w:rPr>
          <w:b/>
        </w:rPr>
        <w:t xml:space="preserve">Análisis: </w:t>
      </w:r>
      <w:r>
        <w:t>La frase inicial es una pregunta directa que capta la atención, pero su eficacia radica en la ruptura de expectativas de la segunda parte ('Andate a cualquier otro lado'). Es altamente original al repeler activamente a un tipo de cliente en lugar de atraerlo. Esto genera una enorme curiosidad sobre la identidad y el público objetivo del negocio.</w:t>
      </w:r>
    </w:p>
    <w:p>
      <w:r>
        <w:rPr>
          <w:b/>
        </w:rPr>
        <w:t xml:space="preserve">Frase Identificada: </w:t>
      </w:r>
      <w:r>
        <w:t>"¿Necesitas delinearte las cejas?"</w:t>
      </w:r>
    </w:p>
    <w:p>
      <w:pPr>
        <w:pStyle w:val="Heading2"/>
      </w:pPr>
      <w:r>
        <w:t>Palabras Clave</w:t>
      </w:r>
    </w:p>
    <w:p>
      <w:r>
        <w:rPr>
          <w:b/>
        </w:rPr>
        <w:t xml:space="preserve">Puntuación: </w:t>
      </w:r>
      <w:r>
        <w:t>5/5</w:t>
      </w:r>
    </w:p>
    <w:p>
      <w:r>
        <w:rPr>
          <w:b/>
        </w:rPr>
        <w:t xml:space="preserve">Análisis: </w:t>
      </w:r>
      <w:r>
        <w:t>Las frases seleccionadas son el núcleo del mensaje. 'Delinearte las cejas' funciona como un símbolo de un estilo que rechazan, definiendo a su 'anti-cliente' de forma clara. 'Menos acá' es la declaración de principios: una afirmación concisa y contundente de exclusividad y posicionamiento, que resuena con fuerza por su tono desafiante.</w:t>
      </w:r>
    </w:p>
    <w:p>
      <w:r>
        <w:rPr>
          <w:b/>
        </w:rPr>
        <w:t xml:space="preserve">Palabras Clave: </w:t>
      </w:r>
      <w:r>
        <w:t>delinearte las cejas, menos acá</w:t>
      </w:r>
    </w:p>
    <w:p>
      <w:pPr>
        <w:pStyle w:val="Heading2"/>
      </w:pPr>
      <w:r>
        <w:t>Estilo</w:t>
      </w:r>
    </w:p>
    <w:p>
      <w:r>
        <w:rPr>
          <w:b/>
        </w:rPr>
        <w:t xml:space="preserve">Puntuación: </w:t>
      </w:r>
      <w:r>
        <w:t>5/5</w:t>
      </w:r>
    </w:p>
    <w:p>
      <w:r>
        <w:rPr>
          <w:b/>
        </w:rPr>
        <w:t xml:space="preserve">Análisis: </w:t>
      </w:r>
      <w:r>
        <w:t>El estilo es coherente, único y muy bien definido. Al ser desafiante y directo, se diferencia radicalmente de la comunicación habitual del sector. Conecta perfectamente con una audiencia objetivo que valora una masculinidad tradicional y un servicio sin adornos, hablando su 'código' y validando sus preferencias a través del humor y la exclusión.</w:t>
      </w:r>
    </w:p>
    <w:p>
      <w:r>
        <w:rPr>
          <w:b/>
        </w:rPr>
        <w:t xml:space="preserve">Estilo Identificado: </w:t>
      </w:r>
      <w:r>
        <w:t>Humorístico y Desafiante</w:t>
      </w:r>
    </w:p>
    <w:p>
      <w:r>
        <w:br w:type="page"/>
      </w:r>
    </w:p>
    <w:p>
      <w:pPr>
        <w:pStyle w:val="Heading1"/>
      </w:pPr>
      <w:r>
        <w:t>FORMATO: ANÁLISIS SENSORIAL Y EMOCIONAL</w:t>
      </w:r>
    </w:p>
    <w:p>
      <w:pPr>
        <w:pStyle w:val="Heading2"/>
      </w:pPr>
      <w:r>
        <w:t>Musica</w:t>
      </w:r>
    </w:p>
    <w:p>
      <w:r>
        <w:rPr>
          <w:b/>
        </w:rPr>
        <w:t xml:space="preserve">Puntuación: </w:t>
      </w:r>
      <w:r>
        <w:t>N/A/5</w:t>
      </w:r>
    </w:p>
    <w:p>
      <w:r>
        <w:rPr>
          <w:b/>
        </w:rPr>
        <w:t xml:space="preserve">Análisis: </w:t>
      </w:r>
      <w:r>
        <w:t>El tono confrontacional, la estética masculina y la edición vertiginosa sugieren un género disruptivo como Hard Rock, Punk o Garage Rock. Esta elección crearía una alineación emocional perfecta con el mensaje de exclusividad y rebeldía, utilizando el ritmo para impulsar la narrativa rápida y generar un impacto memorable en el clímax del logo.</w:t>
      </w:r>
    </w:p>
    <w:p>
      <w:pPr>
        <w:pStyle w:val="Heading2"/>
      </w:pPr>
      <w:r>
        <w:t>Foleys</w:t>
      </w:r>
    </w:p>
    <w:p>
      <w:r>
        <w:rPr>
          <w:b/>
        </w:rPr>
        <w:t xml:space="preserve">Puntuación: </w:t>
      </w:r>
      <w:r>
        <w:t>N/A/5</w:t>
      </w:r>
    </w:p>
    <w:p>
      <w:r>
        <w:rPr>
          <w:b/>
        </w:rPr>
        <w:t xml:space="preserve">Análisis: </w:t>
      </w:r>
      <w:r>
        <w:t>La mezcla surrealista y caótica de sonidos (leones, ballenas, camión de helados) es una elección deliberada que rompe con el realismo. Su función no es la inmersión convencional, sino generar un shock sensorial, sorpresa y humor. Esta disonancia cognitiva es una técnica avanzada para maximizar la memorabilidad y construir una identidad de marca audaz e impredecible.</w:t>
      </w:r>
    </w:p>
    <w:p>
      <w:pPr>
        <w:pStyle w:val="Heading2"/>
      </w:pPr>
      <w:r>
        <w:t>Visual</w:t>
      </w:r>
    </w:p>
    <w:p>
      <w:r>
        <w:rPr>
          <w:b/>
        </w:rPr>
        <w:t xml:space="preserve">Puntuación: </w:t>
      </w:r>
      <w:r>
        <w:t>N/A/5</w:t>
      </w:r>
    </w:p>
    <w:p>
      <w:r>
        <w:rPr>
          <w:b/>
        </w:rPr>
        <w:t xml:space="preserve">Análisis: </w:t>
      </w:r>
      <w:r>
        <w:t>El video utiliza un fuerte contraste visual: pasa de una paleta terrenal, oscura y con textura en la escena 1 a una paleta minimalista y de alto contraste para el logo. Combinado con un ritmo de edición extremadamente rápido, el impacto visual es dinámico y potente, enfocando la atención y asegurando que el logo resalte de forma nítida y moderna.</w:t>
      </w:r>
    </w:p>
    <w:p>
      <w:pPr>
        <w:pStyle w:val="Heading2"/>
      </w:pPr>
      <w:r>
        <w:t>Emocion</w:t>
      </w:r>
    </w:p>
    <w:p>
      <w:r>
        <w:rPr>
          <w:b/>
        </w:rPr>
        <w:t xml:space="preserve">Puntuación: </w:t>
      </w:r>
      <w:r>
        <w:t>N/A/5</w:t>
      </w:r>
    </w:p>
    <w:p>
      <w:r>
        <w:rPr>
          <w:b/>
        </w:rPr>
        <w:t xml:space="preserve">Análisis: </w:t>
      </w:r>
      <w:r>
        <w:t>La emoción primaria generada es la sorpresa, bordeando el shock. El video utiliza la interrupción de patrones (un anuncio que te rechaza) y el absurdo (sonidos incongruentes) para sacudir al espectador y activar su sistema de atención. Esta sorpresa inicial se convierte rápidamente en curiosidad y humor, una combinación muy eficaz para la retención en la memoria.</w:t>
      </w:r>
    </w:p>
    <w:p>
      <w:pPr>
        <w:pStyle w:val="Heading2"/>
      </w:pPr>
      <w:r>
        <w:t>Conexion</w:t>
      </w:r>
    </w:p>
    <w:p>
      <w:r>
        <w:rPr>
          <w:b/>
        </w:rPr>
        <w:t xml:space="preserve">Puntuación: </w:t>
      </w:r>
      <w:r>
        <w:t>N/A/5</w:t>
      </w:r>
    </w:p>
    <w:p>
      <w:r>
        <w:rPr>
          <w:b/>
        </w:rPr>
        <w:t xml:space="preserve">Análisis: </w:t>
      </w:r>
      <w:r>
        <w:t>El vínculo es de tipo Social e Identitario (Tribal). El anuncio no vende una función, sino una pertenencia a un 'club' exclusivo con una actitud definida. Al rechazar a un tipo de cliente, fortalece el vínculo con su público objetivo, que se siente identificado y validado por los valores de autenticidad y 'rudeza' que proyecta la marca.</w:t>
      </w:r>
    </w:p>
    <w:p>
      <w:r>
        <w:br w:type="page"/>
      </w:r>
    </w:p>
    <w:p>
      <w:pPr>
        <w:pStyle w:val="Heading1"/>
      </w:pPr>
      <w:r>
        <w:t>FORMATO: ANÁLISIS NEUROPERCEPTIVO</w:t>
      </w:r>
    </w:p>
    <w:p>
      <w:r>
        <w:rPr>
          <w:b/>
        </w:rPr>
        <w:t xml:space="preserve">Resultado Neuro Total: </w:t>
      </w:r>
      <w:r>
        <w:t>72.0 / 100</w:t>
      </w:r>
    </w:p>
    <w:tbl>
      <w:tblPr>
        <w:tblStyle w:val="TableGrid"/>
        <w:tblW w:type="auto" w:w="0"/>
        <w:tblLook w:firstColumn="1" w:firstRow="1" w:lastColumn="0" w:lastRow="0" w:noHBand="0" w:noVBand="1" w:val="04A0"/>
      </w:tblPr>
      <w:tblGrid>
        <w:gridCol w:w="2880"/>
        <w:gridCol w:w="2880"/>
        <w:gridCol w:w="2880"/>
      </w:tblGrid>
      <w:tr>
        <w:tc>
          <w:tcPr>
            <w:tcW w:type="dxa" w:w="2880"/>
          </w:tcPr>
          <w:p>
            <w:r>
              <w:t>Indicador</w:t>
            </w:r>
          </w:p>
        </w:tc>
        <w:tc>
          <w:tcPr>
            <w:tcW w:type="dxa" w:w="2880"/>
          </w:tcPr>
          <w:p>
            <w:r>
              <w:t>Puntuación</w:t>
            </w:r>
          </w:p>
        </w:tc>
        <w:tc>
          <w:tcPr>
            <w:tcW w:type="dxa" w:w="2880"/>
          </w:tcPr>
          <w:p>
            <w:r>
              <w:t>Análisis</w:t>
            </w:r>
          </w:p>
        </w:tc>
      </w:tr>
      <w:tr>
        <w:tc>
          <w:tcPr>
            <w:tcW w:type="dxa" w:w="2880"/>
          </w:tcPr>
          <w:p>
            <w:r>
              <w:t>Percepcion Visual</w:t>
            </w:r>
          </w:p>
        </w:tc>
        <w:tc>
          <w:tcPr>
            <w:tcW w:type="dxa" w:w="2880"/>
          </w:tcPr>
          <w:p>
            <w:r>
              <w:t>4</w:t>
            </w:r>
          </w:p>
        </w:tc>
        <w:tc>
          <w:tcPr>
            <w:tcW w:type="dxa" w:w="2880"/>
          </w:tcPr>
          <w:p>
            <w:r>
              <w:t>La descripción sugiere una composición simple y potente. Un rostro humano ('hombre de barba y sombrero') es un estímulo de alta pregnancia que capta el sistema visual de forma preferente. La combinación con un logotipo único ('e-tro') permite una jerarquía visual clara, facilitando la distinción figura-fondo y el procesamiento perceptivo, asumiendo una ejecución visual competente.</w:t>
            </w:r>
          </w:p>
        </w:tc>
      </w:tr>
      <w:tr>
        <w:tc>
          <w:tcPr>
            <w:tcW w:type="dxa" w:w="2880"/>
          </w:tcPr>
          <w:p>
            <w:r>
              <w:t>Atencion</w:t>
            </w:r>
          </w:p>
        </w:tc>
        <w:tc>
          <w:tcPr>
            <w:tcW w:type="dxa" w:w="2880"/>
          </w:tcPr>
          <w:p>
            <w:r>
              <w:t>2</w:t>
            </w:r>
          </w:p>
        </w:tc>
        <w:tc>
          <w:tcPr>
            <w:tcW w:type="dxa" w:w="2880"/>
          </w:tcPr>
          <w:p>
            <w:r>
              <w:t>El primer corte a los 6.21 segundos representa un riesgo significativo para la captura de atención inicial. El sistema atencional, especialmente en entornos digitales, espera un 'gancho' en los primeros 1-3 segundos. Aunque la frecuencia de estímulo posterior (3.92s) es moderada y puede mantener a un espectador ya interesado, la tardanza en el primer cambio de plano compromete severamente la capacidad del video para superar el filtro atencional primario.</w:t>
            </w:r>
          </w:p>
        </w:tc>
      </w:tr>
      <w:tr>
        <w:tc>
          <w:tcPr>
            <w:tcW w:type="dxa" w:w="2880"/>
          </w:tcPr>
          <w:p>
            <w:r>
              <w:t>Memoria</w:t>
            </w:r>
          </w:p>
        </w:tc>
        <w:tc>
          <w:tcPr>
            <w:tcW w:type="dxa" w:w="2880"/>
          </w:tcPr>
          <w:p>
            <w:r>
              <w:t>4</w:t>
            </w:r>
          </w:p>
        </w:tc>
        <w:tc>
          <w:tcPr>
            <w:tcW w:type="dxa" w:w="2880"/>
          </w:tcPr>
          <w:p>
            <w:r>
              <w:t>El uso de una figura humana arquetípica ('hombre de barba y sombrero') funciona como un potente anclaje simbólico. El cerebro codifica con mayor facilidad la información cuando se asocia a un rostro o a una narrativa humana. La estrategia busca vincular las connotaciones de este arquetipo (ej. sabiduría, artesanía, aventura) con la marca ('e-tro'), creando una traza de memoria robusta que asocia el concepto abstracto del logo a un elemento concreto y potencialmente emocional.</w:t>
            </w:r>
          </w:p>
        </w:tc>
      </w:tr>
      <w:tr>
        <w:tc>
          <w:tcPr>
            <w:tcW w:type="dxa" w:w="2880"/>
          </w:tcPr>
          <w:p>
            <w:r>
              <w:t>Fluidez Cognitiva</w:t>
            </w:r>
          </w:p>
        </w:tc>
        <w:tc>
          <w:tcPr>
            <w:tcW w:type="dxa" w:w="2880"/>
          </w:tcPr>
          <w:p>
            <w:r>
              <w:t>5</w:t>
            </w:r>
          </w:p>
        </w:tc>
        <w:tc>
          <w:tcPr>
            <w:tcW w:type="dxa" w:w="2880"/>
          </w:tcPr>
          <w:p>
            <w:r>
              <w:t>La simplicidad del resumen narrativo ('Hombre -&gt; Logo') indica una carga cognitiva muy baja, lo que maximiza la fluidez del procesamiento. La narrativa es directa e intuitiva, no requiere un esfuerzo interpretativo por parte del espectador. La frecuencia de estímulo moderada (3.92s) apoya esta fluidez, permitiendo que la información visual sea asimilada sin generar fricción cognitiva. El mensaje central es, por tanto, fácil de decodificar y entender.</w:t>
            </w:r>
          </w:p>
        </w:tc>
      </w:tr>
    </w:tbl>
    <w:p>
      <w:r>
        <w:br w:type="page"/>
      </w:r>
    </w:p>
    <w:p>
      <w:pPr>
        <w:pStyle w:val="Heading1"/>
      </w:pPr>
      <w:r>
        <w:t>FORMATO: ANÁLISIS CONTEXTUAL</w:t>
      </w:r>
    </w:p>
    <w:p>
      <w:pPr>
        <w:pStyle w:val="Heading2"/>
      </w:pPr>
      <w:r>
        <w:t>Objetivo Video</w:t>
      </w:r>
    </w:p>
    <w:p>
      <w:r>
        <w:rPr>
          <w:b/>
        </w:rPr>
        <w:t xml:space="preserve">Analisis: </w:t>
      </w:r>
      <w:r>
        <w:t>El objetivo principal es el posicionamiento de marca (Branding) a través de la creación de una identidad fuerte y excluyente. La narrativa no busca una conversión inmediata, sino definir para quién es y, más importante, para quién NO es el servicio. Al rechazar explícitamente a un tipo de cliente, el video construye un 'club' o tribu para su nicho objetivo, alineando perfectamente el contenido con la meta de forjar una marca con una personalidad audaz y auténtica.</w:t>
      </w:r>
    </w:p>
    <w:p>
      <w:r>
        <w:rPr>
          <w:b/>
        </w:rPr>
        <w:t xml:space="preserve">Objetivo Clasificado: </w:t>
      </w:r>
      <w:r>
        <w:t>Branding</w:t>
      </w:r>
    </w:p>
    <w:p>
      <w:pPr>
        <w:pStyle w:val="Heading2"/>
      </w:pPr>
      <w:r>
        <w:t>Tipo Cuenta</w:t>
      </w:r>
    </w:p>
    <w:p>
      <w:r>
        <w:rPr>
          <w:b/>
        </w:rPr>
        <w:t xml:space="preserve">Analisis: </w:t>
      </w:r>
      <w:r>
        <w:t>Siendo una cuenta de empresa (Barbería) con una base de seguidores muy grande (246,100), la marca puede permitirse una estrategia de contenido polarizante y de nicho. Una audiencia de este tamaño sugiere que ya han cultivado una comunidad que responde a su estilo desafiante y auténtico. Por lo tanto, este tipo de contenido no solo es aceptado, sino esperado, y sirve para reforzar los lazos con su base de seguidores leales en lugar de tratar de atraer a una audiencia masiva.</w:t>
      </w:r>
    </w:p>
    <w:p>
      <w:pPr>
        <w:pStyle w:val="Heading2"/>
      </w:pPr>
      <w:r>
        <w:t>Esfuerzo Creativo</w:t>
      </w:r>
    </w:p>
    <w:p>
      <w:r>
        <w:rPr>
          <w:b/>
        </w:rPr>
        <w:t xml:space="preserve">Puntuacion: </w:t>
      </w:r>
      <w:r>
        <w:t>4</w:t>
      </w:r>
    </w:p>
    <w:p>
      <w:r>
        <w:rPr>
          <w:b/>
        </w:rPr>
        <w:t xml:space="preserve">Analisis: </w:t>
      </w:r>
      <w:r>
        <w:t>El esfuerzo creativo es alto, aunque no se manifieste en una producción visual compleja. La originalidad radica en el concepto: un 'anti-anuncio' que funciona como un manifiesto de marca. La planificación es evidente en la micro-narrativa efectiva, el guion conciso y contundente, y sobre todo, en el uso avanzado y deliberado de un diseño de sonido disonante para generar shock y memorabilidad. La simplicidad visual es una elección estilística que sirve para potenciar la autenticidad del mensaje.</w:t>
      </w:r>
    </w:p>
    <w:p>
      <w:pPr>
        <w:pStyle w:val="Heading2"/>
      </w:pPr>
      <w:r>
        <w:t>Benchmark</w:t>
      </w:r>
    </w:p>
    <w:p>
      <w:r>
        <w:rPr>
          <w:b/>
        </w:rPr>
        <w:t xml:space="preserve">Analisis: </w:t>
      </w:r>
      <w:r>
        <w:t>Con una tasa de engagement del 3.8% en una cuenta con más de 240,000 seguidores, el rendimiento es notable. Generalmente, una tasa por encima del 2-3% se considera muy buena para cuentas de este tamaño. Las 30,500 visualizaciones representan una tasa de alcance del ~12.4%, lo cual es sólido. Los 187 compartidos confirman que el mensaje resuena fuertemente y genera identificación en su nicho. El video es exitoso no por su alcance masivo, sino por su profunda conexión con la audiencia correcta, como lo demuestra el excelente engagement.</w:t>
      </w:r>
    </w:p>
    <w:p>
      <w:r>
        <w:rPr>
          <w:b/>
        </w:rPr>
        <w:t xml:space="preserve">Clasificacion Rendimiento: </w:t>
      </w:r>
      <w:r>
        <w:t>Por encima del promedio</w:t>
      </w:r>
    </w:p>
    <w:p>
      <w:r>
        <w:br w:type="page"/>
      </w:r>
    </w:p>
    <w:p>
      <w:pPr>
        <w:pStyle w:val="Heading1"/>
      </w:pPr>
      <w:r>
        <w:t>FORMATO: ANÁLISIS DE POTENCIAL</w:t>
      </w:r>
    </w:p>
    <w:p>
      <w:pPr>
        <w:pStyle w:val="Heading2"/>
      </w:pPr>
      <w:r>
        <w:t>Indice Potencial Prime</w:t>
      </w:r>
    </w:p>
    <w:p>
      <w:r>
        <w:rPr>
          <w:b/>
        </w:rPr>
        <w:t xml:space="preserve">Puntuación: </w:t>
      </w:r>
      <w:r>
        <w:t>43.75</w:t>
      </w:r>
    </w:p>
    <w:p>
      <w:r>
        <w:rPr>
          <w:b/>
        </w:rPr>
        <w:t xml:space="preserve">Análisis/Evaluación: </w:t>
      </w:r>
      <w:r>
        <w:t>Basado en calidad narrativa (3.38/5), conexión (0.00/5), sensorial (0.00/5), lenguaje (5.00/5) y estrategia (4.50/5).</w:t>
      </w:r>
    </w:p>
    <w:p>
      <w:pPr>
        <w:pStyle w:val="Heading2"/>
      </w:pPr>
      <w:r>
        <w:t>Potencial De Viralidad</w:t>
      </w:r>
    </w:p>
    <w:p>
      <w:r>
        <w:rPr>
          <w:b/>
        </w:rPr>
        <w:t xml:space="preserve">Puntuación: </w:t>
      </w:r>
      <w:r>
        <w:t>65</w:t>
      </w:r>
    </w:p>
    <w:p>
      <w:r>
        <w:rPr>
          <w:b/>
        </w:rPr>
        <w:t xml:space="preserve">Análisis/Evaluación: </w:t>
      </w:r>
      <w:r>
        <w:t>El potencial de viralidad es moderado-alto. Su mayor fortaleza reside en la estructura de retención; el arco narrativo comprimido (gancho-clímax-resolución) está perfectamente optimizado para el consumo rápido en redes, incentivando la repetición del video. El elemento detonador, la 'respuesta contundente', funciona como un excelente giro o sorpresa, capturando la atención de inmediato. Sin embargo, su alcance viral se ve limitado por dos factores clave: la identificación, aunque fuerte, es de nicho (personas interesadas en maquillaje de cejas), y, crucialmente, la baja facilidad de replicación. El formato no invita a la creación de contenido por parte del usuario (dúos, uso de audio, etc.), que es un motor fundamental para la viralidad masiva. A pesar de esto, su 'poder de guardado' es sólido, ya que funciona como una solución o recomendación de producto útil para su público objetivo, asegurando un buen rendimiento dentro de su comunidad.</w:t>
      </w:r>
    </w:p>
    <w:p>
      <w:pPr>
        <w:pStyle w:val="Heading2"/>
      </w:pPr>
      <w:r>
        <w:t>Diagnostico Combinado Primexv</w:t>
      </w:r>
    </w:p>
    <w:p>
      <w:r>
        <w:rPr>
          <w:b/>
        </w:rPr>
        <w:t xml:space="preserve">Puntuación: </w:t>
      </w:r>
      <w:r>
        <w:t>50.12</w:t>
      </w:r>
    </w:p>
    <w:p>
      <w:r>
        <w:rPr>
          <w:b/>
        </w:rPr>
        <w:t xml:space="preserve">Análisis/Evaluación: </w:t>
      </w:r>
      <w:r>
        <w:t>Potencial medio. El video tiene ciertas debilidades que limitan su alcance.</w:t>
      </w:r>
    </w:p>
    <w:p>
      <w:r>
        <w:br w:type="page"/>
      </w:r>
    </w:p>
    <w:p>
      <w:pPr>
        <w:pStyle w:val="Heading1"/>
      </w:pPr>
      <w:r>
        <w:t>FORMATO: ANÁLISIS DE CLUSTER NARRATIVO</w:t>
      </w:r>
    </w:p>
    <w:p>
      <w:r>
        <w:rPr>
          <w:b/>
        </w:rPr>
        <w:t xml:space="preserve">Cluster Asignado: </w:t>
      </w:r>
      <w:r>
        <w:t>Slice of life realista con emocionalidad implícita</w:t>
      </w:r>
    </w:p>
    <w:p>
      <w:r>
        <w:rPr>
          <w:b/>
        </w:rPr>
        <w:t xml:space="preserve">Justificación: </w:t>
      </w:r>
      <w:r>
        <w:t>La elección se basa principalmente en la puntuación máxima de Subtexto (5/5), que es la característica definitoria de este cluster ('fuerte subtexto'). La ausencia de una 'Emoción Primaria' (N/A) refuerza la idea de una 'emocionalidad implícita', donde los sentimientos no son explícitos sino que se deducen del contexto. El 'Arco Narrativo' moderado (3/5) es consistente con la descripción de 'escenas cotidianas, sin estructura explícita', sugiriendo una secuencia de eventos sin un clímax o resolución tradicional. El altísimo 'Nivel de Humanidad' (5/5) y un ritmo de edición lento se alinean con un enfoque observacional y realista. La 'Presencia de Giro' en este contexto no apunta a una revelación argumental, sino a un momento sutil que revela el subtexto emocional.</w:t>
      </w:r>
    </w:p>
    <w:p>
      <w:r>
        <w:br w:type="page"/>
      </w:r>
    </w:p>
    <w:p>
      <w:pPr>
        <w:pStyle w:val="Heading1"/>
      </w:pPr>
      <w:r>
        <w:t>FORMATO: ANÁLISIS DE GESTOS EMOCIONALES</w:t>
      </w:r>
    </w:p>
    <w:p>
      <w:r>
        <w:rPr>
          <w:b/>
        </w:rPr>
        <w:t xml:space="preserve">Índice GEF (Gestos Emocionales Funcionales): </w:t>
      </w:r>
      <w:r>
        <w:t>64.0 / 100</w:t>
      </w:r>
    </w:p>
    <w:p>
      <w:pPr>
        <w:pStyle w:val="Heading2"/>
      </w:pPr>
      <w:r>
        <w:t>Gestos Activadores</w:t>
      </w:r>
    </w:p>
    <w:p>
      <w:r>
        <w:rPr>
          <w:b/>
        </w:rPr>
        <w:t xml:space="preserve">Puntuación: </w:t>
      </w:r>
      <w:r>
        <w:t>3/5</w:t>
      </w:r>
    </w:p>
    <w:p>
      <w:r>
        <w:rPr>
          <w:b/>
        </w:rPr>
        <w:t xml:space="preserve">Análisis: </w:t>
      </w:r>
      <w:r>
        <w:t>El diálogo es un potente activador verbal de rechazo y decisión. Aunque el gesto físico específico no se describe, la alta detección de pose y el contexto de confrontación directa sugieren la alta probabilidad de movimientos corporales claros (ademán con la mano, movimiento de cabeza) que subrayan la orden de exclusión.</w:t>
      </w:r>
    </w:p>
    <w:p>
      <w:pPr>
        <w:pStyle w:val="Heading2"/>
      </w:pPr>
      <w:r>
        <w:t>Microexpresiones Emocionales</w:t>
      </w:r>
    </w:p>
    <w:p>
      <w:r>
        <w:rPr>
          <w:b/>
        </w:rPr>
        <w:t xml:space="preserve">Puntuación: </w:t>
      </w:r>
      <w:r>
        <w:t>4/5</w:t>
      </w:r>
    </w:p>
    <w:p>
      <w:r>
        <w:rPr>
          <w:b/>
        </w:rPr>
        <w:t xml:space="preserve">Análisis: </w:t>
      </w:r>
      <w:r>
        <w:t>El diálogo cargado de desdén y firmeza ('Andate a cualquier otro lado') hace altamente probable la presencia de microexpresiones congruentes. Se infiere la manifestación de emociones genuinas como el desprecio (elevación de una comisura) o la molestia (ceño fruncido), transmitiendo la autenticidad del mensaje de rechazo.</w:t>
      </w:r>
    </w:p>
    <w:p>
      <w:pPr>
        <w:pStyle w:val="Heading2"/>
      </w:pPr>
      <w:r>
        <w:t>Postura Y Corporalidad</w:t>
      </w:r>
    </w:p>
    <w:p>
      <w:r>
        <w:rPr>
          <w:b/>
        </w:rPr>
        <w:t xml:space="preserve">Puntuación: </w:t>
      </w:r>
      <w:r>
        <w:t>4/5</w:t>
      </w:r>
    </w:p>
    <w:p>
      <w:r>
        <w:rPr>
          <w:b/>
        </w:rPr>
        <w:t xml:space="preserve">Análisis: </w:t>
      </w:r>
      <w:r>
        <w:t>La detección de pose en casi todos los frames indica que la corporalidad es un canal de comunicación clave. Se infiere una postura que apoya la intención de repeler y establecer un límite: podría ser una postura cerrada (brazos cruzados), desafiante o de superioridad, comunicando inequívocamente la exclusión y el estado emocional del personaje.</w:t>
      </w:r>
    </w:p>
    <w:p>
      <w:pPr>
        <w:pStyle w:val="Heading2"/>
      </w:pPr>
      <w:r>
        <w:t>Gesto Como Arco Emocional</w:t>
      </w:r>
    </w:p>
    <w:p>
      <w:r>
        <w:rPr>
          <w:b/>
        </w:rPr>
        <w:t xml:space="preserve">Puntuación: </w:t>
      </w:r>
      <w:r>
        <w:t>1/5</w:t>
      </w:r>
    </w:p>
    <w:p>
      <w:r>
        <w:rPr>
          <w:b/>
        </w:rPr>
        <w:t xml:space="preserve">Análisis: </w:t>
      </w:r>
      <w:r>
        <w:t>La información presentada describe un estado emocional estático y singular: el rechazo. No hay datos que sugieran una secuencia de gestos o una transición emocional del personaje a lo largo de la escena. El gesto es una instantánea de un momento, no una narrativa de cambio.</w:t>
      </w:r>
    </w:p>
    <w:p>
      <w:pPr>
        <w:pStyle w:val="Heading2"/>
      </w:pPr>
      <w:r>
        <w:t>Funcion Simbolica Del Gesto</w:t>
      </w:r>
    </w:p>
    <w:p>
      <w:r>
        <w:rPr>
          <w:b/>
        </w:rPr>
        <w:t xml:space="preserve">Puntuación: </w:t>
      </w:r>
      <w:r>
        <w:t>4/5</w:t>
      </w:r>
    </w:p>
    <w:p>
      <w:r>
        <w:rPr>
          <w:b/>
        </w:rPr>
        <w:t xml:space="preserve">Análisis: </w:t>
      </w:r>
      <w:r>
        <w:t>El gesto de expulsión adquiere una fuerte carga simbólica. Al rechazar a alguien por 'delinearse las cejas', el personaje no solo rechaza a una persona, sino que simbólicamente defiende un espacio o una ideología (posiblemente de masculinidad tradicional) frente a lo que percibe como una estética ajena o moderna. El gesto trasciende lo literal para representar un conflicto cultural.</w:t>
      </w:r>
    </w:p>
    <w:p>
      <w:r>
        <w:br w:type="page"/>
      </w:r>
    </w:p>
    <w:p>
      <w:pPr>
        <w:pStyle w:val="Heading1"/>
      </w:pPr>
      <w:r>
        <w:t>FORMATO: TRACKING DE INTENCIÓN COMUNICATIVA</w:t>
      </w:r>
    </w:p>
    <w:p>
      <w:r>
        <w:rPr>
          <w:b/>
        </w:rPr>
        <w:t xml:space="preserve">Momento de Revelación: </w:t>
      </w:r>
      <w:r>
        <w:t>6.2 segundos</w:t>
      </w:r>
    </w:p>
    <w:p>
      <w:r>
        <w:rPr>
          <w:b/>
        </w:rPr>
        <w:t xml:space="preserve">Estímulo Detonante: </w:t>
      </w:r>
      <w:r>
        <w:t>Aparición del logotipo y texto 'EiTuRco STOCKROOM &amp; BARBER'</w:t>
      </w:r>
    </w:p>
    <w:p>
      <w:r>
        <w:rPr>
          <w:b/>
        </w:rPr>
        <w:t xml:space="preserve">Tipo de Intención: </w:t>
      </w:r>
      <w:r>
        <w:t>Comercial/Persuasiva</w:t>
      </w:r>
    </w:p>
    <w:p>
      <w:pPr>
        <w:pStyle w:val="Heading2"/>
      </w:pPr>
      <w:r>
        <w:t>Consistencia de la Intención</w:t>
      </w:r>
    </w:p>
    <w:p>
      <w:r>
        <w:rPr>
          <w:b/>
        </w:rPr>
        <w:t xml:space="preserve">Puntuación: </w:t>
      </w:r>
      <w:r>
        <w:t>5/5</w:t>
      </w:r>
    </w:p>
    <w:p>
      <w:r>
        <w:rPr>
          <w:b/>
        </w:rPr>
        <w:t xml:space="preserve">Análisis: </w:t>
      </w:r>
      <w:r>
        <w:t>Totalmente consistente. El mensaje inicial de exclusión define una identidad de marca clara y un nicho (barbería tradicional), que es reforzado semióticamente por el sonido y confirmado de forma coherente con la revelación del logo.</w:t>
      </w:r>
    </w:p>
    <w:p>
      <w:r>
        <w:br w:type="page"/>
      </w:r>
    </w:p>
    <w:p>
      <w:pPr>
        <w:pStyle w:val="Heading1"/>
      </w:pPr>
      <w:r>
        <w:t>FORMATO: ANÁLISIS DE MICROESTRUCTURAS VIRALES</w:t>
      </w:r>
    </w:p>
    <w:p>
      <w:pPr>
        <w:pStyle w:val="Heading2"/>
      </w:pPr>
      <w:r>
        <w:t>Métricas Cuantitativas</w:t>
      </w:r>
    </w:p>
    <w:p>
      <w:r>
        <w:rPr>
          <w:b/>
        </w:rPr>
        <w:t xml:space="preserve">Tiempo Del Primer Corte: </w:t>
      </w:r>
      <w:r>
        <w:t>6.21</w:t>
      </w:r>
    </w:p>
    <w:p>
      <w:r>
        <w:rPr>
          <w:b/>
        </w:rPr>
        <w:t xml:space="preserve">Duracion Promedio De Plano: </w:t>
      </w:r>
      <w:r>
        <w:t>3.92</w:t>
      </w:r>
    </w:p>
    <w:p>
      <w:r>
        <w:rPr>
          <w:b/>
        </w:rPr>
        <w:t xml:space="preserve">Momento Aparicion Texto Clave: </w:t>
      </w:r>
      <w:r>
        <w:t>0.0</w:t>
      </w:r>
    </w:p>
    <w:p>
      <w:r>
        <w:rPr>
          <w:b/>
        </w:rPr>
        <w:t xml:space="preserve">Numero Total De Planos: </w:t>
      </w:r>
      <w:r>
        <w:t>2</w:t>
      </w:r>
    </w:p>
    <w:p>
      <w:pPr>
        <w:pStyle w:val="Heading2"/>
      </w:pPr>
      <w:r>
        <w:t>Análisis Cualitativo</w:t>
      </w:r>
    </w:p>
    <w:p>
      <w:r>
        <w:rPr>
          <w:b/>
        </w:rPr>
        <w:t xml:space="preserve">Curva Emocional Secuencial: </w:t>
      </w:r>
      <w:r>
        <w:t>Inicia con una fase de 'Intriga Sostenida' (0-6.21s) generada por un plano estático prolongado, que culmina en una 'Revelación Abrupta' (6.21-7.84s) con el cambio de plano al logotipo.</w:t>
      </w:r>
    </w:p>
    <w:p>
      <w:r>
        <w:rPr>
          <w:b/>
        </w:rPr>
        <w:t xml:space="preserve">Momento Del Climax: </w:t>
      </w:r>
      <w:r>
        <w:t>6.21s</w:t>
      </w:r>
    </w:p>
    <w:p>
      <w:r>
        <w:rPr>
          <w:b/>
        </w:rPr>
        <w:t xml:space="preserve">Secuencia Estructural Replicable: </w:t>
      </w:r>
      <w:r>
        <w:t>Sí, corresponde a la fórmula viral de 'Intriga y Revelación' (Setup/Punchline), donde se presenta un enigma o personaje que se resuelve con una revelación final rápida e inesperada.</w:t>
      </w:r>
    </w:p>
    <w:p>
      <w:r>
        <w:rPr>
          <w:b/>
        </w:rPr>
        <w:t xml:space="preserve">Reactivacion Ciclica: </w:t>
      </w:r>
      <w:r>
        <w:t>No, el final abrupto en un logotipo estático rompe la continuidad visual y narrativa, impidiendo la creación de un efecto de bucle o loop satisfactorio que incentive la repetición orgánica.</w:t>
      </w:r>
    </w:p>
    <w:p>
      <w:r>
        <w:rPr>
          <w:b/>
        </w:rPr>
        <w:t xml:space="preserve">Evaluacion Final: </w:t>
      </w:r>
      <w:r>
        <w:t>La efectividad viral de esta microestructura depende críticamente de la capacidad del texto inicial para mantener la atención, ya que el primer plano excesivamente largo presenta un alto riesgo de abandono del espectador antes de la revelación.</w:t>
      </w:r>
    </w:p>
    <w:p>
      <w:r>
        <w:br w:type="page"/>
      </w:r>
    </w:p>
    <w:p>
      <w:pPr>
        <w:pStyle w:val="Heading1"/>
      </w:pPr>
      <w:r>
        <w:t>FORMATO: ANÁLISIS DE CONTRAPUNTOS NARRATIVOS</w:t>
      </w:r>
    </w:p>
    <w:p>
      <w:r>
        <w:rPr>
          <w:b/>
        </w:rPr>
        <w:t xml:space="preserve">Contrapunto Principal: </w:t>
      </w:r>
      <w:r>
        <w:t>Tradición vs. Modernidad</w:t>
      </w:r>
    </w:p>
    <w:p>
      <w:r>
        <w:rPr>
          <w:b/>
        </w:rPr>
        <w:t xml:space="preserve">Tipo de Contrapunto: </w:t>
      </w:r>
      <w:r>
        <w:t>Valorativo</w:t>
      </w:r>
    </w:p>
    <w:p>
      <w:r>
        <w:rPr>
          <w:b/>
        </w:rPr>
        <w:t xml:space="preserve">Momento del Giro (Aprox): </w:t>
      </w:r>
      <w:r>
        <w:t>12.0 seg</w:t>
      </w:r>
    </w:p>
    <w:p>
      <w:r>
        <w:rPr>
          <w:b/>
        </w:rPr>
        <w:t xml:space="preserve">Resolución Narrativa: </w:t>
      </w:r>
      <w:r>
        <w:t>Clasificación: Colisión. La tensión entre la filosofía tradicional de la barbería (el hombre) y las tendencias modernas (el logo de la marca) no se resuelve, sino que colisiona. El final presenta la marca como la fusión o el punto de encuentro de estos dos mundos, recontextualizando el símbolo tradicional como parte de lo nuevo.</w:t>
      </w:r>
    </w:p>
    <w:p>
      <w:pPr>
        <w:pStyle w:val="Heading2"/>
      </w:pPr>
      <w:r>
        <w:t>Impacto Emocional</w:t>
      </w:r>
    </w:p>
    <w:p>
      <w:r>
        <w:rPr>
          <w:b/>
        </w:rPr>
        <w:t xml:space="preserve">Puntuación: </w:t>
      </w:r>
      <w:r>
        <w:t>2/5</w:t>
      </w:r>
    </w:p>
    <w:p>
      <w:r>
        <w:rPr>
          <w:b/>
        </w:rPr>
        <w:t xml:space="preserve">Análisis: </w:t>
      </w:r>
      <w:r>
        <w:t>El impacto es principalmente cognitivo y de intriga, no emocional. La falta de un conflicto personal y desarrollo del personaje limita la conexión empática. La tensión es ideológica y su resolución busca posicionar una marca, generando más curiosidad que una respuesta afectiva profunda.</w:t>
      </w:r>
    </w:p>
    <w:p>
      <w:r>
        <w:br w:type="page"/>
      </w:r>
    </w:p>
    <w:p>
      <w:pPr>
        <w:pStyle w:val="Heading1"/>
      </w:pPr>
      <w:r>
        <w:t>FORMATO: ANÁLISIS DE PERFIL DE REACCIÓN</w:t>
      </w:r>
    </w:p>
    <w:p>
      <w:pPr>
        <w:pStyle w:val="Heading2"/>
      </w:pPr>
      <w:r>
        <w:t>Curva De Atencion Proyectada</w:t>
      </w:r>
    </w:p>
    <w:p>
      <w:r>
        <w:t>La atención se captura instantáneamente con la pregunta directa del gancho, generando un pico inmediato de interés. Este pico se sostiene y se intensifica durante la 'respuesta contundente', que funciona como clímax. Dada la brevedad del formato, el riesgo de desconexión es bajo; sin embargo, la atención decaerá bruscamente justo después de la revelación de la respuesta, con una posible indiferencia hacia el logo final, ya que el valor de entretenimiento ya ha sido entregado.</w:t>
      </w:r>
    </w:p>
    <w:p>
      <w:pPr>
        <w:pStyle w:val="Heading2"/>
      </w:pPr>
      <w:r>
        <w:t>Curva Emocional Proyectada</w:t>
      </w:r>
    </w:p>
    <w:p>
      <w:r>
        <w:t>Inicia con curiosidad y una ligera intriga por la pregunta. Transita abruptamente a la sorpresa y el humor en el momento de la 'respuesta contundente y desafiante', que subvierte las expectativas de un video de belleza convencional. Finaliza con una sensación de diversión y complicidad, asociando esta emoción positiva con la marca.</w:t>
      </w:r>
    </w:p>
    <w:p>
      <w:pPr>
        <w:pStyle w:val="Heading2"/>
      </w:pPr>
      <w:r>
        <w:t>Nivel De Identificacion</w:t>
      </w:r>
    </w:p>
    <w:p>
      <w:r>
        <w:rPr>
          <w:b/>
        </w:rPr>
        <w:t xml:space="preserve">Puntuación: </w:t>
      </w:r>
      <w:r>
        <w:t>4/5</w:t>
      </w:r>
    </w:p>
    <w:p>
      <w:r>
        <w:rPr>
          <w:b/>
        </w:rPr>
        <w:t xml:space="preserve">Análisis: </w:t>
      </w:r>
      <w:r>
        <w:t>El nivel de identificación es alto para un nicho específico: audiencias que se sienten abrumadas o que adoptan una postura cínica y humorística ante las complejas rutinas de belleza. El espectador que ha sentido la presión de tener 'cejas perfectas' conectará fuertemente con la actitud desafiante, pensando 'esa soy yo' o 'esto es lo que siempre he querido decir'.</w:t>
      </w:r>
    </w:p>
    <w:p>
      <w:pPr>
        <w:pStyle w:val="Heading2"/>
      </w:pPr>
      <w:r>
        <w:t>Reaccion Proyectada Dominante</w:t>
      </w:r>
    </w:p>
    <w:p>
      <w:r>
        <w:t>Compartir con otros</w:t>
      </w:r>
    </w:p>
    <w:p>
      <w:pPr>
        <w:pStyle w:val="Heading2"/>
      </w:pPr>
      <w:r>
        <w:t>Anclaje Memorable Final</w:t>
      </w:r>
    </w:p>
    <w:p>
      <w:r>
        <w:t>La 'respuesta contundente'. Esta frase o acción desafiante, que sirve como punchline a la pregunta inicial, es el elemento más disruptivo y humorístico, y por lo tanto, el que con mayor probabilidad se fijará en la memoria del espectador.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