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54B8" w14:textId="77777777" w:rsidR="00532B7F" w:rsidRDefault="00000000">
      <w:pPr>
        <w:spacing w:after="60"/>
        <w:jc w:val="center"/>
      </w:pPr>
      <w:r>
        <w:rPr>
          <w:b/>
          <w:bCs/>
          <w:sz w:val="32"/>
          <w:szCs w:val="32"/>
        </w:rPr>
        <w:t>DISEÑO FUNCIONAL (FASE 2)</w:t>
      </w:r>
    </w:p>
    <w:p w14:paraId="1AD98342" w14:textId="77777777" w:rsidR="00532B7F" w:rsidRDefault="00000000">
      <w:pPr>
        <w:pStyle w:val="Ttulo1"/>
      </w:pPr>
      <w:r>
        <w:t>1. Introducción al diseño funcional</w:t>
      </w:r>
    </w:p>
    <w:p w14:paraId="258D4D06" w14:textId="77777777" w:rsidR="00532B7F" w:rsidRDefault="00000000">
      <w:pPr>
        <w:spacing w:after="120" w:line="276" w:lineRule="auto"/>
      </w:pPr>
      <w:r>
        <w:t xml:space="preserve">Esta fase traduce los requerimientos levantados en la encuesta con la comunidad (Fase 1) a la definición funcional del </w:t>
      </w:r>
      <w:proofErr w:type="spellStart"/>
      <w:r>
        <w:t>chatbot</w:t>
      </w:r>
      <w:proofErr w:type="spellEnd"/>
      <w:r>
        <w:t>: los actores que participan, los casos de uso que el sistema soporta, las intenciones conversacionales que reconoce y los flujos de interacción que estructuran la experiencia dentro de WhatsApp. El diseño no parte de supuestos técnicos sino de los hallazgos de campo: el 100 % de las encuestadas usa WhatsApp a diario, el 82 % lo prefiere como canal de la herramienta, el 73 % prefiere consultar por mensaje de voz, la totalidad desea registrar información de su huerta para compartirla y el 73 % desconfía de que se guarden sus datos personales.</w:t>
      </w:r>
    </w:p>
    <w:p w14:paraId="38D0B50C" w14:textId="77777777" w:rsidR="00532B7F" w:rsidRDefault="00000000">
      <w:pPr>
        <w:spacing w:after="120" w:line="276" w:lineRule="auto"/>
      </w:pPr>
      <w:r>
        <w:t>De esos hallazgos se derivan cinco decisiones de diseño. Primero, un modelo de interacción híbrido: el lenguaje natural es la vía principal —el usuario escribe o envía audio con naturalidad y el agente determina la intención—, apoyado por botones interactivos de WhatsApp únicamente en dos momentos estructurados y binarios: el consentimiento y la confirmación de un registro. No se emplea un menú de navegación permanente, para no reintroducir la interfaz de opciones que la comunidad maneja con dificultad. Segundo, la entrada por voz: el usuario puede formular sus consultas en audio, que el sistema transcribe antes de procesarlas. Tercero, la identidad se resuelve por el número de celular, sin solicitar cédula ni dirección. Cuarto, el tratamiento de datos se realiza con consentimiento explícito. Quinto, se separa la información agronómica compartible (barrio e información de la huerta), que alimenta las respuestas a la comunidad, de los datos personales protegidos (número y nombre), que nunca se exponen a otros usuarios.</w:t>
      </w:r>
    </w:p>
    <w:p w14:paraId="39BE6D58" w14:textId="77777777" w:rsidR="00532B7F" w:rsidRDefault="00000000">
      <w:pPr>
        <w:spacing w:after="120" w:line="276" w:lineRule="auto"/>
      </w:pPr>
      <w:r>
        <w:t>Sobre esas decisiones, el sistema procesa todo mensaje entrante mediante un mismo flujo de control. El consentimiento actúa como compuerta previa: sin autorización solo se atienden el saludo y la ayuda, y cualquier consulta o registro queda bloqueado, pues todo mensaje libre constituye tratamiento de datos. La entrada se normaliza una sola vez —si es audio, se transcribe— antes de interpretar la intención, lo que permite además reconocer más de una intención en un mismo mensaje. Por último, las respuestas de orientación priorizan fuentes oficiales curadas sobre los datos de la comunidad, que se usan solo como contexto atribuido; el conocimiento del modelo se emplea como respaldo y la búsqueda en internet queda fuera del alcance del prototipo.</w:t>
      </w:r>
    </w:p>
    <w:p w14:paraId="59759698" w14:textId="77777777" w:rsidR="00532B7F" w:rsidRDefault="00000000">
      <w:pPr>
        <w:spacing w:after="120" w:line="276" w:lineRule="auto"/>
      </w:pPr>
      <w:r>
        <w:rPr>
          <w:b/>
          <w:bCs/>
        </w:rPr>
        <w:t xml:space="preserve">Ajuste de alcance respecto al anteproyecto. </w:t>
      </w:r>
      <w:r>
        <w:t>La inclusión de la entrada por voz modifica el alcance original, donde la transcripción de audio figuraba como exclusión (sección 7.2) y como trabajo futuro (sección 8). Esas secciones del documento de grado deben actualizarse para reflejar que la entrada por voz pasa a formar parte del prototipo; la respuesta por voz (síntesis de texto a audio) y la búsqueda en internet permanecen fuera de alcance y se conservan como trabajo futuro.</w:t>
      </w:r>
    </w:p>
    <w:p w14:paraId="2222FD55" w14:textId="77777777" w:rsidR="00D50E59" w:rsidRDefault="00D50E59">
      <w:pPr>
        <w:spacing w:after="120" w:line="276" w:lineRule="auto"/>
      </w:pPr>
    </w:p>
    <w:p w14:paraId="0F1F25F4" w14:textId="77777777" w:rsidR="00532B7F" w:rsidRDefault="00000000">
      <w:pPr>
        <w:pStyle w:val="Ttulo1"/>
      </w:pPr>
      <w:r>
        <w:lastRenderedPageBreak/>
        <w:t>2. Actores del sistema</w:t>
      </w:r>
    </w:p>
    <w:p w14:paraId="38FFC839" w14:textId="77777777" w:rsidR="00532B7F" w:rsidRDefault="00000000">
      <w:pPr>
        <w:spacing w:after="120" w:line="276" w:lineRule="auto"/>
      </w:pPr>
      <w:r>
        <w:t>El sistema reconoce un actor primario, dos sistemas externos de los que depende y un canal de mensajería que actúa como frontera del sistema. La Tabla 1 los describe.</w:t>
      </w:r>
    </w:p>
    <w:p w14:paraId="47B11098" w14:textId="77777777" w:rsidR="00532B7F" w:rsidRDefault="00000000">
      <w:pPr>
        <w:spacing w:before="160" w:after="20"/>
      </w:pPr>
      <w:r>
        <w:rPr>
          <w:b/>
          <w:bCs/>
          <w:sz w:val="22"/>
          <w:szCs w:val="22"/>
        </w:rPr>
        <w:t>Tabla 1</w:t>
      </w:r>
    </w:p>
    <w:p w14:paraId="6ED6618C" w14:textId="77777777" w:rsidR="00532B7F" w:rsidRDefault="00000000">
      <w:pPr>
        <w:spacing w:after="80"/>
      </w:pPr>
      <w:r>
        <w:rPr>
          <w:i/>
          <w:iCs/>
          <w:sz w:val="22"/>
          <w:szCs w:val="22"/>
        </w:rPr>
        <w:t>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5060"/>
      </w:tblGrid>
      <w:tr w:rsidR="00532B7F" w14:paraId="087BE975"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316918E5" w14:textId="77777777" w:rsidR="00532B7F" w:rsidRDefault="00000000">
            <w:pPr>
              <w:spacing w:line="252" w:lineRule="auto"/>
              <w:jc w:val="center"/>
            </w:pPr>
            <w:r>
              <w:rPr>
                <w:b/>
                <w:bCs/>
                <w:color w:val="FFFFFF"/>
                <w:sz w:val="21"/>
                <w:szCs w:val="21"/>
              </w:rPr>
              <w:t>Actor</w:t>
            </w:r>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27ECC55C" w14:textId="77777777" w:rsidR="00532B7F" w:rsidRDefault="00000000">
            <w:pPr>
              <w:spacing w:line="252" w:lineRule="auto"/>
              <w:jc w:val="center"/>
            </w:pPr>
            <w:r>
              <w:rPr>
                <w:b/>
                <w:bCs/>
                <w:color w:val="FFFFFF"/>
                <w:sz w:val="21"/>
                <w:szCs w:val="21"/>
              </w:rPr>
              <w:t>Tipo</w:t>
            </w:r>
          </w:p>
        </w:tc>
        <w:tc>
          <w:tcPr>
            <w:tcW w:w="50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415C2ECB" w14:textId="77777777" w:rsidR="00532B7F" w:rsidRDefault="00000000">
            <w:pPr>
              <w:spacing w:line="252" w:lineRule="auto"/>
              <w:jc w:val="center"/>
            </w:pPr>
            <w:r>
              <w:rPr>
                <w:b/>
                <w:bCs/>
                <w:color w:val="FFFFFF"/>
                <w:sz w:val="21"/>
                <w:szCs w:val="21"/>
              </w:rPr>
              <w:t>Descripción</w:t>
            </w:r>
          </w:p>
        </w:tc>
      </w:tr>
      <w:tr w:rsidR="00532B7F" w14:paraId="797A770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B7DA77" w14:textId="77777777" w:rsidR="00532B7F" w:rsidRDefault="00000000">
            <w:pPr>
              <w:spacing w:line="252" w:lineRule="auto"/>
            </w:pPr>
            <w:r>
              <w:rPr>
                <w:b/>
                <w:bCs/>
                <w:sz w:val="21"/>
                <w:szCs w:val="21"/>
              </w:rPr>
              <w:t>Líder / propietario de huerta</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44BA1B" w14:textId="77777777" w:rsidR="00532B7F" w:rsidRDefault="00000000">
            <w:pPr>
              <w:spacing w:line="252" w:lineRule="auto"/>
            </w:pPr>
            <w:r>
              <w:rPr>
                <w:sz w:val="21"/>
                <w:szCs w:val="21"/>
              </w:rPr>
              <w:t>Primario</w:t>
            </w:r>
          </w:p>
        </w:tc>
        <w:tc>
          <w:tcPr>
            <w:tcW w:w="50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A48476" w14:textId="77777777" w:rsidR="00532B7F" w:rsidRDefault="00000000">
            <w:pPr>
              <w:spacing w:line="252" w:lineRule="auto"/>
            </w:pPr>
            <w:r>
              <w:rPr>
                <w:sz w:val="21"/>
                <w:szCs w:val="21"/>
              </w:rPr>
              <w:t xml:space="preserve">Persona de la comunidad que crea o mantiene una huerta; interactúa con el </w:t>
            </w:r>
            <w:proofErr w:type="spellStart"/>
            <w:r>
              <w:rPr>
                <w:sz w:val="21"/>
                <w:szCs w:val="21"/>
              </w:rPr>
              <w:t>chatbot</w:t>
            </w:r>
            <w:proofErr w:type="spellEnd"/>
            <w:r>
              <w:rPr>
                <w:sz w:val="21"/>
                <w:szCs w:val="21"/>
              </w:rPr>
              <w:t xml:space="preserve"> por texto o voz.</w:t>
            </w:r>
          </w:p>
        </w:tc>
      </w:tr>
      <w:tr w:rsidR="00532B7F" w14:paraId="636DD55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348741" w14:textId="77777777" w:rsidR="00532B7F" w:rsidRDefault="00000000">
            <w:pPr>
              <w:spacing w:line="252" w:lineRule="auto"/>
            </w:pPr>
            <w:r>
              <w:rPr>
                <w:b/>
                <w:bCs/>
                <w:sz w:val="21"/>
                <w:szCs w:val="21"/>
              </w:rPr>
              <w:t>API de Gemini</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35A871" w14:textId="77777777" w:rsidR="00532B7F" w:rsidRDefault="00000000">
            <w:pPr>
              <w:spacing w:line="252" w:lineRule="auto"/>
            </w:pPr>
            <w:r>
              <w:rPr>
                <w:sz w:val="21"/>
                <w:szCs w:val="21"/>
              </w:rPr>
              <w:t>Secundario (sistema)</w:t>
            </w:r>
          </w:p>
        </w:tc>
        <w:tc>
          <w:tcPr>
            <w:tcW w:w="50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8C0378" w14:textId="77777777" w:rsidR="00532B7F" w:rsidRDefault="00000000">
            <w:pPr>
              <w:spacing w:line="252" w:lineRule="auto"/>
            </w:pPr>
            <w:r>
              <w:rPr>
                <w:sz w:val="21"/>
                <w:szCs w:val="21"/>
              </w:rPr>
              <w:t>Interpreta los mensajes (</w:t>
            </w:r>
            <w:proofErr w:type="spellStart"/>
            <w:r>
              <w:rPr>
                <w:sz w:val="21"/>
                <w:szCs w:val="21"/>
              </w:rPr>
              <w:t>function</w:t>
            </w:r>
            <w:proofErr w:type="spellEnd"/>
            <w:r>
              <w:rPr>
                <w:sz w:val="21"/>
                <w:szCs w:val="21"/>
              </w:rPr>
              <w:t xml:space="preserve"> </w:t>
            </w:r>
            <w:proofErr w:type="spellStart"/>
            <w:r>
              <w:rPr>
                <w:sz w:val="21"/>
                <w:szCs w:val="21"/>
              </w:rPr>
              <w:t>calling</w:t>
            </w:r>
            <w:proofErr w:type="spellEnd"/>
            <w:r>
              <w:rPr>
                <w:sz w:val="21"/>
                <w:szCs w:val="21"/>
              </w:rPr>
              <w:t>), transcribe los audios, extrae entidades y genera las respuestas en lenguaje natural.</w:t>
            </w:r>
          </w:p>
        </w:tc>
      </w:tr>
      <w:tr w:rsidR="00532B7F" w14:paraId="3B0FE0A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9ED7D5" w14:textId="77777777" w:rsidR="00532B7F" w:rsidRDefault="00000000">
            <w:pPr>
              <w:spacing w:line="252" w:lineRule="auto"/>
            </w:pPr>
            <w:proofErr w:type="spellStart"/>
            <w:r>
              <w:rPr>
                <w:b/>
                <w:bCs/>
                <w:sz w:val="21"/>
                <w:szCs w:val="21"/>
              </w:rPr>
              <w:t>Supabase</w:t>
            </w:r>
            <w:proofErr w:type="spellEnd"/>
            <w:r>
              <w:rPr>
                <w:b/>
                <w:bCs/>
                <w:sz w:val="21"/>
                <w:szCs w:val="21"/>
              </w:rPr>
              <w:t xml:space="preserve"> (PostgreSQL + </w:t>
            </w:r>
            <w:proofErr w:type="spellStart"/>
            <w:r>
              <w:rPr>
                <w:b/>
                <w:bCs/>
                <w:sz w:val="21"/>
                <w:szCs w:val="21"/>
              </w:rPr>
              <w:t>pgvector</w:t>
            </w:r>
            <w:proofErr w:type="spellEnd"/>
            <w:r>
              <w:rPr>
                <w:b/>
                <w:bCs/>
                <w:sz w:val="21"/>
                <w:szCs w:val="21"/>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CABCB3" w14:textId="77777777" w:rsidR="00532B7F" w:rsidRDefault="00000000">
            <w:pPr>
              <w:spacing w:line="252" w:lineRule="auto"/>
            </w:pPr>
            <w:r>
              <w:rPr>
                <w:sz w:val="21"/>
                <w:szCs w:val="21"/>
              </w:rPr>
              <w:t>Secundario (sistema)</w:t>
            </w:r>
          </w:p>
        </w:tc>
        <w:tc>
          <w:tcPr>
            <w:tcW w:w="50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B61351" w14:textId="77777777" w:rsidR="00532B7F" w:rsidRDefault="00000000">
            <w:pPr>
              <w:spacing w:line="252" w:lineRule="auto"/>
            </w:pPr>
            <w:r>
              <w:rPr>
                <w:sz w:val="21"/>
                <w:szCs w:val="21"/>
              </w:rPr>
              <w:t>Persiste los datos de las huertas y realiza la recuperación por similitud, tanto de las fuentes oficiales como de los datos de la comunidad.</w:t>
            </w:r>
          </w:p>
        </w:tc>
      </w:tr>
      <w:tr w:rsidR="00532B7F" w14:paraId="097F846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2ADC95" w14:textId="77777777" w:rsidR="00532B7F" w:rsidRDefault="00000000">
            <w:pPr>
              <w:spacing w:line="252" w:lineRule="auto"/>
            </w:pPr>
            <w:r>
              <w:rPr>
                <w:b/>
                <w:bCs/>
                <w:sz w:val="21"/>
                <w:szCs w:val="21"/>
              </w:rPr>
              <w:t>Meta Cloud API (WhatsApp)</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5D1F83" w14:textId="77777777" w:rsidR="00532B7F" w:rsidRDefault="00000000">
            <w:pPr>
              <w:spacing w:line="252" w:lineRule="auto"/>
            </w:pPr>
            <w:r>
              <w:rPr>
                <w:sz w:val="21"/>
                <w:szCs w:val="21"/>
              </w:rPr>
              <w:t>Canal</w:t>
            </w:r>
          </w:p>
        </w:tc>
        <w:tc>
          <w:tcPr>
            <w:tcW w:w="50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8EC746" w14:textId="77777777" w:rsidR="00532B7F" w:rsidRDefault="00000000">
            <w:pPr>
              <w:spacing w:line="252" w:lineRule="auto"/>
            </w:pPr>
            <w:r>
              <w:rPr>
                <w:sz w:val="21"/>
                <w:szCs w:val="21"/>
              </w:rPr>
              <w:t>Medio de mensajería por el que entran y salen todos los mensajes; constituye la frontera del sistema.</w:t>
            </w:r>
          </w:p>
        </w:tc>
      </w:tr>
    </w:tbl>
    <w:p w14:paraId="7C061656" w14:textId="77777777" w:rsidR="00532B7F" w:rsidRDefault="00000000">
      <w:pPr>
        <w:pStyle w:val="Ttulo1"/>
      </w:pPr>
      <w:r>
        <w:t>3. Casos de uso</w:t>
      </w:r>
    </w:p>
    <w:p w14:paraId="1093DBAE" w14:textId="77777777" w:rsidR="00532B7F" w:rsidRDefault="00000000">
      <w:pPr>
        <w:spacing w:after="120" w:line="276" w:lineRule="auto"/>
      </w:pPr>
      <w:r>
        <w:t>El prototipo soporta cinco casos de uso. La Figura 1 presenta el diagrama; las tablas siguientes detallan cada uno. El consentimiento (CU1) es condición previa para CU2, CU3 y CU4: sin autorización solo está disponible la ayuda (CU5). Para el usuario nuevo, el CU1 deriva en el CU3, de modo que el registro inicial es, en la práctica, el proceso de incorporación; una vez registrado, el usuario se considera recurrente.</w:t>
      </w:r>
    </w:p>
    <w:p w14:paraId="228123F8" w14:textId="77777777" w:rsidR="00D50E59" w:rsidRDefault="00D50E59">
      <w:pPr>
        <w:spacing w:after="120" w:line="276" w:lineRule="auto"/>
      </w:pPr>
    </w:p>
    <w:p w14:paraId="71DB8D95" w14:textId="77777777" w:rsidR="00D50E59" w:rsidRDefault="00D50E59">
      <w:pPr>
        <w:spacing w:after="120" w:line="276" w:lineRule="auto"/>
      </w:pPr>
    </w:p>
    <w:p w14:paraId="63E4D301" w14:textId="77777777" w:rsidR="00D50E59" w:rsidRDefault="00D50E59">
      <w:pPr>
        <w:spacing w:after="120" w:line="276" w:lineRule="auto"/>
      </w:pPr>
    </w:p>
    <w:p w14:paraId="2BD33E4F" w14:textId="77777777" w:rsidR="00D50E59" w:rsidRDefault="00D50E59">
      <w:pPr>
        <w:spacing w:after="120" w:line="276" w:lineRule="auto"/>
      </w:pPr>
    </w:p>
    <w:p w14:paraId="3B40104D" w14:textId="77777777" w:rsidR="00D50E59" w:rsidRDefault="00D50E59">
      <w:pPr>
        <w:spacing w:after="120" w:line="276" w:lineRule="auto"/>
      </w:pPr>
    </w:p>
    <w:p w14:paraId="4F194F4D" w14:textId="77777777" w:rsidR="00D50E59" w:rsidRDefault="00D50E59">
      <w:pPr>
        <w:spacing w:after="120" w:line="276" w:lineRule="auto"/>
      </w:pPr>
    </w:p>
    <w:p w14:paraId="4B8A6B24" w14:textId="77777777" w:rsidR="00D50E59" w:rsidRDefault="00D50E59">
      <w:pPr>
        <w:spacing w:after="120" w:line="276" w:lineRule="auto"/>
      </w:pPr>
    </w:p>
    <w:p w14:paraId="7CD9A4B8" w14:textId="77777777" w:rsidR="00D50E59" w:rsidRDefault="00D50E59">
      <w:pPr>
        <w:spacing w:after="120" w:line="276" w:lineRule="auto"/>
      </w:pPr>
    </w:p>
    <w:p w14:paraId="0F23AE14" w14:textId="77777777" w:rsidR="00D50E59" w:rsidRDefault="00D50E59">
      <w:pPr>
        <w:spacing w:after="120" w:line="276" w:lineRule="auto"/>
      </w:pPr>
    </w:p>
    <w:p w14:paraId="51C826ED" w14:textId="77777777" w:rsidR="00D50E59" w:rsidRDefault="00D50E59">
      <w:pPr>
        <w:spacing w:after="120" w:line="276" w:lineRule="auto"/>
      </w:pPr>
    </w:p>
    <w:p w14:paraId="7EFDB9C2" w14:textId="77777777" w:rsidR="00D50E59" w:rsidRDefault="00D50E59">
      <w:pPr>
        <w:spacing w:after="120" w:line="276" w:lineRule="auto"/>
      </w:pPr>
    </w:p>
    <w:p w14:paraId="4781BD8A" w14:textId="77777777" w:rsidR="00D50E59" w:rsidRDefault="00D50E59">
      <w:pPr>
        <w:spacing w:after="120" w:line="276" w:lineRule="auto"/>
      </w:pPr>
    </w:p>
    <w:p w14:paraId="135F4E32" w14:textId="77777777" w:rsidR="00532B7F" w:rsidRDefault="00000000">
      <w:pPr>
        <w:spacing w:before="160" w:after="20"/>
        <w:jc w:val="center"/>
      </w:pPr>
      <w:r>
        <w:rPr>
          <w:b/>
          <w:bCs/>
          <w:sz w:val="22"/>
          <w:szCs w:val="22"/>
        </w:rPr>
        <w:lastRenderedPageBreak/>
        <w:t>Figura 1</w:t>
      </w:r>
    </w:p>
    <w:p w14:paraId="4A479F8B" w14:textId="77777777" w:rsidR="00532B7F" w:rsidRDefault="00000000">
      <w:pPr>
        <w:spacing w:after="100"/>
        <w:jc w:val="center"/>
      </w:pPr>
      <w:r>
        <w:rPr>
          <w:i/>
          <w:iCs/>
          <w:sz w:val="22"/>
          <w:szCs w:val="22"/>
        </w:rPr>
        <w:t xml:space="preserve">Diagrama de casos de uso del </w:t>
      </w:r>
      <w:proofErr w:type="spellStart"/>
      <w:r>
        <w:rPr>
          <w:i/>
          <w:iCs/>
          <w:sz w:val="22"/>
          <w:szCs w:val="22"/>
        </w:rPr>
        <w:t>chatbot</w:t>
      </w:r>
      <w:proofErr w:type="spellEnd"/>
    </w:p>
    <w:p w14:paraId="38C066FF" w14:textId="77777777" w:rsidR="00532B7F" w:rsidRDefault="00000000">
      <w:pPr>
        <w:spacing w:after="40"/>
        <w:jc w:val="center"/>
      </w:pPr>
      <w:r>
        <w:rPr>
          <w:noProof/>
        </w:rPr>
        <w:drawing>
          <wp:inline distT="0" distB="0" distL="0" distR="0" wp14:anchorId="7987F59F" wp14:editId="6FE6C2C1">
            <wp:extent cx="5715000" cy="3552825"/>
            <wp:effectExtent l="0" t="0" r="0" b="0"/>
            <wp:docPr id="1" name="fig1" descr="Diagrama de casos de uso del chatbot" title="Diagrama de casos de uso del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52825"/>
                    </a:xfrm>
                    <a:prstGeom prst="rect">
                      <a:avLst/>
                    </a:prstGeom>
                  </pic:spPr>
                </pic:pic>
              </a:graphicData>
            </a:graphic>
          </wp:inline>
        </w:drawing>
      </w:r>
    </w:p>
    <w:p w14:paraId="483C13C3" w14:textId="77777777" w:rsidR="00532B7F" w:rsidRDefault="00000000">
      <w:pPr>
        <w:spacing w:after="180"/>
        <w:jc w:val="center"/>
      </w:pPr>
      <w:r>
        <w:rPr>
          <w:i/>
          <w:iCs/>
          <w:sz w:val="18"/>
          <w:szCs w:val="18"/>
        </w:rPr>
        <w:t>Nota. Elaboración propia.</w:t>
      </w:r>
    </w:p>
    <w:p w14:paraId="43CEF27C" w14:textId="77777777" w:rsidR="00532B7F" w:rsidRDefault="00000000">
      <w:pPr>
        <w:pStyle w:val="Ttulo2"/>
      </w:pPr>
      <w:r>
        <w:t>3.1. CU1. Iniciar y autorizar datos</w:t>
      </w:r>
    </w:p>
    <w:p w14:paraId="7539664C" w14:textId="77777777" w:rsidR="00532B7F" w:rsidRDefault="00000000">
      <w:pPr>
        <w:spacing w:before="160" w:after="20"/>
      </w:pPr>
      <w:r>
        <w:rPr>
          <w:b/>
          <w:bCs/>
          <w:sz w:val="22"/>
          <w:szCs w:val="22"/>
        </w:rPr>
        <w:t>Tabla 2</w:t>
      </w:r>
    </w:p>
    <w:p w14:paraId="361656FD" w14:textId="77777777" w:rsidR="00532B7F" w:rsidRDefault="00000000">
      <w:pPr>
        <w:spacing w:after="80"/>
      </w:pPr>
      <w:r>
        <w:rPr>
          <w:i/>
          <w:iCs/>
          <w:sz w:val="22"/>
          <w:szCs w:val="22"/>
        </w:rPr>
        <w:t>Especificación del caso de uso CU1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2B7F" w14:paraId="4D8635F6"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1213F89C" w14:textId="77777777" w:rsidR="00532B7F" w:rsidRDefault="00000000">
            <w:pPr>
              <w:spacing w:line="252" w:lineRule="auto"/>
              <w:jc w:val="center"/>
            </w:pPr>
            <w:r>
              <w:rPr>
                <w:b/>
                <w:bCs/>
                <w:color w:val="FFFFFF"/>
                <w:sz w:val="21"/>
                <w:szCs w:val="21"/>
              </w:rPr>
              <w:t>Campo</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23354434" w14:textId="77777777" w:rsidR="00532B7F" w:rsidRDefault="00000000">
            <w:pPr>
              <w:spacing w:line="252" w:lineRule="auto"/>
              <w:jc w:val="center"/>
            </w:pPr>
            <w:r>
              <w:rPr>
                <w:b/>
                <w:bCs/>
                <w:color w:val="FFFFFF"/>
                <w:sz w:val="21"/>
                <w:szCs w:val="21"/>
              </w:rPr>
              <w:t>Contenido</w:t>
            </w:r>
          </w:p>
        </w:tc>
      </w:tr>
      <w:tr w:rsidR="00532B7F" w14:paraId="3AEEB12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D10B9D" w14:textId="77777777" w:rsidR="00532B7F" w:rsidRDefault="00000000">
            <w:pPr>
              <w:spacing w:line="252" w:lineRule="auto"/>
            </w:pPr>
            <w:r>
              <w:rPr>
                <w:b/>
                <w:bCs/>
                <w:sz w:val="21"/>
                <w:szCs w:val="21"/>
              </w:rPr>
              <w:t>Identificador</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B7596E" w14:textId="77777777" w:rsidR="00532B7F" w:rsidRDefault="00000000">
            <w:pPr>
              <w:spacing w:line="252" w:lineRule="auto"/>
            </w:pPr>
            <w:r>
              <w:rPr>
                <w:sz w:val="21"/>
                <w:szCs w:val="21"/>
              </w:rPr>
              <w:t>CU1</w:t>
            </w:r>
          </w:p>
        </w:tc>
      </w:tr>
      <w:tr w:rsidR="00532B7F" w14:paraId="6D945AF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0FA126" w14:textId="77777777" w:rsidR="00532B7F" w:rsidRDefault="00000000">
            <w:pPr>
              <w:spacing w:line="252" w:lineRule="auto"/>
            </w:pPr>
            <w:r>
              <w:rPr>
                <w:b/>
                <w:bCs/>
                <w:sz w:val="21"/>
                <w:szCs w:val="21"/>
              </w:rPr>
              <w:t>Nombre</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A62989" w14:textId="77777777" w:rsidR="00532B7F" w:rsidRDefault="00000000">
            <w:pPr>
              <w:spacing w:line="252" w:lineRule="auto"/>
            </w:pPr>
            <w:r>
              <w:rPr>
                <w:sz w:val="21"/>
                <w:szCs w:val="21"/>
              </w:rPr>
              <w:t>Iniciar y autorizar datos</w:t>
            </w:r>
          </w:p>
        </w:tc>
      </w:tr>
      <w:tr w:rsidR="00532B7F" w14:paraId="54EB739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737D2A" w14:textId="77777777" w:rsidR="00532B7F" w:rsidRDefault="00000000">
            <w:pPr>
              <w:spacing w:line="252" w:lineRule="auto"/>
            </w:pPr>
            <w:r>
              <w:rPr>
                <w:b/>
                <w:bCs/>
                <w:sz w:val="21"/>
                <w:szCs w:val="21"/>
              </w:rPr>
              <w:t>Actor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95ABC5" w14:textId="77777777" w:rsidR="00532B7F" w:rsidRDefault="00000000">
            <w:pPr>
              <w:spacing w:line="252" w:lineRule="auto"/>
            </w:pPr>
            <w:r>
              <w:rPr>
                <w:sz w:val="21"/>
                <w:szCs w:val="21"/>
              </w:rPr>
              <w:t>Líder / propietario de huerta</w:t>
            </w:r>
          </w:p>
        </w:tc>
      </w:tr>
      <w:tr w:rsidR="00532B7F" w14:paraId="2E52D66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BF4013" w14:textId="77777777" w:rsidR="00532B7F" w:rsidRDefault="00000000">
            <w:pPr>
              <w:spacing w:line="252" w:lineRule="auto"/>
            </w:pPr>
            <w:r>
              <w:rPr>
                <w:b/>
                <w:bCs/>
                <w:sz w:val="21"/>
                <w:szCs w:val="21"/>
              </w:rPr>
              <w:t>Actores secundarios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0A0447" w14:textId="77777777" w:rsidR="00532B7F" w:rsidRDefault="00000000">
            <w:pPr>
              <w:spacing w:line="252" w:lineRule="auto"/>
            </w:pPr>
            <w:r>
              <w:rPr>
                <w:sz w:val="21"/>
                <w:szCs w:val="21"/>
              </w:rPr>
              <w:t xml:space="preserve">Meta Cloud API, </w:t>
            </w:r>
            <w:proofErr w:type="spellStart"/>
            <w:r>
              <w:rPr>
                <w:sz w:val="21"/>
                <w:szCs w:val="21"/>
              </w:rPr>
              <w:t>Supabase</w:t>
            </w:r>
            <w:proofErr w:type="spellEnd"/>
          </w:p>
        </w:tc>
      </w:tr>
      <w:tr w:rsidR="00532B7F" w14:paraId="1DE2CA2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F93478" w14:textId="77777777" w:rsidR="00532B7F" w:rsidRDefault="00000000">
            <w:pPr>
              <w:spacing w:line="252" w:lineRule="auto"/>
            </w:pPr>
            <w:r>
              <w:rPr>
                <w:b/>
                <w:bCs/>
                <w:sz w:val="21"/>
                <w:szCs w:val="21"/>
              </w:rPr>
              <w:t>Precondiciones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5EB8C3" w14:textId="77777777" w:rsidR="00532B7F" w:rsidRDefault="00000000">
            <w:pPr>
              <w:spacing w:line="252" w:lineRule="auto"/>
            </w:pPr>
            <w:r>
              <w:rPr>
                <w:sz w:val="21"/>
                <w:szCs w:val="21"/>
              </w:rPr>
              <w:t xml:space="preserve">El usuario escribe por primera vez al número del </w:t>
            </w:r>
            <w:proofErr w:type="spellStart"/>
            <w:r>
              <w:rPr>
                <w:sz w:val="21"/>
                <w:szCs w:val="21"/>
              </w:rPr>
              <w:t>chatbot</w:t>
            </w:r>
            <w:proofErr w:type="spellEnd"/>
            <w:r>
              <w:rPr>
                <w:sz w:val="21"/>
                <w:szCs w:val="21"/>
              </w:rPr>
              <w:t xml:space="preserve"> en WhatsApp.</w:t>
            </w:r>
          </w:p>
        </w:tc>
      </w:tr>
      <w:tr w:rsidR="00532B7F" w14:paraId="30FDC90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725F03" w14:textId="77777777" w:rsidR="00532B7F" w:rsidRDefault="00000000">
            <w:pPr>
              <w:spacing w:line="252" w:lineRule="auto"/>
            </w:pPr>
            <w:r>
              <w:rPr>
                <w:b/>
                <w:bCs/>
                <w:sz w:val="21"/>
                <w:szCs w:val="21"/>
              </w:rPr>
              <w:t>Flujo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B3C0F1" w14:textId="77777777" w:rsidR="00532B7F" w:rsidRDefault="00000000">
            <w:pPr>
              <w:spacing w:line="252" w:lineRule="auto"/>
            </w:pPr>
            <w:r>
              <w:rPr>
                <w:sz w:val="21"/>
                <w:szCs w:val="21"/>
              </w:rPr>
              <w:t xml:space="preserve">1. El </w:t>
            </w:r>
            <w:proofErr w:type="spellStart"/>
            <w:r>
              <w:rPr>
                <w:sz w:val="21"/>
                <w:szCs w:val="21"/>
              </w:rPr>
              <w:t>bot</w:t>
            </w:r>
            <w:proofErr w:type="spellEnd"/>
            <w:r>
              <w:rPr>
                <w:sz w:val="21"/>
                <w:szCs w:val="21"/>
              </w:rPr>
              <w:t xml:space="preserve"> saluda y explica brevemente qué hace. 2. Solicita autorización para registrar y compartir datos básicos mediante botones [Acepto] / [No acepto]. 3. El usuario acepta. 4. El </w:t>
            </w:r>
            <w:proofErr w:type="spellStart"/>
            <w:r>
              <w:rPr>
                <w:sz w:val="21"/>
                <w:szCs w:val="21"/>
              </w:rPr>
              <w:t>bot</w:t>
            </w:r>
            <w:proofErr w:type="spellEnd"/>
            <w:r>
              <w:rPr>
                <w:sz w:val="21"/>
                <w:szCs w:val="21"/>
              </w:rPr>
              <w:t xml:space="preserve"> inicia la captura guiada de los datos de la huerta (deriva en CU3). 5. Al confirmarse el registro, el usuario queda como recurrente.</w:t>
            </w:r>
          </w:p>
        </w:tc>
      </w:tr>
      <w:tr w:rsidR="00532B7F" w14:paraId="60E1903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14CA9D" w14:textId="77777777" w:rsidR="00532B7F" w:rsidRDefault="00000000">
            <w:pPr>
              <w:spacing w:line="252" w:lineRule="auto"/>
            </w:pPr>
            <w:r>
              <w:rPr>
                <w:b/>
                <w:bCs/>
                <w:sz w:val="21"/>
                <w:szCs w:val="21"/>
              </w:rPr>
              <w:t>Flujos alternativos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AD92B3" w14:textId="77777777" w:rsidR="00532B7F" w:rsidRDefault="00000000">
            <w:pPr>
              <w:spacing w:line="252" w:lineRule="auto"/>
            </w:pPr>
            <w:r>
              <w:rPr>
                <w:sz w:val="21"/>
                <w:szCs w:val="21"/>
              </w:rPr>
              <w:t xml:space="preserve">3a. El usuario no acepta: el </w:t>
            </w:r>
            <w:proofErr w:type="spellStart"/>
            <w:r>
              <w:rPr>
                <w:sz w:val="21"/>
                <w:szCs w:val="21"/>
              </w:rPr>
              <w:t>bot</w:t>
            </w:r>
            <w:proofErr w:type="spellEnd"/>
            <w:r>
              <w:rPr>
                <w:sz w:val="21"/>
                <w:szCs w:val="21"/>
              </w:rPr>
              <w:t xml:space="preserve"> le indica que no es posible continuar sin autorización y vuelve a presentar la solicitud; el ciclo se repite hasta que el usuario acepte. Mientras no autorice no se persiste ningún dato (tampoco el hecho del rechazo) y solo quedan disponibles el saludo y la ayuda (CU5).</w:t>
            </w:r>
          </w:p>
        </w:tc>
      </w:tr>
      <w:tr w:rsidR="00532B7F" w14:paraId="0C9B955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65F70D" w14:textId="77777777" w:rsidR="00532B7F" w:rsidRDefault="00000000">
            <w:pPr>
              <w:spacing w:line="252" w:lineRule="auto"/>
            </w:pPr>
            <w:r>
              <w:rPr>
                <w:b/>
                <w:bCs/>
                <w:sz w:val="21"/>
                <w:szCs w:val="21"/>
              </w:rPr>
              <w:lastRenderedPageBreak/>
              <w:t>Postcondiciones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C3979A" w14:textId="77777777" w:rsidR="00532B7F" w:rsidRDefault="00000000">
            <w:pPr>
              <w:spacing w:line="252" w:lineRule="auto"/>
            </w:pPr>
            <w:r>
              <w:rPr>
                <w:sz w:val="21"/>
                <w:szCs w:val="21"/>
              </w:rPr>
              <w:t>El usuario queda identificado por su número de celular y con su consentimiento registrado.</w:t>
            </w:r>
          </w:p>
        </w:tc>
      </w:tr>
    </w:tbl>
    <w:p w14:paraId="47BBD18A" w14:textId="77777777" w:rsidR="00532B7F" w:rsidRDefault="00000000">
      <w:pPr>
        <w:pStyle w:val="Ttulo2"/>
      </w:pPr>
      <w:r>
        <w:t>3.2. CU2. Consultar orientación agroecológica</w:t>
      </w:r>
    </w:p>
    <w:p w14:paraId="0B626CCF" w14:textId="77777777" w:rsidR="00532B7F" w:rsidRDefault="00000000">
      <w:pPr>
        <w:spacing w:before="160" w:after="20"/>
      </w:pPr>
      <w:r>
        <w:rPr>
          <w:b/>
          <w:bCs/>
          <w:sz w:val="22"/>
          <w:szCs w:val="22"/>
        </w:rPr>
        <w:t>Tabla 3</w:t>
      </w:r>
    </w:p>
    <w:p w14:paraId="59F4F439" w14:textId="77777777" w:rsidR="00532B7F" w:rsidRDefault="00000000">
      <w:pPr>
        <w:spacing w:after="80"/>
      </w:pPr>
      <w:r>
        <w:rPr>
          <w:i/>
          <w:iCs/>
          <w:sz w:val="22"/>
          <w:szCs w:val="22"/>
        </w:rPr>
        <w:t>Especificación del caso de uso CU2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2B7F" w14:paraId="29EA49C4"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254A234C" w14:textId="77777777" w:rsidR="00532B7F" w:rsidRDefault="00000000">
            <w:pPr>
              <w:spacing w:line="252" w:lineRule="auto"/>
              <w:jc w:val="center"/>
            </w:pPr>
            <w:r>
              <w:rPr>
                <w:b/>
                <w:bCs/>
                <w:color w:val="FFFFFF"/>
                <w:sz w:val="21"/>
                <w:szCs w:val="21"/>
              </w:rPr>
              <w:t>Campo</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2838E65D" w14:textId="77777777" w:rsidR="00532B7F" w:rsidRDefault="00000000">
            <w:pPr>
              <w:spacing w:line="252" w:lineRule="auto"/>
              <w:jc w:val="center"/>
            </w:pPr>
            <w:r>
              <w:rPr>
                <w:b/>
                <w:bCs/>
                <w:color w:val="FFFFFF"/>
                <w:sz w:val="21"/>
                <w:szCs w:val="21"/>
              </w:rPr>
              <w:t>Contenido</w:t>
            </w:r>
          </w:p>
        </w:tc>
      </w:tr>
      <w:tr w:rsidR="00532B7F" w14:paraId="12EFFC3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1C9EBA" w14:textId="77777777" w:rsidR="00532B7F" w:rsidRDefault="00000000">
            <w:pPr>
              <w:spacing w:line="252" w:lineRule="auto"/>
            </w:pPr>
            <w:r>
              <w:rPr>
                <w:b/>
                <w:bCs/>
                <w:sz w:val="21"/>
                <w:szCs w:val="21"/>
              </w:rPr>
              <w:t>Identificador</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01F3BB" w14:textId="77777777" w:rsidR="00532B7F" w:rsidRDefault="00000000">
            <w:pPr>
              <w:spacing w:line="252" w:lineRule="auto"/>
            </w:pPr>
            <w:r>
              <w:rPr>
                <w:sz w:val="21"/>
                <w:szCs w:val="21"/>
              </w:rPr>
              <w:t>CU2</w:t>
            </w:r>
          </w:p>
        </w:tc>
      </w:tr>
      <w:tr w:rsidR="00532B7F" w14:paraId="3F08BA4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AB9510" w14:textId="77777777" w:rsidR="00532B7F" w:rsidRDefault="00000000">
            <w:pPr>
              <w:spacing w:line="252" w:lineRule="auto"/>
            </w:pPr>
            <w:r>
              <w:rPr>
                <w:b/>
                <w:bCs/>
                <w:sz w:val="21"/>
                <w:szCs w:val="21"/>
              </w:rPr>
              <w:t>Nombre</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823A71" w14:textId="77777777" w:rsidR="00532B7F" w:rsidRDefault="00000000">
            <w:pPr>
              <w:spacing w:line="252" w:lineRule="auto"/>
            </w:pPr>
            <w:r>
              <w:rPr>
                <w:sz w:val="21"/>
                <w:szCs w:val="21"/>
              </w:rPr>
              <w:t>Consultar orientación agroecológica</w:t>
            </w:r>
          </w:p>
        </w:tc>
      </w:tr>
      <w:tr w:rsidR="00532B7F" w14:paraId="7B9B59D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DFC6C2" w14:textId="77777777" w:rsidR="00532B7F" w:rsidRDefault="00000000">
            <w:pPr>
              <w:spacing w:line="252" w:lineRule="auto"/>
            </w:pPr>
            <w:r>
              <w:rPr>
                <w:b/>
                <w:bCs/>
                <w:sz w:val="21"/>
                <w:szCs w:val="21"/>
              </w:rPr>
              <w:t>Actor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D8CF74" w14:textId="77777777" w:rsidR="00532B7F" w:rsidRDefault="00000000">
            <w:pPr>
              <w:spacing w:line="252" w:lineRule="auto"/>
            </w:pPr>
            <w:r>
              <w:rPr>
                <w:sz w:val="21"/>
                <w:szCs w:val="21"/>
              </w:rPr>
              <w:t>Líder / propietario de huerta</w:t>
            </w:r>
          </w:p>
        </w:tc>
      </w:tr>
      <w:tr w:rsidR="00532B7F" w14:paraId="49BB255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D2C954" w14:textId="77777777" w:rsidR="00532B7F" w:rsidRDefault="00000000">
            <w:pPr>
              <w:spacing w:line="252" w:lineRule="auto"/>
            </w:pPr>
            <w:r>
              <w:rPr>
                <w:b/>
                <w:bCs/>
                <w:sz w:val="21"/>
                <w:szCs w:val="21"/>
              </w:rPr>
              <w:t>Actores secundarios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8259C8" w14:textId="77777777" w:rsidR="00532B7F" w:rsidRDefault="00000000">
            <w:pPr>
              <w:spacing w:line="252" w:lineRule="auto"/>
            </w:pPr>
            <w:r>
              <w:rPr>
                <w:sz w:val="21"/>
                <w:szCs w:val="21"/>
              </w:rPr>
              <w:t xml:space="preserve">API de Gemini, </w:t>
            </w:r>
            <w:proofErr w:type="spellStart"/>
            <w:r>
              <w:rPr>
                <w:sz w:val="21"/>
                <w:szCs w:val="21"/>
              </w:rPr>
              <w:t>Supabase</w:t>
            </w:r>
            <w:proofErr w:type="spellEnd"/>
            <w:r>
              <w:rPr>
                <w:sz w:val="21"/>
                <w:szCs w:val="21"/>
              </w:rPr>
              <w:t>, Meta Cloud API</w:t>
            </w:r>
          </w:p>
        </w:tc>
      </w:tr>
      <w:tr w:rsidR="00532B7F" w14:paraId="1FB8233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93A890" w14:textId="77777777" w:rsidR="00532B7F" w:rsidRDefault="00000000">
            <w:pPr>
              <w:spacing w:line="252" w:lineRule="auto"/>
            </w:pPr>
            <w:r>
              <w:rPr>
                <w:b/>
                <w:bCs/>
                <w:sz w:val="21"/>
                <w:szCs w:val="21"/>
              </w:rPr>
              <w:t>Precondiciones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B653C2" w14:textId="77777777" w:rsidR="00532B7F" w:rsidRDefault="00000000">
            <w:pPr>
              <w:spacing w:line="252" w:lineRule="auto"/>
            </w:pPr>
            <w:r>
              <w:rPr>
                <w:sz w:val="21"/>
                <w:szCs w:val="21"/>
              </w:rPr>
              <w:t>El usuario autorizó el tratamiento de datos (CU1). La entrada ya fue normalizada (transcrita si era audio).</w:t>
            </w:r>
          </w:p>
        </w:tc>
      </w:tr>
      <w:tr w:rsidR="00532B7F" w14:paraId="36D24F3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2B40AD" w14:textId="77777777" w:rsidR="00532B7F" w:rsidRDefault="00000000">
            <w:pPr>
              <w:spacing w:line="252" w:lineRule="auto"/>
            </w:pPr>
            <w:r>
              <w:rPr>
                <w:b/>
                <w:bCs/>
                <w:sz w:val="21"/>
                <w:szCs w:val="21"/>
              </w:rPr>
              <w:t>Flujo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5D354A" w14:textId="77777777" w:rsidR="00532B7F" w:rsidRDefault="00000000">
            <w:pPr>
              <w:spacing w:line="252" w:lineRule="auto"/>
            </w:pPr>
            <w:r>
              <w:rPr>
                <w:sz w:val="21"/>
                <w:szCs w:val="21"/>
              </w:rPr>
              <w:t xml:space="preserve">1. El sistema recupera, en </w:t>
            </w:r>
            <w:proofErr w:type="spellStart"/>
            <w:r>
              <w:rPr>
                <w:sz w:val="21"/>
                <w:szCs w:val="21"/>
              </w:rPr>
              <w:t>pgvector</w:t>
            </w:r>
            <w:proofErr w:type="spellEnd"/>
            <w:r>
              <w:rPr>
                <w:sz w:val="21"/>
                <w:szCs w:val="21"/>
              </w:rPr>
              <w:t xml:space="preserve">, las fuentes oficiales curadas relevantes y los datos comunitarios del barrio. 2. Si hay una fuente oficial relevante, la usa como base de la recomendación; si no, recurre al conocimiento del modelo como respaldo, con advertencia. 3. Incorpora el dato comunitario como contexto atribuido, nunca como instrucción técnica. 4. Gemini redacta la respuesta clara y breve, citando la fuente. 5. El </w:t>
            </w:r>
            <w:proofErr w:type="spellStart"/>
            <w:r>
              <w:rPr>
                <w:sz w:val="21"/>
                <w:szCs w:val="21"/>
              </w:rPr>
              <w:t>bot</w:t>
            </w:r>
            <w:proofErr w:type="spellEnd"/>
            <w:r>
              <w:rPr>
                <w:sz w:val="21"/>
                <w:szCs w:val="21"/>
              </w:rPr>
              <w:t xml:space="preserve"> responde por WhatsApp.</w:t>
            </w:r>
          </w:p>
        </w:tc>
      </w:tr>
      <w:tr w:rsidR="00532B7F" w14:paraId="485595F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36E500" w14:textId="77777777" w:rsidR="00532B7F" w:rsidRDefault="00000000">
            <w:pPr>
              <w:spacing w:line="252" w:lineRule="auto"/>
            </w:pPr>
            <w:r>
              <w:rPr>
                <w:b/>
                <w:bCs/>
                <w:sz w:val="21"/>
                <w:szCs w:val="21"/>
              </w:rPr>
              <w:t>Flujos alternativos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FC04EB" w14:textId="77777777" w:rsidR="00532B7F" w:rsidRDefault="00000000">
            <w:pPr>
              <w:spacing w:line="252" w:lineRule="auto"/>
            </w:pPr>
            <w:r>
              <w:rPr>
                <w:sz w:val="21"/>
                <w:szCs w:val="21"/>
              </w:rPr>
              <w:t>1a. La consulta es ajena al dominio agroecológico: el agente responde indicando su alcance (</w:t>
            </w:r>
            <w:proofErr w:type="spellStart"/>
            <w:r>
              <w:rPr>
                <w:sz w:val="21"/>
                <w:szCs w:val="21"/>
              </w:rPr>
              <w:t>fallback</w:t>
            </w:r>
            <w:proofErr w:type="spellEnd"/>
            <w:r>
              <w:rPr>
                <w:sz w:val="21"/>
                <w:szCs w:val="21"/>
              </w:rPr>
              <w:t>).</w:t>
            </w:r>
          </w:p>
        </w:tc>
      </w:tr>
      <w:tr w:rsidR="00532B7F" w14:paraId="34799CF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681D66" w14:textId="77777777" w:rsidR="00532B7F" w:rsidRDefault="00000000">
            <w:pPr>
              <w:spacing w:line="252" w:lineRule="auto"/>
            </w:pPr>
            <w:r>
              <w:rPr>
                <w:b/>
                <w:bCs/>
                <w:sz w:val="21"/>
                <w:szCs w:val="21"/>
              </w:rPr>
              <w:t>Postcondiciones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3C89A7" w14:textId="77777777" w:rsidR="00532B7F" w:rsidRDefault="00000000">
            <w:pPr>
              <w:spacing w:line="252" w:lineRule="auto"/>
            </w:pPr>
            <w:r>
              <w:rPr>
                <w:sz w:val="21"/>
                <w:szCs w:val="21"/>
              </w:rPr>
              <w:t>El usuario recibe orientación, con la fuente citada, sobre la creación o el mantenimiento de su huerta.</w:t>
            </w:r>
          </w:p>
        </w:tc>
      </w:tr>
    </w:tbl>
    <w:p w14:paraId="38878CA4" w14:textId="77777777" w:rsidR="00532B7F" w:rsidRDefault="00000000">
      <w:pPr>
        <w:pStyle w:val="Ttulo2"/>
      </w:pPr>
      <w:r>
        <w:t>3.3. CU3. Registrar información de la huerta</w:t>
      </w:r>
    </w:p>
    <w:p w14:paraId="432B5269" w14:textId="77777777" w:rsidR="00532B7F" w:rsidRDefault="00000000">
      <w:pPr>
        <w:spacing w:before="160" w:after="20"/>
      </w:pPr>
      <w:r>
        <w:rPr>
          <w:b/>
          <w:bCs/>
          <w:sz w:val="22"/>
          <w:szCs w:val="22"/>
        </w:rPr>
        <w:t>Tabla 4</w:t>
      </w:r>
    </w:p>
    <w:p w14:paraId="70055005" w14:textId="77777777" w:rsidR="00532B7F" w:rsidRDefault="00000000">
      <w:pPr>
        <w:spacing w:after="80"/>
      </w:pPr>
      <w:r>
        <w:rPr>
          <w:i/>
          <w:iCs/>
          <w:sz w:val="22"/>
          <w:szCs w:val="22"/>
        </w:rPr>
        <w:t>Especificación del caso de uso CU3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2B7F" w14:paraId="677D2034"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16DBD3C5" w14:textId="77777777" w:rsidR="00532B7F" w:rsidRDefault="00000000">
            <w:pPr>
              <w:spacing w:line="252" w:lineRule="auto"/>
              <w:jc w:val="center"/>
            </w:pPr>
            <w:r>
              <w:rPr>
                <w:b/>
                <w:bCs/>
                <w:color w:val="FFFFFF"/>
                <w:sz w:val="21"/>
                <w:szCs w:val="21"/>
              </w:rPr>
              <w:t>Campo</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0A57DB1A" w14:textId="77777777" w:rsidR="00532B7F" w:rsidRDefault="00000000">
            <w:pPr>
              <w:spacing w:line="252" w:lineRule="auto"/>
              <w:jc w:val="center"/>
            </w:pPr>
            <w:r>
              <w:rPr>
                <w:b/>
                <w:bCs/>
                <w:color w:val="FFFFFF"/>
                <w:sz w:val="21"/>
                <w:szCs w:val="21"/>
              </w:rPr>
              <w:t>Contenido</w:t>
            </w:r>
          </w:p>
        </w:tc>
      </w:tr>
      <w:tr w:rsidR="00532B7F" w14:paraId="469F1E5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4947BA" w14:textId="77777777" w:rsidR="00532B7F" w:rsidRDefault="00000000">
            <w:pPr>
              <w:spacing w:line="252" w:lineRule="auto"/>
            </w:pPr>
            <w:r>
              <w:rPr>
                <w:b/>
                <w:bCs/>
                <w:sz w:val="21"/>
                <w:szCs w:val="21"/>
              </w:rPr>
              <w:t>Identificador</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518670" w14:textId="77777777" w:rsidR="00532B7F" w:rsidRDefault="00000000">
            <w:pPr>
              <w:spacing w:line="252" w:lineRule="auto"/>
            </w:pPr>
            <w:r>
              <w:rPr>
                <w:sz w:val="21"/>
                <w:szCs w:val="21"/>
              </w:rPr>
              <w:t>CU3</w:t>
            </w:r>
          </w:p>
        </w:tc>
      </w:tr>
      <w:tr w:rsidR="00532B7F" w14:paraId="3FBE5E6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5B335D" w14:textId="77777777" w:rsidR="00532B7F" w:rsidRDefault="00000000">
            <w:pPr>
              <w:spacing w:line="252" w:lineRule="auto"/>
            </w:pPr>
            <w:r>
              <w:rPr>
                <w:b/>
                <w:bCs/>
                <w:sz w:val="21"/>
                <w:szCs w:val="21"/>
              </w:rPr>
              <w:t>Nombre</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CE4F21" w14:textId="77777777" w:rsidR="00532B7F" w:rsidRDefault="00000000">
            <w:pPr>
              <w:spacing w:line="252" w:lineRule="auto"/>
            </w:pPr>
            <w:r>
              <w:rPr>
                <w:sz w:val="21"/>
                <w:szCs w:val="21"/>
              </w:rPr>
              <w:t>Registrar información de la huerta</w:t>
            </w:r>
          </w:p>
        </w:tc>
      </w:tr>
      <w:tr w:rsidR="00532B7F" w14:paraId="5016263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37B4B1" w14:textId="77777777" w:rsidR="00532B7F" w:rsidRDefault="00000000">
            <w:pPr>
              <w:spacing w:line="252" w:lineRule="auto"/>
            </w:pPr>
            <w:r>
              <w:rPr>
                <w:b/>
                <w:bCs/>
                <w:sz w:val="21"/>
                <w:szCs w:val="21"/>
              </w:rPr>
              <w:t>Actor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1BA1AC" w14:textId="77777777" w:rsidR="00532B7F" w:rsidRDefault="00000000">
            <w:pPr>
              <w:spacing w:line="252" w:lineRule="auto"/>
            </w:pPr>
            <w:r>
              <w:rPr>
                <w:sz w:val="21"/>
                <w:szCs w:val="21"/>
              </w:rPr>
              <w:t>Líder / propietario de huerta</w:t>
            </w:r>
          </w:p>
        </w:tc>
      </w:tr>
      <w:tr w:rsidR="00532B7F" w14:paraId="4566EE5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C5DB6E" w14:textId="77777777" w:rsidR="00532B7F" w:rsidRDefault="00000000">
            <w:pPr>
              <w:spacing w:line="252" w:lineRule="auto"/>
            </w:pPr>
            <w:r>
              <w:rPr>
                <w:b/>
                <w:bCs/>
                <w:sz w:val="21"/>
                <w:szCs w:val="21"/>
              </w:rPr>
              <w:t>Actores secundarios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801308" w14:textId="77777777" w:rsidR="00532B7F" w:rsidRDefault="00000000">
            <w:pPr>
              <w:spacing w:line="252" w:lineRule="auto"/>
            </w:pPr>
            <w:r>
              <w:rPr>
                <w:sz w:val="21"/>
                <w:szCs w:val="21"/>
              </w:rPr>
              <w:t xml:space="preserve">API de Gemini, </w:t>
            </w:r>
            <w:proofErr w:type="spellStart"/>
            <w:r>
              <w:rPr>
                <w:sz w:val="21"/>
                <w:szCs w:val="21"/>
              </w:rPr>
              <w:t>Supabase</w:t>
            </w:r>
            <w:proofErr w:type="spellEnd"/>
          </w:p>
        </w:tc>
      </w:tr>
      <w:tr w:rsidR="00532B7F" w14:paraId="0C93A7B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D2C15F" w14:textId="77777777" w:rsidR="00532B7F" w:rsidRDefault="00000000">
            <w:pPr>
              <w:spacing w:line="252" w:lineRule="auto"/>
            </w:pPr>
            <w:r>
              <w:rPr>
                <w:b/>
                <w:bCs/>
                <w:sz w:val="21"/>
                <w:szCs w:val="21"/>
              </w:rPr>
              <w:t>Precondiciones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5128B5" w14:textId="77777777" w:rsidR="00532B7F" w:rsidRDefault="00000000">
            <w:pPr>
              <w:spacing w:line="252" w:lineRule="auto"/>
            </w:pPr>
            <w:r>
              <w:rPr>
                <w:sz w:val="21"/>
                <w:szCs w:val="21"/>
              </w:rPr>
              <w:t>El usuario autorizó el tratamiento de datos (CU1). La entrada ya fue normalizada (transcrita si era audio).</w:t>
            </w:r>
          </w:p>
        </w:tc>
      </w:tr>
      <w:tr w:rsidR="00532B7F" w14:paraId="5150FAC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969411" w14:textId="77777777" w:rsidR="00532B7F" w:rsidRDefault="00000000">
            <w:pPr>
              <w:spacing w:line="252" w:lineRule="auto"/>
            </w:pPr>
            <w:r>
              <w:rPr>
                <w:b/>
                <w:bCs/>
                <w:sz w:val="21"/>
                <w:szCs w:val="21"/>
              </w:rPr>
              <w:t>Flujo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BB0F92" w14:textId="77777777" w:rsidR="00532B7F" w:rsidRDefault="00000000">
            <w:pPr>
              <w:spacing w:line="252" w:lineRule="auto"/>
            </w:pPr>
            <w:r>
              <w:rPr>
                <w:sz w:val="21"/>
                <w:szCs w:val="21"/>
              </w:rPr>
              <w:t xml:space="preserve">1. Gemini extrae las entidades (nombre de la huerta, barrio, cultivos, fecha de siembra) como salida estructurada. 2. El </w:t>
            </w:r>
            <w:proofErr w:type="spellStart"/>
            <w:r>
              <w:rPr>
                <w:sz w:val="21"/>
                <w:szCs w:val="21"/>
              </w:rPr>
              <w:t>bot</w:t>
            </w:r>
            <w:proofErr w:type="spellEnd"/>
            <w:r>
              <w:rPr>
                <w:sz w:val="21"/>
                <w:szCs w:val="21"/>
              </w:rPr>
              <w:t xml:space="preserve"> muestra los datos extraídos y pide confirmación. 3. El usuario confirma. 4. El sistema persiste el registro en </w:t>
            </w:r>
            <w:proofErr w:type="spellStart"/>
            <w:r>
              <w:rPr>
                <w:sz w:val="21"/>
                <w:szCs w:val="21"/>
              </w:rPr>
              <w:lastRenderedPageBreak/>
              <w:t>Supabase</w:t>
            </w:r>
            <w:proofErr w:type="spellEnd"/>
            <w:r>
              <w:rPr>
                <w:sz w:val="21"/>
                <w:szCs w:val="21"/>
              </w:rPr>
              <w:t>: los campos agronómicos pasan al índice del RAG comunitario y el número y el nombre quedan protegidos mediante RLS.</w:t>
            </w:r>
          </w:p>
        </w:tc>
      </w:tr>
      <w:tr w:rsidR="00532B7F" w14:paraId="6BC03EB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B17A9D" w14:textId="77777777" w:rsidR="00532B7F" w:rsidRDefault="00000000">
            <w:pPr>
              <w:spacing w:line="252" w:lineRule="auto"/>
            </w:pPr>
            <w:r>
              <w:rPr>
                <w:b/>
                <w:bCs/>
                <w:sz w:val="21"/>
                <w:szCs w:val="21"/>
              </w:rPr>
              <w:lastRenderedPageBreak/>
              <w:t>Flujos alternativos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B99619" w14:textId="77777777" w:rsidR="00532B7F" w:rsidRDefault="00000000">
            <w:pPr>
              <w:spacing w:line="252" w:lineRule="auto"/>
            </w:pPr>
            <w:r>
              <w:rPr>
                <w:sz w:val="21"/>
                <w:szCs w:val="21"/>
              </w:rPr>
              <w:t xml:space="preserve">2a. Los datos son incorrectos: el </w:t>
            </w:r>
            <w:proofErr w:type="spellStart"/>
            <w:r>
              <w:rPr>
                <w:sz w:val="21"/>
                <w:szCs w:val="21"/>
              </w:rPr>
              <w:t>bot</w:t>
            </w:r>
            <w:proofErr w:type="spellEnd"/>
            <w:r>
              <w:rPr>
                <w:sz w:val="21"/>
                <w:szCs w:val="21"/>
              </w:rPr>
              <w:t xml:space="preserve"> solicita corrección y repite la extracción.</w:t>
            </w:r>
          </w:p>
        </w:tc>
      </w:tr>
      <w:tr w:rsidR="00532B7F" w14:paraId="2B341D8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3288E2" w14:textId="77777777" w:rsidR="00532B7F" w:rsidRDefault="00000000">
            <w:pPr>
              <w:spacing w:line="252" w:lineRule="auto"/>
            </w:pPr>
            <w:r>
              <w:rPr>
                <w:b/>
                <w:bCs/>
                <w:sz w:val="21"/>
                <w:szCs w:val="21"/>
              </w:rPr>
              <w:t>Postcondiciones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BA2BEE" w14:textId="77777777" w:rsidR="00532B7F" w:rsidRDefault="00000000">
            <w:pPr>
              <w:spacing w:line="252" w:lineRule="auto"/>
            </w:pPr>
            <w:r>
              <w:rPr>
                <w:sz w:val="21"/>
                <w:szCs w:val="21"/>
              </w:rPr>
              <w:t>La huerta queda registrada; su parte compartible queda disponible para el CU4 de otros usuarios del mismo barrio.</w:t>
            </w:r>
          </w:p>
        </w:tc>
      </w:tr>
    </w:tbl>
    <w:p w14:paraId="095DBC9B" w14:textId="77777777" w:rsidR="00532B7F" w:rsidRDefault="00000000">
      <w:pPr>
        <w:pStyle w:val="Ttulo2"/>
      </w:pPr>
      <w:r>
        <w:t>3.4. CU4. Consultar qué siembran otras huertas del barrio</w:t>
      </w:r>
    </w:p>
    <w:p w14:paraId="6C1943BF" w14:textId="77777777" w:rsidR="00532B7F" w:rsidRDefault="00000000">
      <w:pPr>
        <w:spacing w:before="160" w:after="20"/>
      </w:pPr>
      <w:r>
        <w:rPr>
          <w:b/>
          <w:bCs/>
          <w:sz w:val="22"/>
          <w:szCs w:val="22"/>
        </w:rPr>
        <w:t>Tabla 5</w:t>
      </w:r>
    </w:p>
    <w:p w14:paraId="2048F47E" w14:textId="77777777" w:rsidR="00532B7F" w:rsidRDefault="00000000">
      <w:pPr>
        <w:spacing w:after="80"/>
      </w:pPr>
      <w:r>
        <w:rPr>
          <w:i/>
          <w:iCs/>
          <w:sz w:val="22"/>
          <w:szCs w:val="22"/>
        </w:rPr>
        <w:t>Especificación del caso de uso CU4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2B7F" w14:paraId="5CA2A8C3"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29D8543A" w14:textId="77777777" w:rsidR="00532B7F" w:rsidRDefault="00000000">
            <w:pPr>
              <w:spacing w:line="252" w:lineRule="auto"/>
              <w:jc w:val="center"/>
            </w:pPr>
            <w:r>
              <w:rPr>
                <w:b/>
                <w:bCs/>
                <w:color w:val="FFFFFF"/>
                <w:sz w:val="21"/>
                <w:szCs w:val="21"/>
              </w:rPr>
              <w:t>Campo</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6B23EF5D" w14:textId="77777777" w:rsidR="00532B7F" w:rsidRDefault="00000000">
            <w:pPr>
              <w:spacing w:line="252" w:lineRule="auto"/>
              <w:jc w:val="center"/>
            </w:pPr>
            <w:r>
              <w:rPr>
                <w:b/>
                <w:bCs/>
                <w:color w:val="FFFFFF"/>
                <w:sz w:val="21"/>
                <w:szCs w:val="21"/>
              </w:rPr>
              <w:t>Contenido</w:t>
            </w:r>
          </w:p>
        </w:tc>
      </w:tr>
      <w:tr w:rsidR="00532B7F" w14:paraId="4C28757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3122EB" w14:textId="77777777" w:rsidR="00532B7F" w:rsidRDefault="00000000">
            <w:pPr>
              <w:spacing w:line="252" w:lineRule="auto"/>
            </w:pPr>
            <w:r>
              <w:rPr>
                <w:b/>
                <w:bCs/>
                <w:sz w:val="21"/>
                <w:szCs w:val="21"/>
              </w:rPr>
              <w:t>Identificador</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1588A8" w14:textId="77777777" w:rsidR="00532B7F" w:rsidRDefault="00000000">
            <w:pPr>
              <w:spacing w:line="252" w:lineRule="auto"/>
            </w:pPr>
            <w:r>
              <w:rPr>
                <w:sz w:val="21"/>
                <w:szCs w:val="21"/>
              </w:rPr>
              <w:t>CU4</w:t>
            </w:r>
          </w:p>
        </w:tc>
      </w:tr>
      <w:tr w:rsidR="00532B7F" w14:paraId="619E2FC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2F274E" w14:textId="77777777" w:rsidR="00532B7F" w:rsidRDefault="00000000">
            <w:pPr>
              <w:spacing w:line="252" w:lineRule="auto"/>
            </w:pPr>
            <w:r>
              <w:rPr>
                <w:b/>
                <w:bCs/>
                <w:sz w:val="21"/>
                <w:szCs w:val="21"/>
              </w:rPr>
              <w:t>Nombre</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03A357" w14:textId="4C2B56D5" w:rsidR="00532B7F" w:rsidRDefault="00000000">
            <w:pPr>
              <w:spacing w:line="252" w:lineRule="auto"/>
            </w:pPr>
            <w:r>
              <w:rPr>
                <w:sz w:val="21"/>
                <w:szCs w:val="21"/>
              </w:rPr>
              <w:t>Consultar qué siembran otras huertas</w:t>
            </w:r>
            <w:r w:rsidR="00955825">
              <w:rPr>
                <w:sz w:val="21"/>
                <w:szCs w:val="21"/>
              </w:rPr>
              <w:t>.</w:t>
            </w:r>
          </w:p>
        </w:tc>
      </w:tr>
      <w:tr w:rsidR="00532B7F" w14:paraId="12D8199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9C943B" w14:textId="77777777" w:rsidR="00532B7F" w:rsidRDefault="00000000">
            <w:pPr>
              <w:spacing w:line="252" w:lineRule="auto"/>
            </w:pPr>
            <w:r>
              <w:rPr>
                <w:b/>
                <w:bCs/>
                <w:sz w:val="21"/>
                <w:szCs w:val="21"/>
              </w:rPr>
              <w:t>Actor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EF5D38" w14:textId="77777777" w:rsidR="00532B7F" w:rsidRDefault="00000000">
            <w:pPr>
              <w:spacing w:line="252" w:lineRule="auto"/>
            </w:pPr>
            <w:r>
              <w:rPr>
                <w:sz w:val="21"/>
                <w:szCs w:val="21"/>
              </w:rPr>
              <w:t>Líder / propietario de huerta</w:t>
            </w:r>
          </w:p>
        </w:tc>
      </w:tr>
      <w:tr w:rsidR="00532B7F" w14:paraId="335A934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5B8803" w14:textId="77777777" w:rsidR="00532B7F" w:rsidRDefault="00000000">
            <w:pPr>
              <w:spacing w:line="252" w:lineRule="auto"/>
            </w:pPr>
            <w:r>
              <w:rPr>
                <w:b/>
                <w:bCs/>
                <w:sz w:val="21"/>
                <w:szCs w:val="21"/>
              </w:rPr>
              <w:t>Actores secundarios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7D84C0" w14:textId="77777777" w:rsidR="00532B7F" w:rsidRDefault="00000000">
            <w:pPr>
              <w:spacing w:line="252" w:lineRule="auto"/>
            </w:pPr>
            <w:r>
              <w:rPr>
                <w:sz w:val="21"/>
                <w:szCs w:val="21"/>
              </w:rPr>
              <w:t xml:space="preserve">API de Gemini, </w:t>
            </w:r>
            <w:proofErr w:type="spellStart"/>
            <w:r>
              <w:rPr>
                <w:sz w:val="21"/>
                <w:szCs w:val="21"/>
              </w:rPr>
              <w:t>Supabase</w:t>
            </w:r>
            <w:proofErr w:type="spellEnd"/>
          </w:p>
        </w:tc>
      </w:tr>
      <w:tr w:rsidR="00532B7F" w14:paraId="4683D4B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D15A0C" w14:textId="77777777" w:rsidR="00532B7F" w:rsidRDefault="00000000">
            <w:pPr>
              <w:spacing w:line="252" w:lineRule="auto"/>
            </w:pPr>
            <w:r>
              <w:rPr>
                <w:b/>
                <w:bCs/>
                <w:sz w:val="21"/>
                <w:szCs w:val="21"/>
              </w:rPr>
              <w:t>Precondiciones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7841DE" w14:textId="35AF07DD" w:rsidR="00532B7F" w:rsidRDefault="00000000">
            <w:pPr>
              <w:spacing w:line="252" w:lineRule="auto"/>
            </w:pPr>
            <w:r>
              <w:rPr>
                <w:sz w:val="21"/>
                <w:szCs w:val="21"/>
              </w:rPr>
              <w:t>El usuario autorizó el tratamiento de datos (CU1) y existen huertas registradas con datos compartidos. La entrada ya fue normalizada.</w:t>
            </w:r>
          </w:p>
        </w:tc>
      </w:tr>
      <w:tr w:rsidR="00532B7F" w14:paraId="5CB6215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853080" w14:textId="77777777" w:rsidR="00532B7F" w:rsidRDefault="00000000">
            <w:pPr>
              <w:spacing w:line="252" w:lineRule="auto"/>
            </w:pPr>
            <w:r>
              <w:rPr>
                <w:b/>
                <w:bCs/>
                <w:sz w:val="21"/>
                <w:szCs w:val="21"/>
              </w:rPr>
              <w:t>Flujo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A2702B" w14:textId="6247257B" w:rsidR="00532B7F" w:rsidRDefault="00000000">
            <w:pPr>
              <w:spacing w:line="252" w:lineRule="auto"/>
            </w:pPr>
            <w:r>
              <w:rPr>
                <w:sz w:val="21"/>
                <w:szCs w:val="21"/>
              </w:rPr>
              <w:t>1. Gemini convierte la consulta en un vector (</w:t>
            </w:r>
            <w:proofErr w:type="spellStart"/>
            <w:r>
              <w:rPr>
                <w:sz w:val="21"/>
                <w:szCs w:val="21"/>
              </w:rPr>
              <w:t>embedding</w:t>
            </w:r>
            <w:proofErr w:type="spellEnd"/>
            <w:r>
              <w:rPr>
                <w:sz w:val="21"/>
                <w:szCs w:val="21"/>
              </w:rPr>
              <w:t xml:space="preserve">). 2. Se realiza la búsqueda por similitud en </w:t>
            </w:r>
            <w:proofErr w:type="spellStart"/>
            <w:r>
              <w:rPr>
                <w:sz w:val="21"/>
                <w:szCs w:val="21"/>
              </w:rPr>
              <w:t>pgvector</w:t>
            </w:r>
            <w:proofErr w:type="spellEnd"/>
            <w:r w:rsidR="00955825">
              <w:rPr>
                <w:sz w:val="21"/>
                <w:szCs w:val="21"/>
              </w:rPr>
              <w:t xml:space="preserve"> sobre todas las </w:t>
            </w:r>
            <w:proofErr w:type="spellStart"/>
            <w:r w:rsidR="00955825">
              <w:rPr>
                <w:sz w:val="21"/>
                <w:szCs w:val="21"/>
              </w:rPr>
              <w:t>huetas</w:t>
            </w:r>
            <w:proofErr w:type="spellEnd"/>
            <w:r w:rsidR="00955825">
              <w:rPr>
                <w:sz w:val="21"/>
                <w:szCs w:val="21"/>
              </w:rPr>
              <w:t xml:space="preserve"> registradas</w:t>
            </w:r>
            <w:r>
              <w:rPr>
                <w:sz w:val="21"/>
                <w:szCs w:val="21"/>
              </w:rPr>
              <w:t>. 3. Se recuperan los fragmentos más relevantes. 4. Gemini redacta la respuesta combinando los datos recuperados</w:t>
            </w:r>
            <w:r w:rsidR="00955825">
              <w:rPr>
                <w:sz w:val="21"/>
                <w:szCs w:val="21"/>
              </w:rPr>
              <w:t xml:space="preserve"> </w:t>
            </w:r>
            <w:r w:rsidR="00955825" w:rsidRPr="00955825">
              <w:rPr>
                <w:sz w:val="21"/>
                <w:szCs w:val="21"/>
              </w:rPr>
              <w:t>atribuyendo el origen de cada dato (huerta y barrio).</w:t>
            </w:r>
            <w:r>
              <w:rPr>
                <w:sz w:val="21"/>
                <w:szCs w:val="21"/>
              </w:rPr>
              <w:t xml:space="preserve"> 5. El </w:t>
            </w:r>
            <w:proofErr w:type="spellStart"/>
            <w:r>
              <w:rPr>
                <w:sz w:val="21"/>
                <w:szCs w:val="21"/>
              </w:rPr>
              <w:t>bot</w:t>
            </w:r>
            <w:proofErr w:type="spellEnd"/>
            <w:r>
              <w:rPr>
                <w:sz w:val="21"/>
                <w:szCs w:val="21"/>
              </w:rPr>
              <w:t xml:space="preserve"> responde por WhatsApp.</w:t>
            </w:r>
          </w:p>
        </w:tc>
      </w:tr>
      <w:tr w:rsidR="00532B7F" w14:paraId="0F8E456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2B2E2D" w14:textId="77777777" w:rsidR="00532B7F" w:rsidRDefault="00000000">
            <w:pPr>
              <w:spacing w:line="252" w:lineRule="auto"/>
            </w:pPr>
            <w:r>
              <w:rPr>
                <w:b/>
                <w:bCs/>
                <w:sz w:val="21"/>
                <w:szCs w:val="21"/>
              </w:rPr>
              <w:t>Flujos alternativos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974711" w14:textId="5E75D89E" w:rsidR="00532B7F" w:rsidRDefault="00000000">
            <w:pPr>
              <w:spacing w:line="252" w:lineRule="auto"/>
            </w:pPr>
            <w:r>
              <w:rPr>
                <w:sz w:val="21"/>
                <w:szCs w:val="21"/>
              </w:rPr>
              <w:t xml:space="preserve">2a. No hay datos suficientes: el </w:t>
            </w:r>
            <w:proofErr w:type="spellStart"/>
            <w:r>
              <w:rPr>
                <w:sz w:val="21"/>
                <w:szCs w:val="21"/>
              </w:rPr>
              <w:t>bot</w:t>
            </w:r>
            <w:proofErr w:type="spellEnd"/>
            <w:r>
              <w:rPr>
                <w:sz w:val="21"/>
                <w:szCs w:val="21"/>
              </w:rPr>
              <w:t xml:space="preserve"> informa que aún no hay información compartida.</w:t>
            </w:r>
          </w:p>
        </w:tc>
      </w:tr>
      <w:tr w:rsidR="00532B7F" w14:paraId="51A087D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0914F2" w14:textId="77777777" w:rsidR="00532B7F" w:rsidRDefault="00000000">
            <w:pPr>
              <w:spacing w:line="252" w:lineRule="auto"/>
            </w:pPr>
            <w:r>
              <w:rPr>
                <w:b/>
                <w:bCs/>
                <w:sz w:val="21"/>
                <w:szCs w:val="21"/>
              </w:rPr>
              <w:t>Postcondiciones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757F46" w14:textId="77777777" w:rsidR="00532B7F" w:rsidRDefault="00000000">
            <w:pPr>
              <w:spacing w:line="252" w:lineRule="auto"/>
            </w:pPr>
            <w:r>
              <w:rPr>
                <w:sz w:val="21"/>
                <w:szCs w:val="21"/>
              </w:rPr>
              <w:t>El usuario conoce qué cultivan otras huertas, sin que se expongan datos personales.</w:t>
            </w:r>
          </w:p>
        </w:tc>
      </w:tr>
    </w:tbl>
    <w:p w14:paraId="1687C355" w14:textId="77777777" w:rsidR="00532B7F" w:rsidRDefault="00000000">
      <w:pPr>
        <w:pStyle w:val="Ttulo2"/>
      </w:pPr>
      <w:r>
        <w:t>3.5. CU5. Pedir ayuda</w:t>
      </w:r>
    </w:p>
    <w:p w14:paraId="715D5C42" w14:textId="77777777" w:rsidR="00532B7F" w:rsidRDefault="00000000">
      <w:pPr>
        <w:spacing w:before="160" w:after="20"/>
      </w:pPr>
      <w:r>
        <w:rPr>
          <w:b/>
          <w:bCs/>
          <w:sz w:val="22"/>
          <w:szCs w:val="22"/>
        </w:rPr>
        <w:t>Tabla 6</w:t>
      </w:r>
    </w:p>
    <w:p w14:paraId="25A93BA7" w14:textId="77777777" w:rsidR="00532B7F" w:rsidRDefault="00000000">
      <w:pPr>
        <w:spacing w:after="80"/>
      </w:pPr>
      <w:r>
        <w:rPr>
          <w:i/>
          <w:iCs/>
          <w:sz w:val="22"/>
          <w:szCs w:val="22"/>
        </w:rPr>
        <w:t>Especificación del caso de uso CU5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32B7F" w14:paraId="7DA24ED4"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686229E4" w14:textId="77777777" w:rsidR="00532B7F" w:rsidRDefault="00000000">
            <w:pPr>
              <w:spacing w:line="252" w:lineRule="auto"/>
              <w:jc w:val="center"/>
            </w:pPr>
            <w:r>
              <w:rPr>
                <w:b/>
                <w:bCs/>
                <w:color w:val="FFFFFF"/>
                <w:sz w:val="21"/>
                <w:szCs w:val="21"/>
              </w:rPr>
              <w:t>Campo</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18EE00D3" w14:textId="77777777" w:rsidR="00532B7F" w:rsidRDefault="00000000">
            <w:pPr>
              <w:spacing w:line="252" w:lineRule="auto"/>
              <w:jc w:val="center"/>
            </w:pPr>
            <w:r>
              <w:rPr>
                <w:b/>
                <w:bCs/>
                <w:color w:val="FFFFFF"/>
                <w:sz w:val="21"/>
                <w:szCs w:val="21"/>
              </w:rPr>
              <w:t>Contenido</w:t>
            </w:r>
          </w:p>
        </w:tc>
      </w:tr>
      <w:tr w:rsidR="00532B7F" w14:paraId="469D951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B71359" w14:textId="77777777" w:rsidR="00532B7F" w:rsidRDefault="00000000">
            <w:pPr>
              <w:spacing w:line="252" w:lineRule="auto"/>
            </w:pPr>
            <w:r>
              <w:rPr>
                <w:b/>
                <w:bCs/>
                <w:sz w:val="21"/>
                <w:szCs w:val="21"/>
              </w:rPr>
              <w:t>Identificador</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6E32BF" w14:textId="77777777" w:rsidR="00532B7F" w:rsidRDefault="00000000">
            <w:pPr>
              <w:spacing w:line="252" w:lineRule="auto"/>
            </w:pPr>
            <w:r>
              <w:rPr>
                <w:sz w:val="21"/>
                <w:szCs w:val="21"/>
              </w:rPr>
              <w:t>CU5</w:t>
            </w:r>
          </w:p>
        </w:tc>
      </w:tr>
      <w:tr w:rsidR="00532B7F" w14:paraId="303D856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6C7230" w14:textId="77777777" w:rsidR="00532B7F" w:rsidRDefault="00000000">
            <w:pPr>
              <w:spacing w:line="252" w:lineRule="auto"/>
            </w:pPr>
            <w:r>
              <w:rPr>
                <w:b/>
                <w:bCs/>
                <w:sz w:val="21"/>
                <w:szCs w:val="21"/>
              </w:rPr>
              <w:t>Nombre</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655A14" w14:textId="77777777" w:rsidR="00532B7F" w:rsidRDefault="00000000">
            <w:pPr>
              <w:spacing w:line="252" w:lineRule="auto"/>
            </w:pPr>
            <w:r>
              <w:rPr>
                <w:sz w:val="21"/>
                <w:szCs w:val="21"/>
              </w:rPr>
              <w:t>Pedir ayuda</w:t>
            </w:r>
          </w:p>
        </w:tc>
      </w:tr>
      <w:tr w:rsidR="00532B7F" w14:paraId="4CA73BB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33E64F" w14:textId="77777777" w:rsidR="00532B7F" w:rsidRDefault="00000000">
            <w:pPr>
              <w:spacing w:line="252" w:lineRule="auto"/>
            </w:pPr>
            <w:r>
              <w:rPr>
                <w:b/>
                <w:bCs/>
                <w:sz w:val="21"/>
                <w:szCs w:val="21"/>
              </w:rPr>
              <w:t>Actor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174462" w14:textId="77777777" w:rsidR="00532B7F" w:rsidRDefault="00000000">
            <w:pPr>
              <w:spacing w:line="252" w:lineRule="auto"/>
            </w:pPr>
            <w:r>
              <w:rPr>
                <w:sz w:val="21"/>
                <w:szCs w:val="21"/>
              </w:rPr>
              <w:t>Líder / propietario de huerta</w:t>
            </w:r>
          </w:p>
        </w:tc>
      </w:tr>
      <w:tr w:rsidR="00532B7F" w14:paraId="21B9822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AACCB2" w14:textId="77777777" w:rsidR="00532B7F" w:rsidRDefault="00000000">
            <w:pPr>
              <w:spacing w:line="252" w:lineRule="auto"/>
            </w:pPr>
            <w:r>
              <w:rPr>
                <w:b/>
                <w:bCs/>
                <w:sz w:val="21"/>
                <w:szCs w:val="21"/>
              </w:rPr>
              <w:t>Actores secundarios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7BB41D" w14:textId="77777777" w:rsidR="00532B7F" w:rsidRDefault="00000000">
            <w:pPr>
              <w:spacing w:line="252" w:lineRule="auto"/>
            </w:pPr>
            <w:r>
              <w:rPr>
                <w:sz w:val="21"/>
                <w:szCs w:val="21"/>
              </w:rPr>
              <w:t>Meta Cloud API</w:t>
            </w:r>
          </w:p>
        </w:tc>
      </w:tr>
      <w:tr w:rsidR="00532B7F" w14:paraId="72EB94B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C29577" w14:textId="77777777" w:rsidR="00532B7F" w:rsidRDefault="00000000">
            <w:pPr>
              <w:spacing w:line="252" w:lineRule="auto"/>
            </w:pPr>
            <w:r>
              <w:rPr>
                <w:b/>
                <w:bCs/>
                <w:sz w:val="21"/>
                <w:szCs w:val="21"/>
              </w:rPr>
              <w:t>Precondiciones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ECCFC6" w14:textId="77777777" w:rsidR="00532B7F" w:rsidRDefault="00000000">
            <w:pPr>
              <w:spacing w:line="252" w:lineRule="auto"/>
            </w:pPr>
            <w:r>
              <w:rPr>
                <w:sz w:val="21"/>
                <w:szCs w:val="21"/>
              </w:rPr>
              <w:t>Ninguna. Disponible incluso sin haber autorizado el tratamiento de datos, por tratarse de contenido estático.</w:t>
            </w:r>
          </w:p>
        </w:tc>
      </w:tr>
      <w:tr w:rsidR="00532B7F" w14:paraId="1120EDC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B58D71" w14:textId="77777777" w:rsidR="00532B7F" w:rsidRDefault="00000000">
            <w:pPr>
              <w:spacing w:line="252" w:lineRule="auto"/>
            </w:pPr>
            <w:r>
              <w:rPr>
                <w:b/>
                <w:bCs/>
                <w:sz w:val="21"/>
                <w:szCs w:val="21"/>
              </w:rPr>
              <w:lastRenderedPageBreak/>
              <w:t>Flujo principal</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001B38" w14:textId="77777777" w:rsidR="00532B7F" w:rsidRDefault="00000000">
            <w:pPr>
              <w:spacing w:line="252" w:lineRule="auto"/>
            </w:pPr>
            <w:r>
              <w:rPr>
                <w:sz w:val="21"/>
                <w:szCs w:val="21"/>
              </w:rPr>
              <w:t xml:space="preserve">1. El usuario escribe “ayuda”, o saluda sin plantear una petición concreta. 2. El </w:t>
            </w:r>
            <w:proofErr w:type="spellStart"/>
            <w:r>
              <w:rPr>
                <w:sz w:val="21"/>
                <w:szCs w:val="21"/>
              </w:rPr>
              <w:t>bot</w:t>
            </w:r>
            <w:proofErr w:type="spellEnd"/>
            <w:r>
              <w:rPr>
                <w:sz w:val="21"/>
                <w:szCs w:val="21"/>
              </w:rPr>
              <w:t xml:space="preserve"> muestra un mensaje de bienvenida en texto que explica qué puede hacer (orientar, registrar la huerta, consultar la comunidad) e incluye ejemplos redactados en lenguaje natural (“escríbame ‘mi tomate tiene bichos’ o ‘qué siembran cerca de mí’”).</w:t>
            </w:r>
          </w:p>
        </w:tc>
      </w:tr>
      <w:tr w:rsidR="00532B7F" w14:paraId="29F4F09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4F2BEF" w14:textId="77777777" w:rsidR="00532B7F" w:rsidRDefault="00000000">
            <w:pPr>
              <w:spacing w:line="252" w:lineRule="auto"/>
            </w:pPr>
            <w:r>
              <w:rPr>
                <w:b/>
                <w:bCs/>
                <w:sz w:val="21"/>
                <w:szCs w:val="21"/>
              </w:rPr>
              <w:t>Flujos alternativos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554996" w14:textId="77777777" w:rsidR="00532B7F" w:rsidRDefault="00000000">
            <w:pPr>
              <w:spacing w:line="252" w:lineRule="auto"/>
            </w:pPr>
            <w:r>
              <w:rPr>
                <w:sz w:val="21"/>
                <w:szCs w:val="21"/>
              </w:rPr>
              <w:t>—</w:t>
            </w:r>
          </w:p>
        </w:tc>
      </w:tr>
      <w:tr w:rsidR="00532B7F" w14:paraId="7B7E6B0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BD7B89" w14:textId="77777777" w:rsidR="00532B7F" w:rsidRDefault="00000000">
            <w:pPr>
              <w:spacing w:line="252" w:lineRule="auto"/>
            </w:pPr>
            <w:r>
              <w:rPr>
                <w:b/>
                <w:bCs/>
                <w:sz w:val="21"/>
                <w:szCs w:val="21"/>
              </w:rPr>
              <w:t>Postcondiciones</w:t>
            </w:r>
          </w:p>
        </w:tc>
        <w:tc>
          <w:tcPr>
            <w:tcW w:w="69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390B96" w14:textId="77777777" w:rsidR="00532B7F" w:rsidRDefault="00000000">
            <w:pPr>
              <w:spacing w:line="252" w:lineRule="auto"/>
            </w:pPr>
            <w:r>
              <w:rPr>
                <w:sz w:val="21"/>
                <w:szCs w:val="21"/>
              </w:rPr>
              <w:t xml:space="preserve">El usuario conoce las capacidades del </w:t>
            </w:r>
            <w:proofErr w:type="spellStart"/>
            <w:r>
              <w:rPr>
                <w:sz w:val="21"/>
                <w:szCs w:val="21"/>
              </w:rPr>
              <w:t>bot</w:t>
            </w:r>
            <w:proofErr w:type="spellEnd"/>
            <w:r>
              <w:rPr>
                <w:sz w:val="21"/>
                <w:szCs w:val="21"/>
              </w:rPr>
              <w:t xml:space="preserve"> y cómo pedirlas en lenguaje natural.</w:t>
            </w:r>
          </w:p>
        </w:tc>
      </w:tr>
    </w:tbl>
    <w:p w14:paraId="3BDC0CAF" w14:textId="77777777" w:rsidR="00532B7F" w:rsidRDefault="00000000">
      <w:pPr>
        <w:pStyle w:val="Ttulo1"/>
      </w:pPr>
      <w:r>
        <w:t>4. Intenciones conversacionales</w:t>
      </w:r>
    </w:p>
    <w:p w14:paraId="03DF7137" w14:textId="77777777" w:rsidR="00532B7F" w:rsidRDefault="00000000">
      <w:pPr>
        <w:spacing w:after="120" w:line="276" w:lineRule="auto"/>
      </w:pPr>
      <w:r>
        <w:t xml:space="preserve">Una intención representa lo que el usuario quiere lograr con su mensaje, más allá de las palabras exactas que emplee. En este sistema las intenciones no se resuelven con un clasificador independiente, sino mediante </w:t>
      </w:r>
      <w:proofErr w:type="spellStart"/>
      <w:r>
        <w:t>function</w:t>
      </w:r>
      <w:proofErr w:type="spellEnd"/>
      <w:r>
        <w:t xml:space="preserve"> </w:t>
      </w:r>
      <w:proofErr w:type="spellStart"/>
      <w:r>
        <w:t>calling</w:t>
      </w:r>
      <w:proofErr w:type="spellEnd"/>
      <w:r>
        <w:t>: el propio agente (Gemini) interpreta el mensaje, evalúa las funciones disponibles y decide si responde directamente o invoca una función para registrar o recuperar datos. Conceptualmente se sigue hablando de intenciones; en la implementación, cada intención se corresponde con una función del agente, más una respuesta por defecto para los temas fuera del dominio. La Tabla 7 las consolida.</w:t>
      </w:r>
    </w:p>
    <w:p w14:paraId="2E070414" w14:textId="77777777" w:rsidR="00532B7F" w:rsidRDefault="00000000">
      <w:pPr>
        <w:spacing w:before="160" w:after="20"/>
      </w:pPr>
      <w:r>
        <w:rPr>
          <w:b/>
          <w:bCs/>
          <w:sz w:val="22"/>
          <w:szCs w:val="22"/>
        </w:rPr>
        <w:t>Tabla 7</w:t>
      </w:r>
    </w:p>
    <w:p w14:paraId="5E34367A" w14:textId="77777777" w:rsidR="00532B7F" w:rsidRDefault="00000000">
      <w:pPr>
        <w:spacing w:after="80"/>
      </w:pPr>
      <w:r>
        <w:rPr>
          <w:i/>
          <w:iCs/>
          <w:sz w:val="22"/>
          <w:szCs w:val="22"/>
        </w:rPr>
        <w:t>Intenciones conversacionales y su correspondencia con las funciones del agente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2094"/>
        <w:gridCol w:w="2086"/>
        <w:gridCol w:w="1805"/>
        <w:gridCol w:w="1361"/>
      </w:tblGrid>
      <w:tr w:rsidR="00532B7F" w14:paraId="3E23B12F"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141ABD8A" w14:textId="77777777" w:rsidR="00532B7F" w:rsidRDefault="00000000">
            <w:pPr>
              <w:spacing w:line="252" w:lineRule="auto"/>
              <w:jc w:val="center"/>
            </w:pPr>
            <w:r>
              <w:rPr>
                <w:b/>
                <w:bCs/>
                <w:color w:val="FFFFFF"/>
                <w:sz w:val="21"/>
                <w:szCs w:val="21"/>
              </w:rPr>
              <w:t>Intención</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60E61B17" w14:textId="77777777" w:rsidR="00532B7F" w:rsidRDefault="00000000">
            <w:pPr>
              <w:spacing w:line="252" w:lineRule="auto"/>
              <w:jc w:val="center"/>
            </w:pPr>
            <w:r>
              <w:rPr>
                <w:b/>
                <w:bCs/>
                <w:color w:val="FFFFFF"/>
                <w:sz w:val="21"/>
                <w:szCs w:val="21"/>
              </w:rPr>
              <w:t>Descripción</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76AA37E4" w14:textId="77777777" w:rsidR="00532B7F" w:rsidRDefault="00000000">
            <w:pPr>
              <w:spacing w:line="252" w:lineRule="auto"/>
              <w:jc w:val="center"/>
            </w:pPr>
            <w:r>
              <w:rPr>
                <w:b/>
                <w:bCs/>
                <w:color w:val="FFFFFF"/>
                <w:sz w:val="21"/>
                <w:szCs w:val="21"/>
              </w:rPr>
              <w:t>Ejemplo de disparador</w:t>
            </w:r>
          </w:p>
        </w:tc>
        <w:tc>
          <w:tcPr>
            <w:tcW w:w="18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7B2F0D4D" w14:textId="77777777" w:rsidR="00532B7F" w:rsidRDefault="00000000">
            <w:pPr>
              <w:spacing w:line="252" w:lineRule="auto"/>
              <w:jc w:val="center"/>
            </w:pPr>
            <w:r>
              <w:rPr>
                <w:b/>
                <w:bCs/>
                <w:color w:val="FFFFFF"/>
                <w:sz w:val="21"/>
                <w:szCs w:val="21"/>
              </w:rPr>
              <w:t>Función del agente</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571E3D54" w14:textId="77777777" w:rsidR="00532B7F" w:rsidRDefault="00000000">
            <w:pPr>
              <w:spacing w:line="252" w:lineRule="auto"/>
              <w:jc w:val="center"/>
            </w:pPr>
            <w:r>
              <w:rPr>
                <w:b/>
                <w:bCs/>
                <w:color w:val="FFFFFF"/>
                <w:sz w:val="21"/>
                <w:szCs w:val="21"/>
              </w:rPr>
              <w:t>Datos que utiliza</w:t>
            </w:r>
          </w:p>
        </w:tc>
      </w:tr>
      <w:tr w:rsidR="00532B7F" w14:paraId="4140F37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51209A" w14:textId="77777777" w:rsidR="00532B7F" w:rsidRDefault="00000000">
            <w:pPr>
              <w:spacing w:line="252" w:lineRule="auto"/>
            </w:pPr>
            <w:r>
              <w:rPr>
                <w:sz w:val="19"/>
                <w:szCs w:val="19"/>
              </w:rPr>
              <w:t>saludo / inicio</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5CAD8F" w14:textId="77777777" w:rsidR="00532B7F" w:rsidRDefault="00000000">
            <w:pPr>
              <w:spacing w:line="252" w:lineRule="auto"/>
            </w:pPr>
            <w:r>
              <w:rPr>
                <w:sz w:val="19"/>
                <w:szCs w:val="19"/>
              </w:rPr>
              <w:t>Saludo o mensaje sin una petición concreta</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7AF2EF" w14:textId="77777777" w:rsidR="00532B7F" w:rsidRDefault="00000000">
            <w:pPr>
              <w:spacing w:line="252" w:lineRule="auto"/>
            </w:pPr>
            <w:r>
              <w:rPr>
                <w:sz w:val="19"/>
                <w:szCs w:val="19"/>
              </w:rPr>
              <w:t>“hola”</w:t>
            </w:r>
          </w:p>
        </w:tc>
        <w:tc>
          <w:tcPr>
            <w:tcW w:w="18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C68634" w14:textId="77777777" w:rsidR="00532B7F" w:rsidRDefault="00000000">
            <w:pPr>
              <w:spacing w:line="252" w:lineRule="auto"/>
            </w:pPr>
            <w:r>
              <w:rPr>
                <w:sz w:val="19"/>
                <w:szCs w:val="19"/>
              </w:rPr>
              <w:t>Muestra la bienvenida con ejemplos de lo que puede preguntar (CU5)</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174864" w14:textId="77777777" w:rsidR="00532B7F" w:rsidRDefault="00000000">
            <w:pPr>
              <w:spacing w:line="252" w:lineRule="auto"/>
            </w:pPr>
            <w:r>
              <w:rPr>
                <w:sz w:val="19"/>
                <w:szCs w:val="19"/>
              </w:rPr>
              <w:t>—</w:t>
            </w:r>
          </w:p>
        </w:tc>
      </w:tr>
      <w:tr w:rsidR="00532B7F" w14:paraId="5E4D7EA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C87BC9" w14:textId="77777777" w:rsidR="00532B7F" w:rsidRDefault="00000000">
            <w:pPr>
              <w:spacing w:line="252" w:lineRule="auto"/>
            </w:pPr>
            <w:r>
              <w:rPr>
                <w:sz w:val="19"/>
                <w:szCs w:val="19"/>
              </w:rPr>
              <w:t>consentimiento</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41B545" w14:textId="77777777" w:rsidR="00532B7F" w:rsidRDefault="00000000">
            <w:pPr>
              <w:spacing w:line="252" w:lineRule="auto"/>
            </w:pPr>
            <w:r>
              <w:rPr>
                <w:sz w:val="19"/>
                <w:szCs w:val="19"/>
              </w:rPr>
              <w:t>Autorizar el tratamiento de datos</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D3FD99" w14:textId="77777777" w:rsidR="00532B7F" w:rsidRDefault="00000000">
            <w:pPr>
              <w:spacing w:line="252" w:lineRule="auto"/>
            </w:pPr>
            <w:r>
              <w:rPr>
                <w:sz w:val="19"/>
                <w:szCs w:val="19"/>
              </w:rPr>
              <w:t>Botón [Acepto]</w:t>
            </w:r>
          </w:p>
        </w:tc>
        <w:tc>
          <w:tcPr>
            <w:tcW w:w="18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B48EDB" w14:textId="77777777" w:rsidR="00532B7F" w:rsidRDefault="00000000">
            <w:pPr>
              <w:spacing w:line="252" w:lineRule="auto"/>
            </w:pPr>
            <w:r>
              <w:rPr>
                <w:sz w:val="19"/>
                <w:szCs w:val="19"/>
              </w:rPr>
              <w:t>Registra el consentimiento</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D92AD9" w14:textId="77777777" w:rsidR="00532B7F" w:rsidRDefault="00000000">
            <w:pPr>
              <w:spacing w:line="252" w:lineRule="auto"/>
            </w:pPr>
            <w:r>
              <w:rPr>
                <w:sz w:val="19"/>
                <w:szCs w:val="19"/>
              </w:rPr>
              <w:t>Tabla de usuario</w:t>
            </w:r>
          </w:p>
        </w:tc>
      </w:tr>
      <w:tr w:rsidR="00532B7F" w14:paraId="368592C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00B2DE" w14:textId="77777777" w:rsidR="00532B7F" w:rsidRDefault="00000000">
            <w:pPr>
              <w:spacing w:line="252" w:lineRule="auto"/>
            </w:pPr>
            <w:proofErr w:type="spellStart"/>
            <w:r>
              <w:rPr>
                <w:sz w:val="19"/>
                <w:szCs w:val="19"/>
              </w:rPr>
              <w:t>consulta_agroecologica</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BDAE58F" w14:textId="77777777" w:rsidR="00532B7F" w:rsidRDefault="00000000">
            <w:pPr>
              <w:spacing w:line="252" w:lineRule="auto"/>
            </w:pPr>
            <w:r>
              <w:rPr>
                <w:sz w:val="19"/>
                <w:szCs w:val="19"/>
              </w:rPr>
              <w:t>Pregunta sobre el manejo de la huerta</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A582E7" w14:textId="77777777" w:rsidR="00532B7F" w:rsidRDefault="00000000">
            <w:pPr>
              <w:spacing w:line="252" w:lineRule="auto"/>
            </w:pPr>
            <w:r>
              <w:rPr>
                <w:sz w:val="19"/>
                <w:szCs w:val="19"/>
              </w:rPr>
              <w:t>“¿cómo controlo el pulgón sin químicos?”</w:t>
            </w:r>
          </w:p>
        </w:tc>
        <w:tc>
          <w:tcPr>
            <w:tcW w:w="18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9BBD99" w14:textId="77777777" w:rsidR="00532B7F" w:rsidRDefault="00000000">
            <w:pPr>
              <w:spacing w:line="252" w:lineRule="auto"/>
            </w:pPr>
            <w:r>
              <w:rPr>
                <w:sz w:val="19"/>
                <w:szCs w:val="19"/>
              </w:rPr>
              <w:t>Responde con jerarquía de fuentes (CU2)</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C55CCB" w14:textId="77777777" w:rsidR="00532B7F" w:rsidRDefault="00000000">
            <w:pPr>
              <w:spacing w:line="252" w:lineRule="auto"/>
            </w:pPr>
            <w:r>
              <w:rPr>
                <w:sz w:val="19"/>
                <w:szCs w:val="19"/>
              </w:rPr>
              <w:t>Oficial / comunidad / modelo</w:t>
            </w:r>
          </w:p>
        </w:tc>
      </w:tr>
      <w:tr w:rsidR="00532B7F" w14:paraId="4FC8C06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5D2E51" w14:textId="77777777" w:rsidR="00532B7F" w:rsidRDefault="00000000">
            <w:pPr>
              <w:spacing w:line="252" w:lineRule="auto"/>
            </w:pPr>
            <w:proofErr w:type="spellStart"/>
            <w:r>
              <w:rPr>
                <w:sz w:val="19"/>
                <w:szCs w:val="19"/>
              </w:rPr>
              <w:t>registro_huerta</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C6B896" w14:textId="77777777" w:rsidR="00532B7F" w:rsidRDefault="00000000">
            <w:pPr>
              <w:spacing w:line="252" w:lineRule="auto"/>
            </w:pPr>
            <w:r>
              <w:rPr>
                <w:sz w:val="19"/>
                <w:szCs w:val="19"/>
              </w:rPr>
              <w:t>Aportar datos de la huerta</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A42031" w14:textId="77777777" w:rsidR="00532B7F" w:rsidRDefault="00000000">
            <w:pPr>
              <w:spacing w:line="252" w:lineRule="auto"/>
            </w:pPr>
            <w:r>
              <w:rPr>
                <w:sz w:val="19"/>
                <w:szCs w:val="19"/>
              </w:rPr>
              <w:t>“sembré tomate y cilantro en marzo”</w:t>
            </w:r>
          </w:p>
        </w:tc>
        <w:tc>
          <w:tcPr>
            <w:tcW w:w="18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73DF80" w14:textId="77777777" w:rsidR="00532B7F" w:rsidRDefault="00000000">
            <w:pPr>
              <w:spacing w:line="252" w:lineRule="auto"/>
            </w:pPr>
            <w:r>
              <w:rPr>
                <w:sz w:val="19"/>
                <w:szCs w:val="19"/>
              </w:rPr>
              <w:t>Extrae entidades y registra (CU3)</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521A54" w14:textId="77777777" w:rsidR="00532B7F" w:rsidRDefault="00000000">
            <w:pPr>
              <w:spacing w:line="252" w:lineRule="auto"/>
            </w:pPr>
            <w:r>
              <w:rPr>
                <w:sz w:val="19"/>
                <w:szCs w:val="19"/>
              </w:rPr>
              <w:t xml:space="preserve">NER → </w:t>
            </w:r>
            <w:proofErr w:type="spellStart"/>
            <w:r>
              <w:rPr>
                <w:sz w:val="19"/>
                <w:szCs w:val="19"/>
              </w:rPr>
              <w:t>Supabase</w:t>
            </w:r>
            <w:proofErr w:type="spellEnd"/>
          </w:p>
        </w:tc>
      </w:tr>
      <w:tr w:rsidR="00532B7F" w14:paraId="7FEA0D2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8A6950" w14:textId="77777777" w:rsidR="00532B7F" w:rsidRDefault="00000000">
            <w:pPr>
              <w:spacing w:line="252" w:lineRule="auto"/>
            </w:pPr>
            <w:proofErr w:type="spellStart"/>
            <w:r>
              <w:rPr>
                <w:sz w:val="19"/>
                <w:szCs w:val="19"/>
              </w:rPr>
              <w:t>consulta_comunidad</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F714DA" w14:textId="77777777" w:rsidR="00532B7F" w:rsidRDefault="00000000">
            <w:pPr>
              <w:spacing w:line="252" w:lineRule="auto"/>
            </w:pPr>
            <w:r>
              <w:rPr>
                <w:sz w:val="19"/>
                <w:szCs w:val="19"/>
              </w:rPr>
              <w:t>Saber qué siembran otras huertas</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E7D386" w14:textId="77777777" w:rsidR="00532B7F" w:rsidRDefault="00000000">
            <w:pPr>
              <w:spacing w:line="252" w:lineRule="auto"/>
            </w:pPr>
            <w:r>
              <w:rPr>
                <w:sz w:val="19"/>
                <w:szCs w:val="19"/>
              </w:rPr>
              <w:t>“¿qué siembran por mi barrio?”</w:t>
            </w:r>
          </w:p>
        </w:tc>
        <w:tc>
          <w:tcPr>
            <w:tcW w:w="18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AA9DD6" w14:textId="77777777" w:rsidR="00532B7F" w:rsidRDefault="00000000">
            <w:pPr>
              <w:spacing w:line="252" w:lineRule="auto"/>
            </w:pPr>
            <w:r>
              <w:rPr>
                <w:sz w:val="19"/>
                <w:szCs w:val="19"/>
              </w:rPr>
              <w:t>Recupera datos compartidos (CU4)</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75F2A3" w14:textId="15398905" w:rsidR="00532B7F" w:rsidRDefault="00000000">
            <w:pPr>
              <w:spacing w:line="252" w:lineRule="auto"/>
            </w:pPr>
            <w:r>
              <w:rPr>
                <w:sz w:val="19"/>
                <w:szCs w:val="19"/>
              </w:rPr>
              <w:t>RAG (</w:t>
            </w:r>
            <w:proofErr w:type="spellStart"/>
            <w:r>
              <w:rPr>
                <w:sz w:val="19"/>
                <w:szCs w:val="19"/>
              </w:rPr>
              <w:t>pgvector</w:t>
            </w:r>
            <w:proofErr w:type="spellEnd"/>
            <w:r>
              <w:rPr>
                <w:sz w:val="19"/>
                <w:szCs w:val="19"/>
              </w:rPr>
              <w:t xml:space="preserve">, </w:t>
            </w:r>
            <w:r w:rsidR="00955825">
              <w:rPr>
                <w:sz w:val="19"/>
                <w:szCs w:val="19"/>
              </w:rPr>
              <w:t>todas las huertas</w:t>
            </w:r>
            <w:r>
              <w:rPr>
                <w:sz w:val="19"/>
                <w:szCs w:val="19"/>
              </w:rPr>
              <w:t>)</w:t>
            </w:r>
          </w:p>
        </w:tc>
      </w:tr>
      <w:tr w:rsidR="00532B7F" w14:paraId="50A07FFF"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07D5B4" w14:textId="77777777" w:rsidR="00532B7F" w:rsidRDefault="00000000">
            <w:pPr>
              <w:spacing w:line="252" w:lineRule="auto"/>
            </w:pPr>
            <w:r>
              <w:rPr>
                <w:sz w:val="19"/>
                <w:szCs w:val="19"/>
              </w:rPr>
              <w:t>ayuda</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9E4550" w14:textId="77777777" w:rsidR="00532B7F" w:rsidRDefault="00000000">
            <w:pPr>
              <w:spacing w:line="252" w:lineRule="auto"/>
            </w:pPr>
            <w:r>
              <w:rPr>
                <w:sz w:val="19"/>
                <w:szCs w:val="19"/>
              </w:rPr>
              <w:t>Conocer las capacidades</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D5EF9F" w14:textId="77777777" w:rsidR="00532B7F" w:rsidRDefault="00000000">
            <w:pPr>
              <w:spacing w:line="252" w:lineRule="auto"/>
            </w:pPr>
            <w:r>
              <w:rPr>
                <w:sz w:val="19"/>
                <w:szCs w:val="19"/>
              </w:rPr>
              <w:t>“¿qué puedes hacer?”</w:t>
            </w:r>
          </w:p>
        </w:tc>
        <w:tc>
          <w:tcPr>
            <w:tcW w:w="18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566D45" w14:textId="77777777" w:rsidR="00532B7F" w:rsidRDefault="00000000">
            <w:pPr>
              <w:spacing w:line="252" w:lineRule="auto"/>
            </w:pPr>
            <w:r>
              <w:rPr>
                <w:sz w:val="19"/>
                <w:szCs w:val="19"/>
              </w:rPr>
              <w:t>Muestra la bienvenida con ejemplos (CU5)</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AAC6FC" w14:textId="77777777" w:rsidR="00532B7F" w:rsidRDefault="00000000">
            <w:pPr>
              <w:spacing w:line="252" w:lineRule="auto"/>
            </w:pPr>
            <w:r>
              <w:rPr>
                <w:sz w:val="19"/>
                <w:szCs w:val="19"/>
              </w:rPr>
              <w:t>—</w:t>
            </w:r>
          </w:p>
        </w:tc>
      </w:tr>
      <w:tr w:rsidR="00532B7F" w14:paraId="36DDFD7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5B3A4C" w14:textId="77777777" w:rsidR="00532B7F" w:rsidRDefault="00000000">
            <w:pPr>
              <w:spacing w:line="252" w:lineRule="auto"/>
            </w:pPr>
            <w:proofErr w:type="spellStart"/>
            <w:r>
              <w:rPr>
                <w:sz w:val="19"/>
                <w:szCs w:val="19"/>
              </w:rPr>
              <w:t>fuera_de_dominio</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D8353A" w14:textId="77777777" w:rsidR="00532B7F" w:rsidRDefault="00000000">
            <w:pPr>
              <w:spacing w:line="252" w:lineRule="auto"/>
            </w:pPr>
            <w:r>
              <w:rPr>
                <w:sz w:val="19"/>
                <w:szCs w:val="19"/>
              </w:rPr>
              <w:t>Tema ajeno a la huerta</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7EADB6" w14:textId="77777777" w:rsidR="00532B7F" w:rsidRDefault="00000000">
            <w:pPr>
              <w:spacing w:line="252" w:lineRule="auto"/>
            </w:pPr>
            <w:r>
              <w:rPr>
                <w:sz w:val="19"/>
                <w:szCs w:val="19"/>
              </w:rPr>
              <w:t>“¿quién ganó el partido?”</w:t>
            </w:r>
          </w:p>
        </w:tc>
        <w:tc>
          <w:tcPr>
            <w:tcW w:w="18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DB0F70" w14:textId="77777777" w:rsidR="00532B7F" w:rsidRDefault="00000000">
            <w:pPr>
              <w:spacing w:line="252" w:lineRule="auto"/>
            </w:pPr>
            <w:r>
              <w:rPr>
                <w:sz w:val="19"/>
                <w:szCs w:val="19"/>
              </w:rPr>
              <w:t>Responde indicando su alcance (</w:t>
            </w:r>
            <w:proofErr w:type="spellStart"/>
            <w:r>
              <w:rPr>
                <w:sz w:val="19"/>
                <w:szCs w:val="19"/>
              </w:rPr>
              <w:t>fallback</w:t>
            </w:r>
            <w:proofErr w:type="spellEnd"/>
            <w:r>
              <w:rPr>
                <w:sz w:val="19"/>
                <w:szCs w:val="19"/>
              </w:rPr>
              <w:t>)</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EBF9E1" w14:textId="77777777" w:rsidR="00532B7F" w:rsidRDefault="00000000">
            <w:pPr>
              <w:spacing w:line="252" w:lineRule="auto"/>
            </w:pPr>
            <w:r>
              <w:rPr>
                <w:sz w:val="19"/>
                <w:szCs w:val="19"/>
              </w:rPr>
              <w:t>—</w:t>
            </w:r>
          </w:p>
        </w:tc>
      </w:tr>
    </w:tbl>
    <w:p w14:paraId="7D509437" w14:textId="77777777" w:rsidR="00532B7F" w:rsidRDefault="00000000">
      <w:pPr>
        <w:spacing w:after="120" w:line="276" w:lineRule="auto"/>
      </w:pPr>
      <w:r>
        <w:rPr>
          <w:b/>
          <w:bCs/>
        </w:rPr>
        <w:lastRenderedPageBreak/>
        <w:t xml:space="preserve">El disparador de la bienvenida es la intención, no el hecho de ser un usuario recurrente. </w:t>
      </w:r>
      <w:r>
        <w:t xml:space="preserve">Si el usuario formula una pregunta concreta, el agente la responde de inmediato, sin interponer el mensaje de ayuda —obligarlo a repetir la pregunta tras un catálogo sería justamente la fricción que se busca evitar—. El mensaje de bienvenida con ejemplos se muestra solo cuando el mensaje no trae una intención accionable: un saludo o un mensaje fuera de dominio. Así se ataca el problema de “no saber qué pedir” en el momento en que es real, sin convertir el </w:t>
      </w:r>
      <w:proofErr w:type="spellStart"/>
      <w:r>
        <w:t>bot</w:t>
      </w:r>
      <w:proofErr w:type="spellEnd"/>
      <w:r>
        <w:t xml:space="preserve"> en un árbol de menús y manteniendo el lenguaje natural como vía principal.</w:t>
      </w:r>
    </w:p>
    <w:p w14:paraId="1752FCB7" w14:textId="77777777" w:rsidR="00532B7F" w:rsidRDefault="00000000">
      <w:pPr>
        <w:spacing w:after="120" w:line="276" w:lineRule="auto"/>
      </w:pPr>
      <w:r>
        <w:t xml:space="preserve">Un mismo mensaje puede contener más de una intención. Por ejemplo, “sembré lechuga hace meses y ahora tiene plaga, ¿cómo la trato?” combina el registro de la huerta con una consulta agroecológica. El enfoque de </w:t>
      </w:r>
      <w:proofErr w:type="spellStart"/>
      <w:r>
        <w:t>function</w:t>
      </w:r>
      <w:proofErr w:type="spellEnd"/>
      <w:r>
        <w:t xml:space="preserve"> </w:t>
      </w:r>
      <w:proofErr w:type="spellStart"/>
      <w:r>
        <w:t>calling</w:t>
      </w:r>
      <w:proofErr w:type="spellEnd"/>
      <w:r>
        <w:t xml:space="preserve"> admite este caso de forma nativa, pues el agente puede invocar varias funciones en un mismo turno. La regla de orquestación es la siguiente: (i) se responde primero la necesidad urgente —en el ejemplo, el tratamiento de la plaga—; (</w:t>
      </w:r>
      <w:proofErr w:type="spellStart"/>
      <w:r>
        <w:t>ii</w:t>
      </w:r>
      <w:proofErr w:type="spellEnd"/>
      <w:r>
        <w:t>) el registro se ofrece como confirmación dentro de la misma respuesta, sin persistir nada hasta que el usuario lo confirme, respetando la regla de confirmar antes de guardar del CU3; y (</w:t>
      </w:r>
      <w:proofErr w:type="spellStart"/>
      <w:r>
        <w:t>iii</w:t>
      </w:r>
      <w:proofErr w:type="spellEnd"/>
      <w:r>
        <w:t xml:space="preserve">) las fechas imprecisas (“hace meses”) se tratan como aproximadas y se afinan en la confirmación. Esta regla se implementa en la ingeniería de </w:t>
      </w:r>
      <w:proofErr w:type="spellStart"/>
      <w:r>
        <w:t>prompts</w:t>
      </w:r>
      <w:proofErr w:type="spellEnd"/>
      <w:r>
        <w:t xml:space="preserve"> de la Fase 4.</w:t>
      </w:r>
    </w:p>
    <w:p w14:paraId="65B5C056" w14:textId="77777777" w:rsidR="00532B7F" w:rsidRDefault="00000000">
      <w:pPr>
        <w:pStyle w:val="Ttulo1"/>
      </w:pPr>
      <w:r>
        <w:t>5. Flujos de interacción</w:t>
      </w:r>
    </w:p>
    <w:p w14:paraId="08A08481" w14:textId="77777777" w:rsidR="00532B7F" w:rsidRDefault="00000000">
      <w:pPr>
        <w:pStyle w:val="Ttulo2"/>
      </w:pPr>
      <w:r>
        <w:t>5.1. Flujo general de recepción, consentimiento y enrutamiento</w:t>
      </w:r>
    </w:p>
    <w:p w14:paraId="1107F380" w14:textId="77777777" w:rsidR="00532B7F" w:rsidRDefault="00000000">
      <w:pPr>
        <w:spacing w:after="120" w:line="276" w:lineRule="auto"/>
      </w:pPr>
      <w:r>
        <w:t>Todo mensaje entrante sigue un mismo flujo de control (Figura 2). Primero se verifica el consentimiento: si el usuario no ha autorizado el tratamiento de datos, solo se atienden el saludo y la ayuda (CU5, contenido estático), y cualquier consulta o registro queda bloqueado hasta que autorice. Si ha autorizado, la entrada se normaliza una sola vez —si es audio, Gemini lo transcribe a texto— y, a continuación, el agente interpreta el mensaje, pudiendo reconocer más de una intención, y lo enruta según la intención: un saludo o un mensaje sin petición concreta recibe la bienvenida con ejemplos, mientras que una pregunta concreta se atiende directamente a través de CU2, CU3 o CU4. Centralizar aquí el consentimiento y la transcripción evita duplicarlos en cada flujo y cierra la posibilidad de procesar datos de un usuario que no ha autorizado.</w:t>
      </w:r>
    </w:p>
    <w:p w14:paraId="60C232C6" w14:textId="77777777" w:rsidR="00D50E59" w:rsidRDefault="00D50E59">
      <w:pPr>
        <w:spacing w:after="120" w:line="276" w:lineRule="auto"/>
      </w:pPr>
    </w:p>
    <w:p w14:paraId="71C32772" w14:textId="77777777" w:rsidR="00D50E59" w:rsidRDefault="00D50E59">
      <w:pPr>
        <w:spacing w:after="120" w:line="276" w:lineRule="auto"/>
      </w:pPr>
    </w:p>
    <w:p w14:paraId="6BBBD924" w14:textId="77777777" w:rsidR="00D50E59" w:rsidRDefault="00D50E59">
      <w:pPr>
        <w:spacing w:after="120" w:line="276" w:lineRule="auto"/>
      </w:pPr>
    </w:p>
    <w:p w14:paraId="54747C25" w14:textId="77777777" w:rsidR="00D50E59" w:rsidRDefault="00D50E59">
      <w:pPr>
        <w:spacing w:after="120" w:line="276" w:lineRule="auto"/>
      </w:pPr>
    </w:p>
    <w:p w14:paraId="02CD9A67" w14:textId="77777777" w:rsidR="00D50E59" w:rsidRDefault="00D50E59">
      <w:pPr>
        <w:spacing w:after="120" w:line="276" w:lineRule="auto"/>
      </w:pPr>
    </w:p>
    <w:p w14:paraId="08032ACE" w14:textId="77777777" w:rsidR="00D50E59" w:rsidRDefault="00D50E59">
      <w:pPr>
        <w:spacing w:after="120" w:line="276" w:lineRule="auto"/>
      </w:pPr>
    </w:p>
    <w:p w14:paraId="69AF005E" w14:textId="77777777" w:rsidR="00D50E59" w:rsidRDefault="00D50E59">
      <w:pPr>
        <w:spacing w:after="120" w:line="276" w:lineRule="auto"/>
      </w:pPr>
    </w:p>
    <w:p w14:paraId="79153689" w14:textId="77777777" w:rsidR="00532B7F" w:rsidRDefault="00000000">
      <w:pPr>
        <w:spacing w:before="160" w:after="20"/>
        <w:jc w:val="center"/>
      </w:pPr>
      <w:r>
        <w:rPr>
          <w:b/>
          <w:bCs/>
          <w:sz w:val="22"/>
          <w:szCs w:val="22"/>
        </w:rPr>
        <w:lastRenderedPageBreak/>
        <w:t>Figura 2</w:t>
      </w:r>
    </w:p>
    <w:p w14:paraId="3DDA1916" w14:textId="77777777" w:rsidR="00532B7F" w:rsidRDefault="00000000">
      <w:pPr>
        <w:spacing w:after="100"/>
        <w:jc w:val="center"/>
      </w:pPr>
      <w:r>
        <w:rPr>
          <w:i/>
          <w:iCs/>
          <w:sz w:val="22"/>
          <w:szCs w:val="22"/>
        </w:rPr>
        <w:t>Flujo general de recepción, consentimiento y enrutamiento</w:t>
      </w:r>
    </w:p>
    <w:p w14:paraId="73012972" w14:textId="77777777" w:rsidR="00532B7F" w:rsidRDefault="00000000">
      <w:pPr>
        <w:spacing w:after="40"/>
        <w:jc w:val="center"/>
      </w:pPr>
      <w:r>
        <w:rPr>
          <w:noProof/>
        </w:rPr>
        <w:drawing>
          <wp:inline distT="0" distB="0" distL="0" distR="0" wp14:anchorId="02CA58D5" wp14:editId="27BE9A74">
            <wp:extent cx="5334000" cy="3886200"/>
            <wp:effectExtent l="0" t="0" r="0" b="0"/>
            <wp:docPr id="1320809351" name="fig2" descr="Flujo general de recepción, consentimiento y enrutamiento" title="Flujo general de recepción, consentimiento y enru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86200"/>
                    </a:xfrm>
                    <a:prstGeom prst="rect">
                      <a:avLst/>
                    </a:prstGeom>
                  </pic:spPr>
                </pic:pic>
              </a:graphicData>
            </a:graphic>
          </wp:inline>
        </w:drawing>
      </w:r>
    </w:p>
    <w:p w14:paraId="0E9FED0F" w14:textId="77777777" w:rsidR="00532B7F" w:rsidRDefault="00000000">
      <w:pPr>
        <w:spacing w:after="180"/>
        <w:jc w:val="center"/>
      </w:pPr>
      <w:r>
        <w:rPr>
          <w:i/>
          <w:iCs/>
          <w:sz w:val="18"/>
          <w:szCs w:val="18"/>
        </w:rPr>
        <w:t>Nota. Elaboración propia.</w:t>
      </w:r>
    </w:p>
    <w:p w14:paraId="285608A1" w14:textId="77777777" w:rsidR="00532B7F" w:rsidRDefault="00000000">
      <w:pPr>
        <w:pStyle w:val="Ttulo2"/>
      </w:pPr>
      <w:r>
        <w:t xml:space="preserve">5.2. </w:t>
      </w:r>
      <w:proofErr w:type="spellStart"/>
      <w:r>
        <w:t>Onboarding</w:t>
      </w:r>
      <w:proofErr w:type="spellEnd"/>
      <w:r>
        <w:t xml:space="preserve"> y consentimiento</w:t>
      </w:r>
    </w:p>
    <w:p w14:paraId="0795DA77" w14:textId="77777777" w:rsidR="00532B7F" w:rsidRDefault="00000000">
      <w:pPr>
        <w:spacing w:after="120" w:line="276" w:lineRule="auto"/>
      </w:pPr>
      <w:r>
        <w:t xml:space="preserve">Este flujo (Figura 3) corresponde al primer contacto de un usuario nuevo. El </w:t>
      </w:r>
      <w:proofErr w:type="spellStart"/>
      <w:r>
        <w:t>bot</w:t>
      </w:r>
      <w:proofErr w:type="spellEnd"/>
      <w:r>
        <w:t xml:space="preserve"> se presenta y solicita, mediante botones, la autorización para registrar y compartir los datos básicos de la huerta. Si el usuario no autoriza, el </w:t>
      </w:r>
      <w:proofErr w:type="spellStart"/>
      <w:r>
        <w:t>bot</w:t>
      </w:r>
      <w:proofErr w:type="spellEnd"/>
      <w:r>
        <w:t xml:space="preserve"> le indica que no es posible continuar y vuelve a presentar la solicitud de autorización; el ciclo se repite hasta que acepte, sin que se guarde ningún dato mientras tanto. Si autoriza, el sistema realiza la captura guiada de los datos de la huerta (nombre, barrio y cultivos) por texto o voz, los confirma y los persiste; con ello el usuario queda como recurrente.</w:t>
      </w:r>
    </w:p>
    <w:p w14:paraId="25155DF5" w14:textId="77777777" w:rsidR="00D50E59" w:rsidRDefault="00D50E59">
      <w:pPr>
        <w:spacing w:after="120" w:line="276" w:lineRule="auto"/>
      </w:pPr>
    </w:p>
    <w:p w14:paraId="1BB31F87" w14:textId="77777777" w:rsidR="00D50E59" w:rsidRDefault="00D50E59">
      <w:pPr>
        <w:spacing w:after="120" w:line="276" w:lineRule="auto"/>
      </w:pPr>
    </w:p>
    <w:p w14:paraId="7761D374" w14:textId="77777777" w:rsidR="00D50E59" w:rsidRDefault="00D50E59">
      <w:pPr>
        <w:spacing w:after="120" w:line="276" w:lineRule="auto"/>
      </w:pPr>
    </w:p>
    <w:p w14:paraId="55967122" w14:textId="77777777" w:rsidR="00D50E59" w:rsidRDefault="00D50E59">
      <w:pPr>
        <w:spacing w:after="120" w:line="276" w:lineRule="auto"/>
      </w:pPr>
    </w:p>
    <w:p w14:paraId="3066B193" w14:textId="77777777" w:rsidR="00D50E59" w:rsidRDefault="00D50E59">
      <w:pPr>
        <w:spacing w:after="120" w:line="276" w:lineRule="auto"/>
      </w:pPr>
    </w:p>
    <w:p w14:paraId="026AA9BD" w14:textId="77777777" w:rsidR="00D50E59" w:rsidRDefault="00D50E59">
      <w:pPr>
        <w:spacing w:after="120" w:line="276" w:lineRule="auto"/>
      </w:pPr>
    </w:p>
    <w:p w14:paraId="48BA8DE9" w14:textId="77777777" w:rsidR="00D50E59" w:rsidRDefault="00D50E59">
      <w:pPr>
        <w:spacing w:after="120" w:line="276" w:lineRule="auto"/>
      </w:pPr>
    </w:p>
    <w:p w14:paraId="1AEAAFC5" w14:textId="77777777" w:rsidR="00532B7F" w:rsidRDefault="00000000">
      <w:pPr>
        <w:spacing w:before="160" w:after="20"/>
        <w:jc w:val="center"/>
      </w:pPr>
      <w:r>
        <w:rPr>
          <w:b/>
          <w:bCs/>
          <w:sz w:val="22"/>
          <w:szCs w:val="22"/>
        </w:rPr>
        <w:lastRenderedPageBreak/>
        <w:t>Figura 3</w:t>
      </w:r>
    </w:p>
    <w:p w14:paraId="3865D64F" w14:textId="77777777" w:rsidR="00532B7F" w:rsidRDefault="00000000">
      <w:pPr>
        <w:spacing w:after="100"/>
        <w:jc w:val="center"/>
      </w:pPr>
      <w:r>
        <w:rPr>
          <w:i/>
          <w:iCs/>
          <w:sz w:val="22"/>
          <w:szCs w:val="22"/>
        </w:rPr>
        <w:t xml:space="preserve">Flujo de </w:t>
      </w:r>
      <w:proofErr w:type="spellStart"/>
      <w:r>
        <w:rPr>
          <w:i/>
          <w:iCs/>
          <w:sz w:val="22"/>
          <w:szCs w:val="22"/>
        </w:rPr>
        <w:t>onboarding</w:t>
      </w:r>
      <w:proofErr w:type="spellEnd"/>
      <w:r>
        <w:rPr>
          <w:i/>
          <w:iCs/>
          <w:sz w:val="22"/>
          <w:szCs w:val="22"/>
        </w:rPr>
        <w:t xml:space="preserve"> y consentimiento</w:t>
      </w:r>
    </w:p>
    <w:p w14:paraId="35DB61F4" w14:textId="77777777" w:rsidR="00532B7F" w:rsidRDefault="00000000">
      <w:pPr>
        <w:spacing w:after="40"/>
        <w:jc w:val="center"/>
      </w:pPr>
      <w:r>
        <w:rPr>
          <w:noProof/>
        </w:rPr>
        <w:drawing>
          <wp:inline distT="0" distB="0" distL="0" distR="0" wp14:anchorId="56381B06" wp14:editId="41719F94">
            <wp:extent cx="4191000" cy="4857750"/>
            <wp:effectExtent l="0" t="0" r="0" b="0"/>
            <wp:docPr id="1904872384" name="fig3" descr="Flujo de onboarding y consentimiento" title="Flujo de onboarding y consent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4857750"/>
                    </a:xfrm>
                    <a:prstGeom prst="rect">
                      <a:avLst/>
                    </a:prstGeom>
                  </pic:spPr>
                </pic:pic>
              </a:graphicData>
            </a:graphic>
          </wp:inline>
        </w:drawing>
      </w:r>
    </w:p>
    <w:p w14:paraId="3C498B88" w14:textId="77777777" w:rsidR="00532B7F" w:rsidRDefault="00000000">
      <w:pPr>
        <w:spacing w:after="180"/>
        <w:jc w:val="center"/>
        <w:rPr>
          <w:i/>
          <w:iCs/>
          <w:sz w:val="18"/>
          <w:szCs w:val="18"/>
        </w:rPr>
      </w:pPr>
      <w:r>
        <w:rPr>
          <w:i/>
          <w:iCs/>
          <w:sz w:val="18"/>
          <w:szCs w:val="18"/>
        </w:rPr>
        <w:t>Nota. Elaboración propia.</w:t>
      </w:r>
    </w:p>
    <w:p w14:paraId="47DFF528" w14:textId="77777777" w:rsidR="00955825" w:rsidRDefault="00955825">
      <w:pPr>
        <w:spacing w:after="180"/>
        <w:jc w:val="center"/>
        <w:rPr>
          <w:i/>
          <w:iCs/>
          <w:sz w:val="18"/>
          <w:szCs w:val="18"/>
        </w:rPr>
      </w:pPr>
    </w:p>
    <w:p w14:paraId="50796F23" w14:textId="77777777" w:rsidR="00955825" w:rsidRDefault="00955825">
      <w:pPr>
        <w:spacing w:after="180"/>
        <w:jc w:val="center"/>
      </w:pPr>
    </w:p>
    <w:p w14:paraId="6C7ABB97" w14:textId="77777777" w:rsidR="00532B7F" w:rsidRDefault="00000000">
      <w:pPr>
        <w:pStyle w:val="Ttulo2"/>
      </w:pPr>
      <w:r>
        <w:t>5.3. Orientación agroecológica con jerarquía de fuentes</w:t>
      </w:r>
    </w:p>
    <w:p w14:paraId="3B7B923B" w14:textId="77777777" w:rsidR="00532B7F" w:rsidRDefault="00000000">
      <w:pPr>
        <w:spacing w:after="120" w:line="276" w:lineRule="auto"/>
      </w:pPr>
      <w:r>
        <w:t xml:space="preserve">En este flujo (Figura 4) la respuesta se construye con una jerarquía de fuentes. El sistema recupera fuentes oficiales curadas —documentos del Jardín Botánico de Bogotá, del Ministerio de Ambiente y similares, </w:t>
      </w:r>
      <w:proofErr w:type="spellStart"/>
      <w:r>
        <w:t>ingestados</w:t>
      </w:r>
      <w:proofErr w:type="spellEnd"/>
      <w:r>
        <w:t xml:space="preserve"> previamente en </w:t>
      </w:r>
      <w:proofErr w:type="spellStart"/>
      <w:r>
        <w:t>pgvector</w:t>
      </w:r>
      <w:proofErr w:type="spellEnd"/>
      <w:r>
        <w:t xml:space="preserve">— y datos de la comunidad del barrio. La recomendación se fundamenta en las fuentes oficiales cuando existen; el dato comunitario se incorpora solo como contexto, atribuido a su origen (“una huerta de tu barrio reporta que…”) y nunca como instrucción técnica, dado que es experiencia local sin validar. Cuando no hay fuente oficial relevante, el sistema recurre al conocimiento del modelo como respaldo, advirtiendo que la información no está verificada. La búsqueda en internet queda fuera </w:t>
      </w:r>
      <w:r>
        <w:lastRenderedPageBreak/>
        <w:t>del alcance del prototipo. La respuesta cita la fuente, lo que aporta transparencia y refuerza la confianza del usuario.</w:t>
      </w:r>
    </w:p>
    <w:p w14:paraId="0EA5BD60" w14:textId="77777777" w:rsidR="00532B7F" w:rsidRDefault="00000000">
      <w:pPr>
        <w:spacing w:after="120" w:line="276" w:lineRule="auto"/>
      </w:pPr>
      <w:r>
        <w:t>El detalle de cómo se almacenan y distinguen las dos colecciones de conocimiento —oficial frente a comunitaria— se formaliza en el modelo de datos de la Fase 3.</w:t>
      </w:r>
    </w:p>
    <w:p w14:paraId="075EBA7C" w14:textId="77777777" w:rsidR="00532B7F" w:rsidRDefault="00000000">
      <w:pPr>
        <w:spacing w:before="160" w:after="20"/>
        <w:jc w:val="center"/>
      </w:pPr>
      <w:r>
        <w:rPr>
          <w:b/>
          <w:bCs/>
          <w:sz w:val="22"/>
          <w:szCs w:val="22"/>
        </w:rPr>
        <w:t>Figura 4</w:t>
      </w:r>
    </w:p>
    <w:p w14:paraId="5824D9C6" w14:textId="77777777" w:rsidR="00532B7F" w:rsidRDefault="00000000">
      <w:pPr>
        <w:spacing w:after="100"/>
        <w:jc w:val="center"/>
      </w:pPr>
      <w:r>
        <w:rPr>
          <w:i/>
          <w:iCs/>
          <w:sz w:val="22"/>
          <w:szCs w:val="22"/>
        </w:rPr>
        <w:t>Flujo de orientación agroecológica con jerarquía de fuentes</w:t>
      </w:r>
    </w:p>
    <w:p w14:paraId="18C359A6" w14:textId="77777777" w:rsidR="00532B7F" w:rsidRDefault="00000000">
      <w:pPr>
        <w:spacing w:after="40"/>
        <w:jc w:val="center"/>
      </w:pPr>
      <w:r>
        <w:rPr>
          <w:noProof/>
        </w:rPr>
        <w:drawing>
          <wp:inline distT="0" distB="0" distL="0" distR="0" wp14:anchorId="3F03C7E8" wp14:editId="0F18F2A4">
            <wp:extent cx="4476750" cy="4591050"/>
            <wp:effectExtent l="0" t="0" r="0" b="0"/>
            <wp:docPr id="1588869500" name="fig4" descr="Flujo de orientación agroecológica con jerarquía de fuentes" title="Flujo de orientación agroecológica con jerarquía de fu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4591050"/>
                    </a:xfrm>
                    <a:prstGeom prst="rect">
                      <a:avLst/>
                    </a:prstGeom>
                  </pic:spPr>
                </pic:pic>
              </a:graphicData>
            </a:graphic>
          </wp:inline>
        </w:drawing>
      </w:r>
    </w:p>
    <w:p w14:paraId="1952EB2E" w14:textId="77777777" w:rsidR="00532B7F" w:rsidRDefault="00000000">
      <w:pPr>
        <w:spacing w:after="180"/>
        <w:jc w:val="center"/>
      </w:pPr>
      <w:r>
        <w:rPr>
          <w:i/>
          <w:iCs/>
          <w:sz w:val="18"/>
          <w:szCs w:val="18"/>
        </w:rPr>
        <w:t>Nota. Elaboración propia.</w:t>
      </w:r>
    </w:p>
    <w:p w14:paraId="1D150E31" w14:textId="77777777" w:rsidR="00532B7F" w:rsidRDefault="00000000">
      <w:pPr>
        <w:pStyle w:val="Ttulo2"/>
      </w:pPr>
      <w:r>
        <w:t>5.4. Registro de huerta con extracción de entidades (NER)</w:t>
      </w:r>
    </w:p>
    <w:p w14:paraId="4BCE3668" w14:textId="77777777" w:rsidR="00532B7F" w:rsidRDefault="00000000">
      <w:pPr>
        <w:spacing w:after="120" w:line="276" w:lineRule="auto"/>
      </w:pPr>
      <w:r>
        <w:t xml:space="preserve">El registro (Figura 5) parte de una entrada ya normalizada y evita el formulario campo por campo: el usuario describe su huerta en lenguaje natural y el sistema extrae los datos relevantes. La extracción de entidades nombradas (NER) se realiza mediante la salida estructurada del modelo de lenguaje (Gemini), que devuelve los campos en formato estructurado; no se emplea un modelo NER entrenado de forma independiente. Antes de persistir, el </w:t>
      </w:r>
      <w:proofErr w:type="spellStart"/>
      <w:r>
        <w:t>bot</w:t>
      </w:r>
      <w:proofErr w:type="spellEnd"/>
      <w:r>
        <w:t xml:space="preserve"> muestra los datos extraídos y solicita confirmación, lo que permite corregir errores de interpretación. Al confirmarse, los campos agronómicos (barrio y cultivos) se incorporan al índice del RAG </w:t>
      </w:r>
      <w:r>
        <w:lastRenderedPageBreak/>
        <w:t>comunitario, mientras que el número y el nombre quedan protegidos mediante seguridad a nivel de fila (RLS).</w:t>
      </w:r>
    </w:p>
    <w:p w14:paraId="410A0DFF" w14:textId="77777777" w:rsidR="00532B7F" w:rsidRDefault="00000000">
      <w:pPr>
        <w:spacing w:before="160" w:after="20"/>
        <w:jc w:val="center"/>
      </w:pPr>
      <w:r>
        <w:rPr>
          <w:b/>
          <w:bCs/>
          <w:sz w:val="22"/>
          <w:szCs w:val="22"/>
        </w:rPr>
        <w:t>Figura 5</w:t>
      </w:r>
    </w:p>
    <w:p w14:paraId="39C7BDCA" w14:textId="77777777" w:rsidR="00532B7F" w:rsidRDefault="00000000">
      <w:pPr>
        <w:spacing w:after="100"/>
        <w:jc w:val="center"/>
      </w:pPr>
      <w:r>
        <w:rPr>
          <w:i/>
          <w:iCs/>
          <w:sz w:val="22"/>
          <w:szCs w:val="22"/>
        </w:rPr>
        <w:t>Flujo de registro de huerta con extracción de entidades (NER)</w:t>
      </w:r>
    </w:p>
    <w:p w14:paraId="3EC8B32B" w14:textId="77777777" w:rsidR="00532B7F" w:rsidRDefault="00000000">
      <w:pPr>
        <w:spacing w:after="40"/>
        <w:jc w:val="center"/>
      </w:pPr>
      <w:r>
        <w:rPr>
          <w:noProof/>
        </w:rPr>
        <w:drawing>
          <wp:inline distT="0" distB="0" distL="0" distR="0" wp14:anchorId="4B212B82" wp14:editId="528F0154">
            <wp:extent cx="4000500" cy="4219575"/>
            <wp:effectExtent l="0" t="0" r="0" b="0"/>
            <wp:docPr id="1060352396" name="fig5" descr="Flujo de registro de huerta con extracción de entidades (NER)" title="Flujo de registro de huerta con extracción de entidades (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4219575"/>
                    </a:xfrm>
                    <a:prstGeom prst="rect">
                      <a:avLst/>
                    </a:prstGeom>
                  </pic:spPr>
                </pic:pic>
              </a:graphicData>
            </a:graphic>
          </wp:inline>
        </w:drawing>
      </w:r>
    </w:p>
    <w:p w14:paraId="348E48B8" w14:textId="77777777" w:rsidR="00532B7F" w:rsidRDefault="00000000">
      <w:pPr>
        <w:spacing w:after="180"/>
        <w:jc w:val="center"/>
      </w:pPr>
      <w:r>
        <w:rPr>
          <w:i/>
          <w:iCs/>
          <w:sz w:val="18"/>
          <w:szCs w:val="18"/>
        </w:rPr>
        <w:t>Nota. Elaboración propia.</w:t>
      </w:r>
    </w:p>
    <w:p w14:paraId="51889B5A" w14:textId="77777777" w:rsidR="00532B7F" w:rsidRDefault="00000000">
      <w:pPr>
        <w:pStyle w:val="Ttulo2"/>
      </w:pPr>
      <w:r>
        <w:t>5.5. Consulta comunitaria (RAG)</w:t>
      </w:r>
    </w:p>
    <w:p w14:paraId="00BCA3BE" w14:textId="60C64B24" w:rsidR="00532B7F" w:rsidRDefault="00000000">
      <w:pPr>
        <w:spacing w:after="120" w:line="276" w:lineRule="auto"/>
      </w:pPr>
      <w:r>
        <w:t>Este flujo (Figura 6) materializa el valor diferencial del sistema: convertir la información dispersa de las huertas en un activo consultable. La consulta del usuario, ya normalizada, se transforma en un vector (</w:t>
      </w:r>
      <w:proofErr w:type="spellStart"/>
      <w:r>
        <w:t>embedding</w:t>
      </w:r>
      <w:proofErr w:type="spellEnd"/>
      <w:r>
        <w:t xml:space="preserve">), con el que se realiza una búsqueda por similitud en </w:t>
      </w:r>
      <w:proofErr w:type="spellStart"/>
      <w:r>
        <w:t>pgvector</w:t>
      </w:r>
      <w:proofErr w:type="spellEnd"/>
      <w:r>
        <w:t xml:space="preserve"> </w:t>
      </w:r>
      <w:r w:rsidR="00955825" w:rsidRPr="00955825">
        <w:t>sobre todas las huertas registradas</w:t>
      </w:r>
      <w:r>
        <w:t xml:space="preserve">. Los fragmentos recuperados —datos compartidos por la comunidad— se combinan </w:t>
      </w:r>
      <w:r w:rsidR="00955825" w:rsidRPr="00955825">
        <w:t>atribuyendo el origen de cada dato (huerta y barrio)</w:t>
      </w:r>
      <w:r w:rsidR="00955825">
        <w:t xml:space="preserve"> </w:t>
      </w:r>
      <w:r>
        <w:t>para que Gemini redacte una respuesta contextualizada, que se envía por WhatsApp. Los datos personales no participan en esta recuperación.</w:t>
      </w:r>
    </w:p>
    <w:p w14:paraId="19CA33BB" w14:textId="77777777" w:rsidR="00D50E59" w:rsidRDefault="00D50E59">
      <w:pPr>
        <w:spacing w:after="120" w:line="276" w:lineRule="auto"/>
      </w:pPr>
    </w:p>
    <w:p w14:paraId="1A9B58BD" w14:textId="77777777" w:rsidR="00D50E59" w:rsidRDefault="00D50E59">
      <w:pPr>
        <w:spacing w:after="120" w:line="276" w:lineRule="auto"/>
      </w:pPr>
    </w:p>
    <w:p w14:paraId="4E907692" w14:textId="77777777" w:rsidR="00D50E59" w:rsidRDefault="00D50E59">
      <w:pPr>
        <w:spacing w:after="120" w:line="276" w:lineRule="auto"/>
      </w:pPr>
    </w:p>
    <w:p w14:paraId="022E9C2B" w14:textId="77777777" w:rsidR="00D50E59" w:rsidRDefault="00D50E59">
      <w:pPr>
        <w:spacing w:after="120" w:line="276" w:lineRule="auto"/>
      </w:pPr>
    </w:p>
    <w:p w14:paraId="5FE24D8B" w14:textId="77777777" w:rsidR="00532B7F" w:rsidRDefault="00000000">
      <w:pPr>
        <w:spacing w:before="160" w:after="20"/>
        <w:jc w:val="center"/>
      </w:pPr>
      <w:r>
        <w:rPr>
          <w:b/>
          <w:bCs/>
          <w:sz w:val="22"/>
          <w:szCs w:val="22"/>
        </w:rPr>
        <w:lastRenderedPageBreak/>
        <w:t>Figura 6</w:t>
      </w:r>
    </w:p>
    <w:p w14:paraId="07C5BD12" w14:textId="77777777" w:rsidR="00532B7F" w:rsidRDefault="00000000">
      <w:pPr>
        <w:spacing w:after="100"/>
        <w:jc w:val="center"/>
      </w:pPr>
      <w:r>
        <w:rPr>
          <w:i/>
          <w:iCs/>
          <w:sz w:val="22"/>
          <w:szCs w:val="22"/>
        </w:rPr>
        <w:t>Flujo de consulta comunitaria mediante recuperación aumentada por generación (RAG)</w:t>
      </w:r>
    </w:p>
    <w:p w14:paraId="47F305E0" w14:textId="48B70A9C" w:rsidR="00532B7F" w:rsidRDefault="00532B7F">
      <w:pPr>
        <w:spacing w:after="40"/>
        <w:jc w:val="center"/>
        <w:rPr>
          <w:noProof/>
        </w:rPr>
      </w:pPr>
    </w:p>
    <w:p w14:paraId="0FBA7B57" w14:textId="002A1A9C" w:rsidR="00401FE4" w:rsidRPr="00401FE4" w:rsidRDefault="00401FE4" w:rsidP="00401FE4">
      <w:pPr>
        <w:spacing w:after="40"/>
        <w:jc w:val="center"/>
        <w:rPr>
          <w:noProof/>
        </w:rPr>
      </w:pPr>
      <w:r w:rsidRPr="00401FE4">
        <w:rPr>
          <w:noProof/>
        </w:rPr>
        <w:drawing>
          <wp:inline distT="0" distB="0" distL="0" distR="0" wp14:anchorId="3FBB4E5F" wp14:editId="2B0B11B4">
            <wp:extent cx="2138901" cy="4709568"/>
            <wp:effectExtent l="0" t="0" r="0" b="0"/>
            <wp:docPr id="4832803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6616" cy="4726555"/>
                    </a:xfrm>
                    <a:prstGeom prst="rect">
                      <a:avLst/>
                    </a:prstGeom>
                    <a:noFill/>
                    <a:ln>
                      <a:noFill/>
                    </a:ln>
                  </pic:spPr>
                </pic:pic>
              </a:graphicData>
            </a:graphic>
          </wp:inline>
        </w:drawing>
      </w:r>
    </w:p>
    <w:p w14:paraId="0A4E84A0" w14:textId="77777777" w:rsidR="00401FE4" w:rsidRDefault="00401FE4">
      <w:pPr>
        <w:spacing w:after="40"/>
        <w:jc w:val="center"/>
        <w:rPr>
          <w:noProof/>
        </w:rPr>
      </w:pPr>
    </w:p>
    <w:p w14:paraId="51352DE7" w14:textId="77777777" w:rsidR="00532B7F" w:rsidRDefault="00000000">
      <w:pPr>
        <w:spacing w:after="180"/>
        <w:jc w:val="center"/>
      </w:pPr>
      <w:r>
        <w:rPr>
          <w:i/>
          <w:iCs/>
          <w:sz w:val="18"/>
          <w:szCs w:val="18"/>
        </w:rPr>
        <w:t>Nota. Elaboración propia.</w:t>
      </w:r>
    </w:p>
    <w:p w14:paraId="002ED45C" w14:textId="77777777" w:rsidR="00532B7F" w:rsidRDefault="00000000">
      <w:pPr>
        <w:pStyle w:val="Ttulo1"/>
      </w:pPr>
      <w:r>
        <w:t>6. Trazabilidad: decisiones de diseño y su sustento en la encuesta</w:t>
      </w:r>
    </w:p>
    <w:p w14:paraId="1F956DF1" w14:textId="77777777" w:rsidR="00532B7F" w:rsidRDefault="00000000">
      <w:pPr>
        <w:spacing w:after="120" w:line="276" w:lineRule="auto"/>
      </w:pPr>
      <w:r>
        <w:t>La Tabla 8 vincula cada decisión funcional con el hallazgo de la encuesta que la respalda, de modo que el diseño quede justificado en datos de campo y no en supuestos.</w:t>
      </w:r>
    </w:p>
    <w:p w14:paraId="42A789F3" w14:textId="77777777" w:rsidR="00532B7F" w:rsidRDefault="00000000">
      <w:pPr>
        <w:spacing w:before="160" w:after="20"/>
      </w:pPr>
      <w:r>
        <w:rPr>
          <w:b/>
          <w:bCs/>
          <w:sz w:val="22"/>
          <w:szCs w:val="22"/>
        </w:rPr>
        <w:t>Tabla 8</w:t>
      </w:r>
    </w:p>
    <w:p w14:paraId="3063F782" w14:textId="77777777" w:rsidR="00532B7F" w:rsidRDefault="00000000">
      <w:pPr>
        <w:spacing w:after="80"/>
      </w:pPr>
      <w:r>
        <w:rPr>
          <w:i/>
          <w:iCs/>
          <w:sz w:val="22"/>
          <w:szCs w:val="22"/>
        </w:rPr>
        <w:t>Decisiones de diseño y su sustento en la encuesta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532B7F" w14:paraId="53ED3989" w14:textId="77777777">
        <w:tblPrEx>
          <w:tblCellMar>
            <w:top w:w="0" w:type="dxa"/>
            <w:bottom w:w="0" w:type="dxa"/>
          </w:tblCellMar>
        </w:tblPrEx>
        <w:trPr>
          <w:tblHeader/>
        </w:trPr>
        <w:tc>
          <w:tcPr>
            <w:tcW w:w="43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061B13F7" w14:textId="77777777" w:rsidR="00532B7F" w:rsidRDefault="00000000">
            <w:pPr>
              <w:spacing w:line="252" w:lineRule="auto"/>
              <w:jc w:val="center"/>
            </w:pPr>
            <w:r>
              <w:rPr>
                <w:b/>
                <w:bCs/>
                <w:color w:val="FFFFFF"/>
                <w:sz w:val="21"/>
                <w:szCs w:val="21"/>
              </w:rPr>
              <w:t>Decisión de diseño</w:t>
            </w:r>
          </w:p>
        </w:tc>
        <w:tc>
          <w:tcPr>
            <w:tcW w:w="50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57D9A71F" w14:textId="77777777" w:rsidR="00532B7F" w:rsidRDefault="00000000">
            <w:pPr>
              <w:spacing w:line="252" w:lineRule="auto"/>
              <w:jc w:val="center"/>
            </w:pPr>
            <w:r>
              <w:rPr>
                <w:b/>
                <w:bCs/>
                <w:color w:val="FFFFFF"/>
                <w:sz w:val="21"/>
                <w:szCs w:val="21"/>
              </w:rPr>
              <w:t>Hallazgo de la encuesta que la sustenta</w:t>
            </w:r>
          </w:p>
        </w:tc>
      </w:tr>
      <w:tr w:rsidR="00532B7F" w14:paraId="5589E7E0" w14:textId="77777777">
        <w:tblPrEx>
          <w:tblCellMar>
            <w:top w:w="0" w:type="dxa"/>
            <w:bottom w:w="0" w:type="dxa"/>
          </w:tblCellMar>
        </w:tblPrEx>
        <w:tc>
          <w:tcPr>
            <w:tcW w:w="43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C51E7A" w14:textId="77777777" w:rsidR="00532B7F" w:rsidRDefault="00000000">
            <w:pPr>
              <w:spacing w:line="252" w:lineRule="auto"/>
            </w:pPr>
            <w:r>
              <w:rPr>
                <w:b/>
                <w:bCs/>
                <w:sz w:val="21"/>
                <w:szCs w:val="21"/>
              </w:rPr>
              <w:t>WhatsApp como canal único</w:t>
            </w:r>
          </w:p>
        </w:tc>
        <w:tc>
          <w:tcPr>
            <w:tcW w:w="5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2F02C3" w14:textId="77777777" w:rsidR="00532B7F" w:rsidRDefault="00000000">
            <w:pPr>
              <w:spacing w:line="252" w:lineRule="auto"/>
            </w:pPr>
            <w:r>
              <w:rPr>
                <w:sz w:val="21"/>
                <w:szCs w:val="21"/>
              </w:rPr>
              <w:t>11/11 usan WhatsApp a diario; 9/11 lo prefieren como canal de la herramienta.</w:t>
            </w:r>
          </w:p>
        </w:tc>
      </w:tr>
      <w:tr w:rsidR="00532B7F" w14:paraId="0EF2B863" w14:textId="77777777">
        <w:tblPrEx>
          <w:tblCellMar>
            <w:top w:w="0" w:type="dxa"/>
            <w:bottom w:w="0" w:type="dxa"/>
          </w:tblCellMar>
        </w:tblPrEx>
        <w:tc>
          <w:tcPr>
            <w:tcW w:w="43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917217" w14:textId="77777777" w:rsidR="00532B7F" w:rsidRDefault="00000000">
            <w:pPr>
              <w:spacing w:line="252" w:lineRule="auto"/>
            </w:pPr>
            <w:r>
              <w:rPr>
                <w:b/>
                <w:bCs/>
                <w:sz w:val="21"/>
                <w:szCs w:val="21"/>
              </w:rPr>
              <w:t>Entrada por voz (paso único de normalización)</w:t>
            </w:r>
          </w:p>
        </w:tc>
        <w:tc>
          <w:tcPr>
            <w:tcW w:w="5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D29D8B" w14:textId="77777777" w:rsidR="00532B7F" w:rsidRDefault="00000000">
            <w:pPr>
              <w:spacing w:line="252" w:lineRule="auto"/>
            </w:pPr>
            <w:r>
              <w:rPr>
                <w:sz w:val="21"/>
                <w:szCs w:val="21"/>
              </w:rPr>
              <w:t>8/11 prefieren formular sus consultas por mensaje de voz.</w:t>
            </w:r>
          </w:p>
        </w:tc>
      </w:tr>
      <w:tr w:rsidR="00532B7F" w14:paraId="1234631F" w14:textId="77777777">
        <w:tblPrEx>
          <w:tblCellMar>
            <w:top w:w="0" w:type="dxa"/>
            <w:bottom w:w="0" w:type="dxa"/>
          </w:tblCellMar>
        </w:tblPrEx>
        <w:tc>
          <w:tcPr>
            <w:tcW w:w="43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986E1B" w14:textId="77777777" w:rsidR="00532B7F" w:rsidRDefault="00000000">
            <w:pPr>
              <w:spacing w:line="252" w:lineRule="auto"/>
            </w:pPr>
            <w:r>
              <w:rPr>
                <w:b/>
                <w:bCs/>
                <w:sz w:val="21"/>
                <w:szCs w:val="21"/>
              </w:rPr>
              <w:lastRenderedPageBreak/>
              <w:t>Lenguaje natural como vía principal (botones solo para consentimiento y confirmación)</w:t>
            </w:r>
          </w:p>
        </w:tc>
        <w:tc>
          <w:tcPr>
            <w:tcW w:w="5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C4C7DE" w14:textId="77777777" w:rsidR="00532B7F" w:rsidRDefault="00000000">
            <w:pPr>
              <w:spacing w:line="252" w:lineRule="auto"/>
            </w:pPr>
            <w:r>
              <w:rPr>
                <w:sz w:val="21"/>
                <w:szCs w:val="21"/>
              </w:rPr>
              <w:t>3/11 reportan que no saben dónde hacer clic y 3/11 que no entienden cómo funcionan las aplicaciones; un menú de navegación reintroduciría esa barrera.</w:t>
            </w:r>
          </w:p>
        </w:tc>
      </w:tr>
      <w:tr w:rsidR="00532B7F" w14:paraId="594D51CE" w14:textId="77777777">
        <w:tblPrEx>
          <w:tblCellMar>
            <w:top w:w="0" w:type="dxa"/>
            <w:bottom w:w="0" w:type="dxa"/>
          </w:tblCellMar>
        </w:tblPrEx>
        <w:tc>
          <w:tcPr>
            <w:tcW w:w="43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CB5D12" w14:textId="77777777" w:rsidR="00532B7F" w:rsidRDefault="00000000">
            <w:pPr>
              <w:spacing w:line="252" w:lineRule="auto"/>
            </w:pPr>
            <w:r>
              <w:rPr>
                <w:b/>
                <w:bCs/>
                <w:sz w:val="21"/>
                <w:szCs w:val="21"/>
              </w:rPr>
              <w:t>Consentimiento explícito como compuerta previa a todo procesamiento</w:t>
            </w:r>
          </w:p>
        </w:tc>
        <w:tc>
          <w:tcPr>
            <w:tcW w:w="5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BE8050" w14:textId="77777777" w:rsidR="00532B7F" w:rsidRDefault="00000000">
            <w:pPr>
              <w:spacing w:line="252" w:lineRule="auto"/>
            </w:pPr>
            <w:r>
              <w:rPr>
                <w:sz w:val="21"/>
                <w:szCs w:val="21"/>
              </w:rPr>
              <w:t>8/11 desconfían de que se guarden sus datos personales; bloquear cualquier tratamiento sin autorización responde a esa preocupación.</w:t>
            </w:r>
          </w:p>
        </w:tc>
      </w:tr>
      <w:tr w:rsidR="00532B7F" w14:paraId="14B41854" w14:textId="77777777">
        <w:tblPrEx>
          <w:tblCellMar>
            <w:top w:w="0" w:type="dxa"/>
            <w:bottom w:w="0" w:type="dxa"/>
          </w:tblCellMar>
        </w:tblPrEx>
        <w:tc>
          <w:tcPr>
            <w:tcW w:w="43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483663" w14:textId="77777777" w:rsidR="00532B7F" w:rsidRDefault="00000000">
            <w:pPr>
              <w:spacing w:line="252" w:lineRule="auto"/>
            </w:pPr>
            <w:r>
              <w:rPr>
                <w:b/>
                <w:bCs/>
                <w:sz w:val="21"/>
                <w:szCs w:val="21"/>
              </w:rPr>
              <w:t>Prioridad de fuentes oficiales sobre datos comunitarios en las recomendaciones</w:t>
            </w:r>
          </w:p>
        </w:tc>
        <w:tc>
          <w:tcPr>
            <w:tcW w:w="5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5B32AF" w14:textId="77777777" w:rsidR="00532B7F" w:rsidRDefault="00000000">
            <w:pPr>
              <w:spacing w:line="252" w:lineRule="auto"/>
            </w:pPr>
            <w:r>
              <w:rPr>
                <w:sz w:val="21"/>
                <w:szCs w:val="21"/>
              </w:rPr>
              <w:t>4/11 manifiestan desconfianza ante respuestas incorrectas; basar el consejo en fuentes avaladas reduce ese riesgo.</w:t>
            </w:r>
          </w:p>
        </w:tc>
      </w:tr>
      <w:tr w:rsidR="00532B7F" w14:paraId="437C2A4D" w14:textId="77777777">
        <w:tblPrEx>
          <w:tblCellMar>
            <w:top w:w="0" w:type="dxa"/>
            <w:bottom w:w="0" w:type="dxa"/>
          </w:tblCellMar>
        </w:tblPrEx>
        <w:tc>
          <w:tcPr>
            <w:tcW w:w="43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15FD32" w14:textId="77777777" w:rsidR="00532B7F" w:rsidRDefault="00000000">
            <w:pPr>
              <w:spacing w:line="252" w:lineRule="auto"/>
            </w:pPr>
            <w:r>
              <w:rPr>
                <w:b/>
                <w:bCs/>
                <w:sz w:val="21"/>
                <w:szCs w:val="21"/>
              </w:rPr>
              <w:t>Registro para alimentar respuestas personalizadas</w:t>
            </w:r>
          </w:p>
        </w:tc>
        <w:tc>
          <w:tcPr>
            <w:tcW w:w="5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9F4739" w14:textId="77777777" w:rsidR="00532B7F" w:rsidRDefault="00000000">
            <w:pPr>
              <w:spacing w:line="252" w:lineRule="auto"/>
            </w:pPr>
            <w:r>
              <w:rPr>
                <w:sz w:val="21"/>
                <w:szCs w:val="21"/>
              </w:rPr>
              <w:t>11/11 desean registrar información para compartir; 9/11 prefieren una herramienta personalizada.</w:t>
            </w:r>
          </w:p>
        </w:tc>
      </w:tr>
      <w:tr w:rsidR="00532B7F" w14:paraId="06459B25" w14:textId="77777777">
        <w:tblPrEx>
          <w:tblCellMar>
            <w:top w:w="0" w:type="dxa"/>
            <w:bottom w:w="0" w:type="dxa"/>
          </w:tblCellMar>
        </w:tblPrEx>
        <w:tc>
          <w:tcPr>
            <w:tcW w:w="43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6FA896" w14:textId="77777777" w:rsidR="00532B7F" w:rsidRDefault="00000000">
            <w:pPr>
              <w:spacing w:line="252" w:lineRule="auto"/>
            </w:pPr>
            <w:r>
              <w:rPr>
                <w:b/>
                <w:bCs/>
                <w:sz w:val="21"/>
                <w:szCs w:val="21"/>
              </w:rPr>
              <w:t>Consulta comunitaria (CU4)</w:t>
            </w:r>
          </w:p>
        </w:tc>
        <w:tc>
          <w:tcPr>
            <w:tcW w:w="5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A34974" w14:textId="77777777" w:rsidR="00532B7F" w:rsidRDefault="00000000">
            <w:pPr>
              <w:spacing w:line="252" w:lineRule="auto"/>
            </w:pPr>
            <w:r>
              <w:rPr>
                <w:sz w:val="21"/>
                <w:szCs w:val="21"/>
              </w:rPr>
              <w:t>El contenido más solicitado es el control de plagas (8–9/11) y qué/cuándo sembrar (5–6/11); 4/11 quieren saber qué siembran otras huertas.</w:t>
            </w:r>
          </w:p>
        </w:tc>
      </w:tr>
      <w:tr w:rsidR="00532B7F" w14:paraId="45A4E21B" w14:textId="77777777">
        <w:tblPrEx>
          <w:tblCellMar>
            <w:top w:w="0" w:type="dxa"/>
            <w:bottom w:w="0" w:type="dxa"/>
          </w:tblCellMar>
        </w:tblPrEx>
        <w:tc>
          <w:tcPr>
            <w:tcW w:w="43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5D902A" w14:textId="77777777" w:rsidR="00532B7F" w:rsidRDefault="00000000">
            <w:pPr>
              <w:spacing w:line="252" w:lineRule="auto"/>
            </w:pPr>
            <w:r>
              <w:rPr>
                <w:b/>
                <w:bCs/>
                <w:sz w:val="21"/>
                <w:szCs w:val="21"/>
              </w:rPr>
              <w:t>Diseño tolerante a baja conectividad (uso asíncrono)</w:t>
            </w:r>
          </w:p>
        </w:tc>
        <w:tc>
          <w:tcPr>
            <w:tcW w:w="5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707E2A" w14:textId="77777777" w:rsidR="00532B7F" w:rsidRDefault="00000000">
            <w:pPr>
              <w:spacing w:line="252" w:lineRule="auto"/>
            </w:pPr>
            <w:r>
              <w:rPr>
                <w:sz w:val="21"/>
                <w:szCs w:val="21"/>
              </w:rPr>
              <w:t>8/11 señalan la poca señal de internet como barrera; solo 5/11 tienen internet a la mano en la huerta.</w:t>
            </w:r>
          </w:p>
        </w:tc>
      </w:tr>
    </w:tbl>
    <w:p w14:paraId="6182FF45" w14:textId="77777777" w:rsidR="00000000" w:rsidRDefault="00000000"/>
    <w:p w14:paraId="40810491" w14:textId="77777777" w:rsidR="00157F5E" w:rsidRDefault="00157F5E"/>
    <w:p w14:paraId="657D7521" w14:textId="77777777" w:rsidR="00157F5E" w:rsidRDefault="00157F5E" w:rsidP="00157F5E">
      <w:pPr>
        <w:spacing w:after="60"/>
        <w:jc w:val="center"/>
      </w:pPr>
      <w:r>
        <w:rPr>
          <w:b/>
          <w:bCs/>
          <w:sz w:val="32"/>
          <w:szCs w:val="32"/>
        </w:rPr>
        <w:t>DISEÑO TÉCNICO (FASE 3)</w:t>
      </w:r>
    </w:p>
    <w:p w14:paraId="502775B2" w14:textId="77777777" w:rsidR="00157F5E" w:rsidRDefault="00157F5E" w:rsidP="00157F5E">
      <w:pPr>
        <w:pStyle w:val="Ttulo1"/>
      </w:pPr>
      <w:r>
        <w:t>1. Introducción al diseño técnico</w:t>
      </w:r>
    </w:p>
    <w:p w14:paraId="14DB0303" w14:textId="77777777" w:rsidR="00157F5E" w:rsidRDefault="00157F5E" w:rsidP="00157F5E">
      <w:pPr>
        <w:spacing w:after="120" w:line="276" w:lineRule="auto"/>
      </w:pPr>
      <w:r>
        <w:t xml:space="preserve">Esta fase define cómo se construye el sistema cuyo comportamiento se especificó en la Fase 2. Comprende la arquitectura de contenedores (modelo C4), el modelo entidad-relación con sus dos colecciones vectoriales, la especificación de los componentes del </w:t>
      </w:r>
      <w:proofErr w:type="spellStart"/>
      <w:r>
        <w:t>backend</w:t>
      </w:r>
      <w:proofErr w:type="spellEnd"/>
      <w:r>
        <w:t xml:space="preserve"> y el modelo de seguridad en capas, que incorpora cifrado de campos personales. Todas las decisiones son coherentes con lo definido en el diseño funcional: la compuerta de consentimiento, la normalización única de la entrada, la separación entre datos agronómicos compartibles y datos personales protegidos, la extracción de entidades por salida estructurada y la jerarquía de fuentes oficiales sobre datos comunitarios.</w:t>
      </w:r>
    </w:p>
    <w:p w14:paraId="310F504D" w14:textId="77777777" w:rsidR="00157F5E" w:rsidRDefault="00157F5E" w:rsidP="00157F5E">
      <w:pPr>
        <w:pStyle w:val="Ttulo1"/>
      </w:pPr>
      <w:r>
        <w:t>2. Arquitectura de contenedores (C4)</w:t>
      </w:r>
    </w:p>
    <w:p w14:paraId="33885504" w14:textId="77777777" w:rsidR="00157F5E" w:rsidRDefault="00157F5E" w:rsidP="00157F5E">
      <w:pPr>
        <w:spacing w:after="120" w:line="276" w:lineRule="auto"/>
      </w:pPr>
      <w:r>
        <w:t xml:space="preserve">La Figura 1 presenta la arquitectura en el nivel de contenedores del modelo C4. El sistema se compone de dos contenedores propios —el </w:t>
      </w:r>
      <w:proofErr w:type="spellStart"/>
      <w:r>
        <w:t>Backend</w:t>
      </w:r>
      <w:proofErr w:type="spellEnd"/>
      <w:r>
        <w:t xml:space="preserve"> API y la base de datos— y se apoya en dos sistemas externos: la Meta Cloud API, que actúa como canal de WhatsApp, y la API de Gemini, que provee la transcripción, el </w:t>
      </w:r>
      <w:proofErr w:type="spellStart"/>
      <w:r>
        <w:t>function</w:t>
      </w:r>
      <w:proofErr w:type="spellEnd"/>
      <w:r>
        <w:t xml:space="preserve"> </w:t>
      </w:r>
      <w:proofErr w:type="spellStart"/>
      <w:r>
        <w:t>calling</w:t>
      </w:r>
      <w:proofErr w:type="spellEnd"/>
      <w:r>
        <w:t xml:space="preserve">, los </w:t>
      </w:r>
      <w:proofErr w:type="spellStart"/>
      <w:r>
        <w:t>embeddings</w:t>
      </w:r>
      <w:proofErr w:type="spellEnd"/>
      <w:r>
        <w:t xml:space="preserve"> y la generación de texto.</w:t>
      </w:r>
    </w:p>
    <w:p w14:paraId="10325964" w14:textId="77777777" w:rsidR="00157F5E" w:rsidRDefault="00157F5E" w:rsidP="00157F5E">
      <w:pPr>
        <w:spacing w:after="120" w:line="276" w:lineRule="auto"/>
      </w:pPr>
      <w:r>
        <w:t xml:space="preserve">El </w:t>
      </w:r>
      <w:proofErr w:type="spellStart"/>
      <w:r>
        <w:t>Backend</w:t>
      </w:r>
      <w:proofErr w:type="spellEnd"/>
      <w:r>
        <w:t xml:space="preserve"> API, construido con </w:t>
      </w:r>
      <w:proofErr w:type="spellStart"/>
      <w:r>
        <w:t>FastAPI</w:t>
      </w:r>
      <w:proofErr w:type="spellEnd"/>
      <w:r>
        <w:t xml:space="preserve"> y desplegado en </w:t>
      </w:r>
      <w:proofErr w:type="spellStart"/>
      <w:r>
        <w:t>Railway</w:t>
      </w:r>
      <w:proofErr w:type="spellEnd"/>
      <w:r>
        <w:t xml:space="preserve">, es el orquestador: expone el </w:t>
      </w:r>
      <w:proofErr w:type="spellStart"/>
      <w:r>
        <w:t>webhook</w:t>
      </w:r>
      <w:proofErr w:type="spellEnd"/>
      <w:r>
        <w:t xml:space="preserve">, aplica la compuerta de consentimiento, normaliza la entrada, ejecuta el agente conversacional y resuelve la recuperación aumentada por generación. La base de datos es </w:t>
      </w:r>
      <w:proofErr w:type="spellStart"/>
      <w:r>
        <w:t>Supabase</w:t>
      </w:r>
      <w:proofErr w:type="spellEnd"/>
      <w:r>
        <w:t xml:space="preserve"> (PostgreSQL con la extensión </w:t>
      </w:r>
      <w:proofErr w:type="spellStart"/>
      <w:r>
        <w:t>pgvector</w:t>
      </w:r>
      <w:proofErr w:type="spellEnd"/>
      <w:r>
        <w:t xml:space="preserve">), que almacena tanto los datos relacionales </w:t>
      </w:r>
      <w:r>
        <w:lastRenderedPageBreak/>
        <w:t xml:space="preserve">como los vectores. La ingesta de las fuentes oficiales se modela como un proceso offline —no como un servicio en ejecución—: se ejecuta de forma puntual para poblar la colección oficial en </w:t>
      </w:r>
      <w:proofErr w:type="spellStart"/>
      <w:r>
        <w:t>pgvector</w:t>
      </w:r>
      <w:proofErr w:type="spellEnd"/>
      <w:r>
        <w:t>.</w:t>
      </w:r>
    </w:p>
    <w:p w14:paraId="514541F7" w14:textId="0363F736" w:rsidR="00157F5E" w:rsidRDefault="00157F5E" w:rsidP="00157F5E">
      <w:pPr>
        <w:spacing w:after="120" w:line="276" w:lineRule="auto"/>
      </w:pPr>
      <w:r>
        <w:rPr>
          <w:b/>
          <w:bCs/>
        </w:rPr>
        <w:t xml:space="preserve">Dos precisiones de modelado. </w:t>
      </w:r>
      <w:r>
        <w:t xml:space="preserve">Primera: </w:t>
      </w:r>
      <w:proofErr w:type="spellStart"/>
      <w:r>
        <w:t>LangChain</w:t>
      </w:r>
      <w:proofErr w:type="spellEnd"/>
      <w:r>
        <w:t xml:space="preserve"> no es un contenedor sino una librería que opera dentro del </w:t>
      </w:r>
      <w:proofErr w:type="spellStart"/>
      <w:r>
        <w:t>Backend</w:t>
      </w:r>
      <w:proofErr w:type="spellEnd"/>
      <w:r>
        <w:t xml:space="preserve"> API; por eso no aparece como un elemento independiente, sino como parte del agente. Segunda: el </w:t>
      </w:r>
      <w:proofErr w:type="spellStart"/>
      <w:r>
        <w:t>webhook</w:t>
      </w:r>
      <w:proofErr w:type="spellEnd"/>
      <w:r>
        <w:t xml:space="preserve"> corresponde, en producción, a la URL pública de </w:t>
      </w:r>
      <w:proofErr w:type="spellStart"/>
      <w:r>
        <w:t>Railway</w:t>
      </w:r>
      <w:proofErr w:type="spellEnd"/>
      <w:r>
        <w:t xml:space="preserve">; herramientas como </w:t>
      </w:r>
      <w:proofErr w:type="spellStart"/>
      <w:r>
        <w:t>ngrok</w:t>
      </w:r>
      <w:proofErr w:type="spellEnd"/>
      <w:r>
        <w:t xml:space="preserve"> se emplean únicamente durante el desarrollo y no forman parte de la arquitectura de despliegue.</w:t>
      </w:r>
    </w:p>
    <w:p w14:paraId="69008E46" w14:textId="77777777" w:rsidR="00157F5E" w:rsidRDefault="00157F5E" w:rsidP="00157F5E">
      <w:pPr>
        <w:spacing w:before="160" w:after="20"/>
        <w:jc w:val="center"/>
      </w:pPr>
      <w:r>
        <w:rPr>
          <w:b/>
          <w:bCs/>
          <w:sz w:val="22"/>
          <w:szCs w:val="22"/>
        </w:rPr>
        <w:t>Figura 1</w:t>
      </w:r>
    </w:p>
    <w:p w14:paraId="555F02B2" w14:textId="77777777" w:rsidR="00157F5E" w:rsidRDefault="00157F5E" w:rsidP="00157F5E">
      <w:pPr>
        <w:spacing w:after="100"/>
        <w:jc w:val="center"/>
      </w:pPr>
      <w:r>
        <w:rPr>
          <w:i/>
          <w:iCs/>
          <w:sz w:val="22"/>
          <w:szCs w:val="22"/>
        </w:rPr>
        <w:t>Diagrama de contenedores (C4)</w:t>
      </w:r>
    </w:p>
    <w:p w14:paraId="38F75CC0" w14:textId="77777777" w:rsidR="00157F5E" w:rsidRPr="00D753F7" w:rsidRDefault="00157F5E" w:rsidP="00157F5E">
      <w:pPr>
        <w:spacing w:after="40"/>
        <w:jc w:val="center"/>
      </w:pPr>
      <w:r w:rsidRPr="00D753F7">
        <w:drawing>
          <wp:inline distT="0" distB="0" distL="0" distR="0" wp14:anchorId="59BE4B1B" wp14:editId="745438BA">
            <wp:extent cx="5943600" cy="3332480"/>
            <wp:effectExtent l="0" t="0" r="0" b="1270"/>
            <wp:docPr id="3198568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04AE15C9" w14:textId="77777777" w:rsidR="00157F5E" w:rsidRDefault="00157F5E" w:rsidP="00157F5E">
      <w:pPr>
        <w:spacing w:after="40"/>
        <w:jc w:val="center"/>
      </w:pPr>
    </w:p>
    <w:p w14:paraId="25865FF1" w14:textId="77777777" w:rsidR="00157F5E" w:rsidRDefault="00157F5E" w:rsidP="00157F5E">
      <w:pPr>
        <w:spacing w:after="180"/>
        <w:jc w:val="center"/>
      </w:pPr>
      <w:r>
        <w:rPr>
          <w:i/>
          <w:iCs/>
          <w:sz w:val="18"/>
          <w:szCs w:val="18"/>
        </w:rPr>
        <w:t>Nota. Elaboración propia.</w:t>
      </w:r>
    </w:p>
    <w:p w14:paraId="2F1B6290" w14:textId="77777777" w:rsidR="00157F5E" w:rsidRDefault="00157F5E" w:rsidP="00157F5E">
      <w:pPr>
        <w:pStyle w:val="Ttulo1"/>
      </w:pPr>
      <w:r>
        <w:t>3. Modelo entidad-relación</w:t>
      </w:r>
    </w:p>
    <w:p w14:paraId="48A10920" w14:textId="77777777" w:rsidR="00157F5E" w:rsidRDefault="00157F5E" w:rsidP="00157F5E">
      <w:pPr>
        <w:spacing w:after="120" w:line="276" w:lineRule="auto"/>
      </w:pPr>
      <w:r>
        <w:t xml:space="preserve">La Figura 2 presenta el modelo de datos. El núcleo relacional lo forman las entidades usuario, huerta y cultivo, que recogen, respectivamente, la identidad y el consentimiento del líder, los datos de la parcela y los cultivos asociados. La entidad mensaje guarda un registro mínimo de la conversación que da memoria al agente. El conocimiento que alimenta la recuperación aumentada por generación se separa en dos colecciones vectoriales independientes: </w:t>
      </w:r>
      <w:proofErr w:type="spellStart"/>
      <w:r>
        <w:t>fragmento_oficial</w:t>
      </w:r>
      <w:proofErr w:type="spellEnd"/>
      <w:r>
        <w:t xml:space="preserve">, vinculada a la entidad fuente, almacena los documentos oficiales curados; y </w:t>
      </w:r>
      <w:proofErr w:type="spellStart"/>
      <w:r>
        <w:t>fragmento_comunitario</w:t>
      </w:r>
      <w:proofErr w:type="spellEnd"/>
      <w:r>
        <w:t>, vinculada a huerta, almacena los datos compartidos por la comunidad.</w:t>
      </w:r>
    </w:p>
    <w:p w14:paraId="64E7F028" w14:textId="77777777" w:rsidR="00157F5E" w:rsidRDefault="00157F5E" w:rsidP="00157F5E">
      <w:pPr>
        <w:spacing w:after="120" w:line="276" w:lineRule="auto"/>
      </w:pPr>
      <w:r>
        <w:lastRenderedPageBreak/>
        <w:t xml:space="preserve">Se optó por dos tablas de vectores separadas en lugar de una sola con discriminador, de modo que cada colección mantenga su </w:t>
      </w:r>
      <w:proofErr w:type="gramStart"/>
      <w:r>
        <w:t>propio esquema y su propio índice</w:t>
      </w:r>
      <w:proofErr w:type="gramEnd"/>
      <w:r>
        <w:t>, sin campos nulos según el tipo y con consultas más explícitas. Esta separación también refuerza la decisión funcional de tratar de forma distinta la fuente oficial (autoridad de la recomendación) y el dato comunitario (contexto atribuido).</w:t>
      </w:r>
    </w:p>
    <w:p w14:paraId="30F51F13" w14:textId="77777777" w:rsidR="00157F5E" w:rsidRDefault="00157F5E" w:rsidP="00157F5E">
      <w:pPr>
        <w:spacing w:after="120" w:line="276" w:lineRule="auto"/>
      </w:pPr>
    </w:p>
    <w:p w14:paraId="2A7D4610" w14:textId="77777777" w:rsidR="00157F5E" w:rsidRDefault="00157F5E" w:rsidP="00157F5E">
      <w:pPr>
        <w:spacing w:before="160" w:after="20"/>
      </w:pPr>
      <w:r>
        <w:rPr>
          <w:b/>
          <w:bCs/>
          <w:sz w:val="22"/>
          <w:szCs w:val="22"/>
        </w:rPr>
        <w:t>Tabla 1</w:t>
      </w:r>
    </w:p>
    <w:p w14:paraId="22F5A9C2" w14:textId="77777777" w:rsidR="00157F5E" w:rsidRDefault="00157F5E" w:rsidP="00157F5E">
      <w:pPr>
        <w:spacing w:after="80"/>
      </w:pPr>
      <w:r>
        <w:rPr>
          <w:i/>
          <w:iCs/>
          <w:sz w:val="22"/>
          <w:szCs w:val="22"/>
        </w:rPr>
        <w:t>Entidades del modelo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157F5E" w14:paraId="5B7985D9" w14:textId="77777777" w:rsidTr="00C3667B">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457E3811" w14:textId="77777777" w:rsidR="00157F5E" w:rsidRDefault="00157F5E" w:rsidP="00C3667B">
            <w:pPr>
              <w:spacing w:line="252" w:lineRule="auto"/>
              <w:jc w:val="center"/>
            </w:pPr>
            <w:r>
              <w:rPr>
                <w:b/>
                <w:bCs/>
                <w:color w:val="FFFFFF"/>
                <w:sz w:val="21"/>
                <w:szCs w:val="21"/>
              </w:rPr>
              <w:t>Entidad</w:t>
            </w:r>
          </w:p>
        </w:tc>
        <w:tc>
          <w:tcPr>
            <w:tcW w:w="3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1639ADAF" w14:textId="77777777" w:rsidR="00157F5E" w:rsidRDefault="00157F5E" w:rsidP="00C3667B">
            <w:pPr>
              <w:spacing w:line="252" w:lineRule="auto"/>
              <w:jc w:val="center"/>
            </w:pPr>
            <w:r>
              <w:rPr>
                <w:b/>
                <w:bCs/>
                <w:color w:val="FFFFFF"/>
                <w:sz w:val="21"/>
                <w:szCs w:val="21"/>
              </w:rPr>
              <w:t>Propósito</w:t>
            </w:r>
          </w:p>
        </w:tc>
        <w:tc>
          <w:tcPr>
            <w:tcW w:w="3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3DC8CD52" w14:textId="77777777" w:rsidR="00157F5E" w:rsidRDefault="00157F5E" w:rsidP="00C3667B">
            <w:pPr>
              <w:spacing w:line="252" w:lineRule="auto"/>
              <w:jc w:val="center"/>
            </w:pPr>
            <w:r>
              <w:rPr>
                <w:b/>
                <w:bCs/>
                <w:color w:val="FFFFFF"/>
                <w:sz w:val="21"/>
                <w:szCs w:val="21"/>
              </w:rPr>
              <w:t>Relaciones</w:t>
            </w:r>
          </w:p>
        </w:tc>
      </w:tr>
      <w:tr w:rsidR="00157F5E" w14:paraId="5A4234F7"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10C579" w14:textId="77777777" w:rsidR="00157F5E" w:rsidRDefault="00157F5E" w:rsidP="00C3667B">
            <w:pPr>
              <w:spacing w:line="252" w:lineRule="auto"/>
            </w:pPr>
            <w:r>
              <w:rPr>
                <w:b/>
                <w:bCs/>
                <w:sz w:val="21"/>
                <w:szCs w:val="21"/>
              </w:rPr>
              <w:t>usuario</w:t>
            </w:r>
          </w:p>
        </w:tc>
        <w:tc>
          <w:tcPr>
            <w:tcW w:w="3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74A585" w14:textId="77777777" w:rsidR="00157F5E" w:rsidRDefault="00157F5E" w:rsidP="00C3667B">
            <w:pPr>
              <w:spacing w:line="252" w:lineRule="auto"/>
            </w:pPr>
            <w:r>
              <w:rPr>
                <w:sz w:val="21"/>
                <w:szCs w:val="21"/>
              </w:rPr>
              <w:t>Identidad (</w:t>
            </w:r>
            <w:proofErr w:type="spellStart"/>
            <w:r>
              <w:rPr>
                <w:sz w:val="21"/>
                <w:szCs w:val="21"/>
              </w:rPr>
              <w:t>telefono_hash</w:t>
            </w:r>
            <w:proofErr w:type="spellEnd"/>
            <w:r>
              <w:rPr>
                <w:sz w:val="21"/>
                <w:szCs w:val="21"/>
              </w:rPr>
              <w:t>) y consentimiento del líder de huerta</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BFED51A" w14:textId="77777777" w:rsidR="00157F5E" w:rsidRDefault="00157F5E" w:rsidP="00C3667B">
            <w:pPr>
              <w:spacing w:line="252" w:lineRule="auto"/>
            </w:pPr>
            <w:proofErr w:type="gramStart"/>
            <w:r>
              <w:rPr>
                <w:sz w:val="21"/>
                <w:szCs w:val="21"/>
              </w:rPr>
              <w:t>1:N</w:t>
            </w:r>
            <w:proofErr w:type="gramEnd"/>
            <w:r>
              <w:rPr>
                <w:sz w:val="21"/>
                <w:szCs w:val="21"/>
              </w:rPr>
              <w:t xml:space="preserve"> con huerta y con mensaje</w:t>
            </w:r>
          </w:p>
        </w:tc>
      </w:tr>
      <w:tr w:rsidR="00157F5E" w14:paraId="16563B24"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F6BE80" w14:textId="77777777" w:rsidR="00157F5E" w:rsidRDefault="00157F5E" w:rsidP="00C3667B">
            <w:pPr>
              <w:spacing w:line="252" w:lineRule="auto"/>
            </w:pPr>
            <w:r>
              <w:rPr>
                <w:b/>
                <w:bCs/>
                <w:sz w:val="21"/>
                <w:szCs w:val="21"/>
              </w:rPr>
              <w:t>huerta</w:t>
            </w:r>
          </w:p>
        </w:tc>
        <w:tc>
          <w:tcPr>
            <w:tcW w:w="3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F6F503" w14:textId="77777777" w:rsidR="00157F5E" w:rsidRDefault="00157F5E" w:rsidP="00C3667B">
            <w:pPr>
              <w:spacing w:line="252" w:lineRule="auto"/>
            </w:pPr>
            <w:r>
              <w:rPr>
                <w:sz w:val="21"/>
                <w:szCs w:val="21"/>
              </w:rPr>
              <w:t>Datos de la parcela (compartibles)</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225CFD" w14:textId="77777777" w:rsidR="00157F5E" w:rsidRDefault="00157F5E" w:rsidP="00C3667B">
            <w:pPr>
              <w:spacing w:line="252" w:lineRule="auto"/>
            </w:pPr>
            <w:r>
              <w:rPr>
                <w:sz w:val="21"/>
                <w:szCs w:val="21"/>
              </w:rPr>
              <w:t xml:space="preserve">N:1 con usuario; </w:t>
            </w:r>
            <w:proofErr w:type="gramStart"/>
            <w:r>
              <w:rPr>
                <w:sz w:val="21"/>
                <w:szCs w:val="21"/>
              </w:rPr>
              <w:t>1:N</w:t>
            </w:r>
            <w:proofErr w:type="gramEnd"/>
            <w:r>
              <w:rPr>
                <w:sz w:val="21"/>
                <w:szCs w:val="21"/>
              </w:rPr>
              <w:t xml:space="preserve"> con cultivo y con </w:t>
            </w:r>
            <w:proofErr w:type="spellStart"/>
            <w:r>
              <w:rPr>
                <w:sz w:val="21"/>
                <w:szCs w:val="21"/>
              </w:rPr>
              <w:t>fragmento_comunitario</w:t>
            </w:r>
            <w:proofErr w:type="spellEnd"/>
          </w:p>
        </w:tc>
      </w:tr>
      <w:tr w:rsidR="00157F5E" w14:paraId="51676A89"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2796C5" w14:textId="77777777" w:rsidR="00157F5E" w:rsidRDefault="00157F5E" w:rsidP="00C3667B">
            <w:pPr>
              <w:spacing w:line="252" w:lineRule="auto"/>
            </w:pPr>
            <w:r>
              <w:rPr>
                <w:b/>
                <w:bCs/>
                <w:sz w:val="21"/>
                <w:szCs w:val="21"/>
              </w:rPr>
              <w:t>cultivo</w:t>
            </w:r>
          </w:p>
        </w:tc>
        <w:tc>
          <w:tcPr>
            <w:tcW w:w="3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CFAA01" w14:textId="77777777" w:rsidR="00157F5E" w:rsidRDefault="00157F5E" w:rsidP="00C3667B">
            <w:pPr>
              <w:spacing w:line="252" w:lineRule="auto"/>
            </w:pPr>
            <w:r>
              <w:rPr>
                <w:sz w:val="21"/>
                <w:szCs w:val="21"/>
              </w:rPr>
              <w:t>Cultivos de cada huerta</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B9C92B" w14:textId="77777777" w:rsidR="00157F5E" w:rsidRDefault="00157F5E" w:rsidP="00C3667B">
            <w:pPr>
              <w:spacing w:line="252" w:lineRule="auto"/>
            </w:pPr>
            <w:r>
              <w:rPr>
                <w:sz w:val="21"/>
                <w:szCs w:val="21"/>
              </w:rPr>
              <w:t>N:1 con huerta</w:t>
            </w:r>
          </w:p>
        </w:tc>
      </w:tr>
      <w:tr w:rsidR="00157F5E" w14:paraId="06BD8DA7"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6EE39D" w14:textId="77777777" w:rsidR="00157F5E" w:rsidRDefault="00157F5E" w:rsidP="00C3667B">
            <w:pPr>
              <w:spacing w:line="252" w:lineRule="auto"/>
            </w:pPr>
            <w:r>
              <w:rPr>
                <w:b/>
                <w:bCs/>
                <w:sz w:val="21"/>
                <w:szCs w:val="21"/>
              </w:rPr>
              <w:t>mensaje</w:t>
            </w:r>
          </w:p>
        </w:tc>
        <w:tc>
          <w:tcPr>
            <w:tcW w:w="3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1EA958" w14:textId="77777777" w:rsidR="00157F5E" w:rsidRDefault="00157F5E" w:rsidP="00C3667B">
            <w:pPr>
              <w:spacing w:line="252" w:lineRule="auto"/>
            </w:pPr>
            <w:r>
              <w:rPr>
                <w:sz w:val="21"/>
                <w:szCs w:val="21"/>
              </w:rPr>
              <w:t>Registro mínimo de la conversación (memoria del agente)</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536E5B" w14:textId="77777777" w:rsidR="00157F5E" w:rsidRDefault="00157F5E" w:rsidP="00C3667B">
            <w:pPr>
              <w:spacing w:line="252" w:lineRule="auto"/>
            </w:pPr>
            <w:r>
              <w:rPr>
                <w:sz w:val="21"/>
                <w:szCs w:val="21"/>
              </w:rPr>
              <w:t>N:1 con usuario</w:t>
            </w:r>
          </w:p>
        </w:tc>
      </w:tr>
      <w:tr w:rsidR="00157F5E" w14:paraId="7845FD46"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EFE50F" w14:textId="77777777" w:rsidR="00157F5E" w:rsidRDefault="00157F5E" w:rsidP="00C3667B">
            <w:pPr>
              <w:spacing w:line="252" w:lineRule="auto"/>
            </w:pPr>
            <w:r>
              <w:rPr>
                <w:b/>
                <w:bCs/>
                <w:sz w:val="21"/>
                <w:szCs w:val="21"/>
              </w:rPr>
              <w:t>fuente</w:t>
            </w:r>
          </w:p>
        </w:tc>
        <w:tc>
          <w:tcPr>
            <w:tcW w:w="3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333C6C" w14:textId="77777777" w:rsidR="00157F5E" w:rsidRDefault="00157F5E" w:rsidP="00C3667B">
            <w:pPr>
              <w:spacing w:line="252" w:lineRule="auto"/>
            </w:pPr>
            <w:r>
              <w:rPr>
                <w:sz w:val="21"/>
                <w:szCs w:val="21"/>
              </w:rPr>
              <w:t>Metadatos de los documentos oficiales</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A2027C" w14:textId="77777777" w:rsidR="00157F5E" w:rsidRDefault="00157F5E" w:rsidP="00C3667B">
            <w:pPr>
              <w:spacing w:line="252" w:lineRule="auto"/>
            </w:pPr>
            <w:proofErr w:type="gramStart"/>
            <w:r>
              <w:rPr>
                <w:sz w:val="21"/>
                <w:szCs w:val="21"/>
              </w:rPr>
              <w:t>1:N</w:t>
            </w:r>
            <w:proofErr w:type="gramEnd"/>
            <w:r>
              <w:rPr>
                <w:sz w:val="21"/>
                <w:szCs w:val="21"/>
              </w:rPr>
              <w:t xml:space="preserve"> con </w:t>
            </w:r>
            <w:proofErr w:type="spellStart"/>
            <w:r>
              <w:rPr>
                <w:sz w:val="21"/>
                <w:szCs w:val="21"/>
              </w:rPr>
              <w:t>fragmento_oficial</w:t>
            </w:r>
            <w:proofErr w:type="spellEnd"/>
          </w:p>
        </w:tc>
      </w:tr>
      <w:tr w:rsidR="00157F5E" w14:paraId="50456444"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126968" w14:textId="77777777" w:rsidR="00157F5E" w:rsidRDefault="00157F5E" w:rsidP="00C3667B">
            <w:pPr>
              <w:spacing w:line="252" w:lineRule="auto"/>
            </w:pPr>
            <w:proofErr w:type="spellStart"/>
            <w:r>
              <w:rPr>
                <w:b/>
                <w:bCs/>
                <w:sz w:val="21"/>
                <w:szCs w:val="21"/>
              </w:rPr>
              <w:t>fragmento_oficial</w:t>
            </w:r>
            <w:proofErr w:type="spellEnd"/>
          </w:p>
        </w:tc>
        <w:tc>
          <w:tcPr>
            <w:tcW w:w="3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6281BD" w14:textId="77777777" w:rsidR="00157F5E" w:rsidRDefault="00157F5E" w:rsidP="00C3667B">
            <w:pPr>
              <w:spacing w:line="252" w:lineRule="auto"/>
            </w:pPr>
            <w:r>
              <w:rPr>
                <w:sz w:val="21"/>
                <w:szCs w:val="21"/>
              </w:rPr>
              <w:t>Vectores del conocimiento oficial curado</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180A06" w14:textId="77777777" w:rsidR="00157F5E" w:rsidRDefault="00157F5E" w:rsidP="00C3667B">
            <w:pPr>
              <w:spacing w:line="252" w:lineRule="auto"/>
            </w:pPr>
            <w:r>
              <w:rPr>
                <w:sz w:val="21"/>
                <w:szCs w:val="21"/>
              </w:rPr>
              <w:t>N:1 con fuente</w:t>
            </w:r>
          </w:p>
        </w:tc>
      </w:tr>
      <w:tr w:rsidR="00157F5E" w14:paraId="156294DA"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24679D" w14:textId="77777777" w:rsidR="00157F5E" w:rsidRDefault="00157F5E" w:rsidP="00C3667B">
            <w:pPr>
              <w:spacing w:line="252" w:lineRule="auto"/>
            </w:pPr>
            <w:proofErr w:type="spellStart"/>
            <w:r>
              <w:rPr>
                <w:b/>
                <w:bCs/>
                <w:sz w:val="21"/>
                <w:szCs w:val="21"/>
              </w:rPr>
              <w:t>fragmento_comunitario</w:t>
            </w:r>
            <w:proofErr w:type="spellEnd"/>
          </w:p>
        </w:tc>
        <w:tc>
          <w:tcPr>
            <w:tcW w:w="3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A79C85" w14:textId="77777777" w:rsidR="00157F5E" w:rsidRDefault="00157F5E" w:rsidP="00C3667B">
            <w:pPr>
              <w:spacing w:line="252" w:lineRule="auto"/>
            </w:pPr>
            <w:r>
              <w:rPr>
                <w:sz w:val="21"/>
                <w:szCs w:val="21"/>
              </w:rPr>
              <w:t>Vectores de los datos compartidos por las huertas</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2C73C9" w14:textId="77777777" w:rsidR="00157F5E" w:rsidRDefault="00157F5E" w:rsidP="00C3667B">
            <w:pPr>
              <w:spacing w:line="252" w:lineRule="auto"/>
            </w:pPr>
            <w:r>
              <w:rPr>
                <w:sz w:val="21"/>
                <w:szCs w:val="21"/>
              </w:rPr>
              <w:t>N:1 con huerta</w:t>
            </w:r>
          </w:p>
        </w:tc>
      </w:tr>
    </w:tbl>
    <w:p w14:paraId="01F536D5" w14:textId="77777777" w:rsidR="00157F5E" w:rsidRPr="00D50E59" w:rsidRDefault="00157F5E" w:rsidP="00157F5E">
      <w:pPr>
        <w:spacing w:after="120" w:line="276" w:lineRule="auto"/>
        <w:rPr>
          <w:i/>
          <w:iCs/>
          <w:sz w:val="18"/>
          <w:szCs w:val="18"/>
        </w:rPr>
      </w:pPr>
      <w:r w:rsidRPr="00D50E59">
        <w:rPr>
          <w:i/>
          <w:iCs/>
          <w:sz w:val="18"/>
          <w:szCs w:val="18"/>
        </w:rPr>
        <w:t xml:space="preserve">Nota de implementación: la dimensión del vector del campo </w:t>
      </w:r>
      <w:proofErr w:type="spellStart"/>
      <w:r w:rsidRPr="00D50E59">
        <w:rPr>
          <w:i/>
          <w:iCs/>
          <w:sz w:val="18"/>
          <w:szCs w:val="18"/>
        </w:rPr>
        <w:t>embedding</w:t>
      </w:r>
      <w:proofErr w:type="spellEnd"/>
      <w:r w:rsidRPr="00D50E59">
        <w:rPr>
          <w:i/>
          <w:iCs/>
          <w:sz w:val="18"/>
          <w:szCs w:val="18"/>
        </w:rPr>
        <w:t xml:space="preserve"> depende del modelo de </w:t>
      </w:r>
      <w:proofErr w:type="spellStart"/>
      <w:r w:rsidRPr="00D50E59">
        <w:rPr>
          <w:i/>
          <w:iCs/>
          <w:sz w:val="18"/>
          <w:szCs w:val="18"/>
        </w:rPr>
        <w:t>embeddings</w:t>
      </w:r>
      <w:proofErr w:type="spellEnd"/>
      <w:r w:rsidRPr="00D50E59">
        <w:rPr>
          <w:i/>
          <w:iCs/>
          <w:sz w:val="18"/>
          <w:szCs w:val="18"/>
        </w:rPr>
        <w:t xml:space="preserve"> de Gemini que se utilice (por ejemplo, text-embedding-004 con 768 dimensiones). Este valor debe confirmarse contra el modelo vigente al momento de la implementación, pues puede variar.</w:t>
      </w:r>
    </w:p>
    <w:p w14:paraId="498421C1" w14:textId="77777777" w:rsidR="00955825" w:rsidRDefault="00955825" w:rsidP="00157F5E">
      <w:pPr>
        <w:spacing w:after="120" w:line="276" w:lineRule="auto"/>
      </w:pPr>
    </w:p>
    <w:p w14:paraId="37452F5E" w14:textId="77777777" w:rsidR="00157F5E" w:rsidRDefault="00157F5E" w:rsidP="00157F5E">
      <w:pPr>
        <w:pStyle w:val="Ttulo1"/>
      </w:pPr>
      <w:r>
        <w:t xml:space="preserve">4. Especificación de componentes del </w:t>
      </w:r>
      <w:proofErr w:type="spellStart"/>
      <w:r>
        <w:t>backend</w:t>
      </w:r>
      <w:proofErr w:type="spellEnd"/>
    </w:p>
    <w:p w14:paraId="74370682" w14:textId="77777777" w:rsidR="00157F5E" w:rsidRDefault="00157F5E" w:rsidP="00157F5E">
      <w:pPr>
        <w:spacing w:after="120" w:line="276" w:lineRule="auto"/>
      </w:pPr>
      <w:r>
        <w:t xml:space="preserve">Dentro del </w:t>
      </w:r>
      <w:proofErr w:type="spellStart"/>
      <w:r>
        <w:t>Backend</w:t>
      </w:r>
      <w:proofErr w:type="spellEnd"/>
      <w:r>
        <w:t xml:space="preserve"> API, la lógica se organiza en los componentes descritos en la Tabla 2. Cada componente tiene una responsabilidad acotada, lo que facilita la mantenibilidad y las pruebas del prototipo.</w:t>
      </w:r>
    </w:p>
    <w:p w14:paraId="7E01A681" w14:textId="77777777" w:rsidR="00157F5E" w:rsidRDefault="00157F5E" w:rsidP="00157F5E">
      <w:pPr>
        <w:spacing w:before="160" w:after="20"/>
      </w:pPr>
      <w:r>
        <w:rPr>
          <w:b/>
          <w:bCs/>
          <w:sz w:val="22"/>
          <w:szCs w:val="22"/>
        </w:rPr>
        <w:t>Tabla 2</w:t>
      </w:r>
    </w:p>
    <w:p w14:paraId="205D97AE" w14:textId="77777777" w:rsidR="00157F5E" w:rsidRDefault="00157F5E" w:rsidP="00157F5E">
      <w:pPr>
        <w:spacing w:after="80"/>
      </w:pPr>
      <w:r>
        <w:rPr>
          <w:i/>
          <w:iCs/>
          <w:sz w:val="22"/>
          <w:szCs w:val="22"/>
        </w:rPr>
        <w:t xml:space="preserve">Componentes del </w:t>
      </w:r>
      <w:proofErr w:type="spellStart"/>
      <w:r>
        <w:rPr>
          <w:i/>
          <w:iCs/>
          <w:sz w:val="22"/>
          <w:szCs w:val="22"/>
        </w:rPr>
        <w:t>Backend</w:t>
      </w:r>
      <w:proofErr w:type="spellEnd"/>
      <w:r>
        <w:rPr>
          <w:i/>
          <w:iCs/>
          <w:sz w:val="22"/>
          <w:szCs w:val="22"/>
        </w:rP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260"/>
        <w:gridCol w:w="2400"/>
      </w:tblGrid>
      <w:tr w:rsidR="00157F5E" w14:paraId="4FCEB6B1" w14:textId="77777777" w:rsidTr="00C3667B">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4190A895" w14:textId="77777777" w:rsidR="00157F5E" w:rsidRDefault="00157F5E" w:rsidP="00C3667B">
            <w:pPr>
              <w:spacing w:line="252" w:lineRule="auto"/>
              <w:jc w:val="center"/>
            </w:pPr>
            <w:r>
              <w:rPr>
                <w:b/>
                <w:bCs/>
                <w:color w:val="FFFFFF"/>
                <w:sz w:val="21"/>
                <w:szCs w:val="21"/>
              </w:rPr>
              <w:t>Componente</w:t>
            </w:r>
          </w:p>
        </w:tc>
        <w:tc>
          <w:tcPr>
            <w:tcW w:w="42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65A022B6" w14:textId="77777777" w:rsidR="00157F5E" w:rsidRDefault="00157F5E" w:rsidP="00C3667B">
            <w:pPr>
              <w:spacing w:line="252" w:lineRule="auto"/>
              <w:jc w:val="center"/>
            </w:pPr>
            <w:r>
              <w:rPr>
                <w:b/>
                <w:bCs/>
                <w:color w:val="FFFFFF"/>
                <w:sz w:val="21"/>
                <w:szCs w:val="21"/>
              </w:rPr>
              <w:t>Responsabilidad</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4B607E01" w14:textId="77777777" w:rsidR="00157F5E" w:rsidRDefault="00157F5E" w:rsidP="00C3667B">
            <w:pPr>
              <w:spacing w:line="252" w:lineRule="auto"/>
              <w:jc w:val="center"/>
            </w:pPr>
            <w:r>
              <w:rPr>
                <w:b/>
                <w:bCs/>
                <w:color w:val="FFFFFF"/>
                <w:sz w:val="21"/>
                <w:szCs w:val="21"/>
              </w:rPr>
              <w:t>Tecnología</w:t>
            </w:r>
          </w:p>
        </w:tc>
      </w:tr>
      <w:tr w:rsidR="00157F5E" w14:paraId="5E54E5C4"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438555" w14:textId="77777777" w:rsidR="00157F5E" w:rsidRDefault="00157F5E" w:rsidP="00C3667B">
            <w:pPr>
              <w:spacing w:line="252" w:lineRule="auto"/>
            </w:pPr>
            <w:r>
              <w:rPr>
                <w:b/>
                <w:bCs/>
                <w:sz w:val="21"/>
                <w:szCs w:val="21"/>
              </w:rPr>
              <w:t xml:space="preserve">Controlador de </w:t>
            </w:r>
            <w:proofErr w:type="spellStart"/>
            <w:r>
              <w:rPr>
                <w:b/>
                <w:bCs/>
                <w:sz w:val="21"/>
                <w:szCs w:val="21"/>
              </w:rPr>
              <w:t>webhook</w:t>
            </w:r>
            <w:proofErr w:type="spellEnd"/>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5EF055" w14:textId="77777777" w:rsidR="00157F5E" w:rsidRDefault="00157F5E" w:rsidP="00C3667B">
            <w:pPr>
              <w:spacing w:line="252" w:lineRule="auto"/>
            </w:pPr>
            <w:r>
              <w:rPr>
                <w:sz w:val="21"/>
                <w:szCs w:val="21"/>
              </w:rPr>
              <w:t xml:space="preserve">Recibe los mensajes de Meta y valida el </w:t>
            </w:r>
            <w:proofErr w:type="spellStart"/>
            <w:r>
              <w:rPr>
                <w:sz w:val="21"/>
                <w:szCs w:val="21"/>
              </w:rPr>
              <w:t>verify</w:t>
            </w:r>
            <w:proofErr w:type="spellEnd"/>
            <w:r>
              <w:rPr>
                <w:sz w:val="21"/>
                <w:szCs w:val="21"/>
              </w:rPr>
              <w:t xml:space="preserve"> token y la firma de la petición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36E0A5" w14:textId="77777777" w:rsidR="00157F5E" w:rsidRDefault="00157F5E" w:rsidP="00C3667B">
            <w:pPr>
              <w:spacing w:line="252" w:lineRule="auto"/>
            </w:pPr>
            <w:proofErr w:type="spellStart"/>
            <w:r>
              <w:rPr>
                <w:sz w:val="21"/>
                <w:szCs w:val="21"/>
              </w:rPr>
              <w:t>FastAPI</w:t>
            </w:r>
            <w:proofErr w:type="spellEnd"/>
          </w:p>
        </w:tc>
      </w:tr>
      <w:tr w:rsidR="00157F5E" w14:paraId="174D3AB9"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FF8982" w14:textId="77777777" w:rsidR="00157F5E" w:rsidRDefault="00157F5E" w:rsidP="00C3667B">
            <w:pPr>
              <w:spacing w:line="252" w:lineRule="auto"/>
            </w:pPr>
            <w:r>
              <w:rPr>
                <w:b/>
                <w:bCs/>
                <w:sz w:val="21"/>
                <w:szCs w:val="21"/>
              </w:rPr>
              <w:t>Servicio de consentimiento</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B4B435A" w14:textId="77777777" w:rsidR="00157F5E" w:rsidRDefault="00157F5E" w:rsidP="00C3667B">
            <w:pPr>
              <w:spacing w:line="252" w:lineRule="auto"/>
            </w:pPr>
            <w:r>
              <w:rPr>
                <w:sz w:val="21"/>
                <w:szCs w:val="21"/>
              </w:rPr>
              <w:t>Aplica la compuerta: bloquea cualquier procesamiento sin autorización previa</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63A8BC" w14:textId="77777777" w:rsidR="00157F5E" w:rsidRDefault="00157F5E" w:rsidP="00C3667B">
            <w:pPr>
              <w:spacing w:line="252" w:lineRule="auto"/>
            </w:pPr>
            <w:proofErr w:type="spellStart"/>
            <w:r>
              <w:rPr>
                <w:sz w:val="21"/>
                <w:szCs w:val="21"/>
              </w:rPr>
              <w:t>FastAPI</w:t>
            </w:r>
            <w:proofErr w:type="spellEnd"/>
          </w:p>
        </w:tc>
      </w:tr>
      <w:tr w:rsidR="00157F5E" w:rsidRPr="00D753F7" w14:paraId="333A1F3B"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D27997" w14:textId="77777777" w:rsidR="00157F5E" w:rsidRDefault="00157F5E" w:rsidP="00C3667B">
            <w:pPr>
              <w:spacing w:line="252" w:lineRule="auto"/>
            </w:pPr>
            <w:r>
              <w:rPr>
                <w:b/>
                <w:bCs/>
                <w:sz w:val="21"/>
                <w:szCs w:val="21"/>
              </w:rPr>
              <w:t>Servicio de identidad y cifrado</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8F5A0B" w14:textId="77777777" w:rsidR="00157F5E" w:rsidRDefault="00157F5E" w:rsidP="00C3667B">
            <w:pPr>
              <w:spacing w:line="252" w:lineRule="auto"/>
            </w:pPr>
            <w:r>
              <w:rPr>
                <w:sz w:val="21"/>
                <w:szCs w:val="21"/>
              </w:rPr>
              <w:t xml:space="preserve">Calcula </w:t>
            </w:r>
            <w:proofErr w:type="spellStart"/>
            <w:r>
              <w:rPr>
                <w:sz w:val="21"/>
                <w:szCs w:val="21"/>
              </w:rPr>
              <w:t>telefono_hash</w:t>
            </w:r>
            <w:proofErr w:type="spellEnd"/>
            <w:r>
              <w:rPr>
                <w:sz w:val="21"/>
                <w:szCs w:val="21"/>
              </w:rPr>
              <w:t xml:space="preserve"> (HMAC) y cifra/descifra </w:t>
            </w:r>
            <w:proofErr w:type="spellStart"/>
            <w:r>
              <w:rPr>
                <w:sz w:val="21"/>
                <w:szCs w:val="21"/>
              </w:rPr>
              <w:t>nombre_usuario</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7E16B6" w14:textId="77777777" w:rsidR="00157F5E" w:rsidRPr="00D753F7" w:rsidRDefault="00157F5E" w:rsidP="00C3667B">
            <w:pPr>
              <w:spacing w:line="252" w:lineRule="auto"/>
              <w:rPr>
                <w:lang w:val="en-US"/>
              </w:rPr>
            </w:pPr>
            <w:r w:rsidRPr="00D753F7">
              <w:rPr>
                <w:sz w:val="21"/>
                <w:szCs w:val="21"/>
                <w:lang w:val="en-US"/>
              </w:rPr>
              <w:t>cryptography (HMAC-SHA256, AES-GCM)</w:t>
            </w:r>
          </w:p>
        </w:tc>
      </w:tr>
      <w:tr w:rsidR="00157F5E" w14:paraId="76A2A410"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CCEF7A" w14:textId="77777777" w:rsidR="00157F5E" w:rsidRDefault="00157F5E" w:rsidP="00C3667B">
            <w:pPr>
              <w:spacing w:line="252" w:lineRule="auto"/>
            </w:pPr>
            <w:r>
              <w:rPr>
                <w:b/>
                <w:bCs/>
                <w:sz w:val="21"/>
                <w:szCs w:val="21"/>
              </w:rPr>
              <w:lastRenderedPageBreak/>
              <w:t>Servicio de normalización</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0BFB60" w14:textId="77777777" w:rsidR="00157F5E" w:rsidRDefault="00157F5E" w:rsidP="00C3667B">
            <w:pPr>
              <w:spacing w:line="252" w:lineRule="auto"/>
            </w:pPr>
            <w:r>
              <w:rPr>
                <w:sz w:val="21"/>
                <w:szCs w:val="21"/>
              </w:rPr>
              <w:t>Transcribe el audio a texto en un paso único de entrada</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B78CD6" w14:textId="77777777" w:rsidR="00157F5E" w:rsidRDefault="00157F5E" w:rsidP="00C3667B">
            <w:pPr>
              <w:spacing w:line="252" w:lineRule="auto"/>
            </w:pPr>
            <w:r>
              <w:rPr>
                <w:sz w:val="21"/>
                <w:szCs w:val="21"/>
              </w:rPr>
              <w:t>API de Gemini</w:t>
            </w:r>
          </w:p>
        </w:tc>
      </w:tr>
      <w:tr w:rsidR="00157F5E" w14:paraId="68D76D70"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7CEE1A" w14:textId="77777777" w:rsidR="00157F5E" w:rsidRDefault="00157F5E" w:rsidP="00C3667B">
            <w:pPr>
              <w:spacing w:line="252" w:lineRule="auto"/>
            </w:pPr>
            <w:r>
              <w:rPr>
                <w:b/>
                <w:bCs/>
                <w:sz w:val="21"/>
                <w:szCs w:val="21"/>
              </w:rPr>
              <w:t>Agente orquestador</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C731B0" w14:textId="77777777" w:rsidR="00157F5E" w:rsidRDefault="00157F5E" w:rsidP="00C3667B">
            <w:pPr>
              <w:spacing w:line="252" w:lineRule="auto"/>
            </w:pPr>
            <w:r>
              <w:rPr>
                <w:sz w:val="21"/>
                <w:szCs w:val="21"/>
              </w:rPr>
              <w:t>Interpreta el mensaje y decide las funciones a invocar (</w:t>
            </w:r>
            <w:proofErr w:type="spellStart"/>
            <w:r>
              <w:rPr>
                <w:sz w:val="21"/>
                <w:szCs w:val="21"/>
              </w:rPr>
              <w:t>function</w:t>
            </w:r>
            <w:proofErr w:type="spellEnd"/>
            <w:r>
              <w:rPr>
                <w:sz w:val="21"/>
                <w:szCs w:val="21"/>
              </w:rPr>
              <w:t xml:space="preserve"> </w:t>
            </w:r>
            <w:proofErr w:type="spellStart"/>
            <w:r>
              <w:rPr>
                <w:sz w:val="21"/>
                <w:szCs w:val="21"/>
              </w:rPr>
              <w:t>calling</w:t>
            </w:r>
            <w:proofErr w:type="spellEnd"/>
            <w:r>
              <w:rPr>
                <w:sz w:val="21"/>
                <w:szCs w:val="21"/>
              </w:rPr>
              <w:t xml:space="preserve">), admite </w:t>
            </w:r>
            <w:proofErr w:type="spellStart"/>
            <w:r>
              <w:rPr>
                <w:sz w:val="21"/>
                <w:szCs w:val="21"/>
              </w:rPr>
              <w:t>multi-intención</w:t>
            </w:r>
            <w:proofErr w:type="spellEnd"/>
            <w:r>
              <w:rPr>
                <w:sz w:val="21"/>
                <w:szCs w:val="21"/>
              </w:rPr>
              <w:t xml:space="preserve"> </w:t>
            </w:r>
            <w:r w:rsidRPr="00D753F7">
              <w:rPr>
                <w:sz w:val="21"/>
                <w:szCs w:val="21"/>
              </w:rPr>
              <w:t>y enruta los saludos o mensajes sin intención accionable a la bienvenida con ejemplos (CU5)</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CA0966" w14:textId="77777777" w:rsidR="00157F5E" w:rsidRDefault="00157F5E" w:rsidP="00C3667B">
            <w:pPr>
              <w:spacing w:line="252" w:lineRule="auto"/>
            </w:pPr>
            <w:proofErr w:type="spellStart"/>
            <w:r>
              <w:rPr>
                <w:sz w:val="21"/>
                <w:szCs w:val="21"/>
              </w:rPr>
              <w:t>LangChain</w:t>
            </w:r>
            <w:proofErr w:type="spellEnd"/>
            <w:r>
              <w:rPr>
                <w:sz w:val="21"/>
                <w:szCs w:val="21"/>
              </w:rPr>
              <w:t xml:space="preserve"> + API de Gemini</w:t>
            </w:r>
          </w:p>
        </w:tc>
      </w:tr>
      <w:tr w:rsidR="00157F5E" w14:paraId="349B84F6"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8E444B" w14:textId="77777777" w:rsidR="00157F5E" w:rsidRDefault="00157F5E" w:rsidP="00C3667B">
            <w:pPr>
              <w:spacing w:line="252" w:lineRule="auto"/>
            </w:pPr>
            <w:r>
              <w:rPr>
                <w:b/>
                <w:bCs/>
                <w:sz w:val="21"/>
                <w:szCs w:val="21"/>
              </w:rPr>
              <w:t>Herramientas del agente</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DECC96" w14:textId="77777777" w:rsidR="00157F5E" w:rsidRDefault="00157F5E" w:rsidP="00C3667B">
            <w:pPr>
              <w:spacing w:line="252" w:lineRule="auto"/>
            </w:pPr>
            <w:proofErr w:type="spellStart"/>
            <w:r>
              <w:rPr>
                <w:sz w:val="21"/>
                <w:szCs w:val="21"/>
              </w:rPr>
              <w:t>registrar_huerta</w:t>
            </w:r>
            <w:proofErr w:type="spellEnd"/>
            <w:r>
              <w:rPr>
                <w:sz w:val="21"/>
                <w:szCs w:val="21"/>
              </w:rPr>
              <w:t xml:space="preserve">, </w:t>
            </w:r>
            <w:proofErr w:type="spellStart"/>
            <w:r>
              <w:rPr>
                <w:sz w:val="21"/>
                <w:szCs w:val="21"/>
              </w:rPr>
              <w:t>consultar_orientacion</w:t>
            </w:r>
            <w:proofErr w:type="spellEnd"/>
            <w:r>
              <w:rPr>
                <w:sz w:val="21"/>
                <w:szCs w:val="21"/>
              </w:rPr>
              <w:t xml:space="preserve"> y </w:t>
            </w:r>
            <w:proofErr w:type="spellStart"/>
            <w:r>
              <w:rPr>
                <w:sz w:val="21"/>
                <w:szCs w:val="21"/>
              </w:rPr>
              <w:t>consultar_comunidad</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5B5A13" w14:textId="77777777" w:rsidR="00157F5E" w:rsidRDefault="00157F5E" w:rsidP="00C3667B">
            <w:pPr>
              <w:spacing w:line="252" w:lineRule="auto"/>
            </w:pPr>
            <w:proofErr w:type="spellStart"/>
            <w:r>
              <w:rPr>
                <w:sz w:val="21"/>
                <w:szCs w:val="21"/>
              </w:rPr>
              <w:t>LangChain</w:t>
            </w:r>
            <w:proofErr w:type="spellEnd"/>
            <w:r>
              <w:rPr>
                <w:sz w:val="21"/>
                <w:szCs w:val="21"/>
              </w:rPr>
              <w:t xml:space="preserve"> (</w:t>
            </w:r>
            <w:proofErr w:type="spellStart"/>
            <w:r>
              <w:rPr>
                <w:sz w:val="21"/>
                <w:szCs w:val="21"/>
              </w:rPr>
              <w:t>tools</w:t>
            </w:r>
            <w:proofErr w:type="spellEnd"/>
            <w:r>
              <w:rPr>
                <w:sz w:val="21"/>
                <w:szCs w:val="21"/>
              </w:rPr>
              <w:t>)</w:t>
            </w:r>
          </w:p>
        </w:tc>
      </w:tr>
      <w:tr w:rsidR="00157F5E" w14:paraId="04F010C4"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48A729" w14:textId="77777777" w:rsidR="00157F5E" w:rsidRDefault="00157F5E" w:rsidP="00C3667B">
            <w:pPr>
              <w:spacing w:line="252" w:lineRule="auto"/>
            </w:pPr>
            <w:r>
              <w:rPr>
                <w:b/>
                <w:bCs/>
                <w:sz w:val="21"/>
                <w:szCs w:val="21"/>
              </w:rPr>
              <w:t>Servicio de recuperación (RAG)</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41A8E8" w14:textId="77777777" w:rsidR="00157F5E" w:rsidRDefault="00157F5E" w:rsidP="00C3667B">
            <w:pPr>
              <w:spacing w:line="252" w:lineRule="auto"/>
            </w:pPr>
            <w:r>
              <w:rPr>
                <w:sz w:val="21"/>
                <w:szCs w:val="21"/>
              </w:rPr>
              <w:t xml:space="preserve">Genera </w:t>
            </w:r>
            <w:proofErr w:type="spellStart"/>
            <w:r>
              <w:rPr>
                <w:sz w:val="21"/>
                <w:szCs w:val="21"/>
              </w:rPr>
              <w:t>embeddings</w:t>
            </w:r>
            <w:proofErr w:type="spellEnd"/>
            <w:r>
              <w:rPr>
                <w:sz w:val="21"/>
                <w:szCs w:val="21"/>
              </w:rPr>
              <w:t xml:space="preserve"> y consulta las colecciones oficial y comunitaria</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F9C465" w14:textId="77777777" w:rsidR="00157F5E" w:rsidRDefault="00157F5E" w:rsidP="00C3667B">
            <w:pPr>
              <w:spacing w:line="252" w:lineRule="auto"/>
            </w:pPr>
            <w:r>
              <w:rPr>
                <w:sz w:val="21"/>
                <w:szCs w:val="21"/>
              </w:rPr>
              <w:t xml:space="preserve">API de Gemini + </w:t>
            </w:r>
            <w:proofErr w:type="spellStart"/>
            <w:r>
              <w:rPr>
                <w:sz w:val="21"/>
                <w:szCs w:val="21"/>
              </w:rPr>
              <w:t>pgvector</w:t>
            </w:r>
            <w:proofErr w:type="spellEnd"/>
          </w:p>
        </w:tc>
      </w:tr>
      <w:tr w:rsidR="00157F5E" w14:paraId="668DF146"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BFD9EA" w14:textId="77777777" w:rsidR="00157F5E" w:rsidRDefault="00157F5E" w:rsidP="00C3667B">
            <w:pPr>
              <w:spacing w:line="252" w:lineRule="auto"/>
            </w:pPr>
            <w:r>
              <w:rPr>
                <w:b/>
                <w:bCs/>
                <w:sz w:val="21"/>
                <w:szCs w:val="21"/>
              </w:rPr>
              <w:t>Repositorio de datos</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17AE04" w14:textId="77777777" w:rsidR="00157F5E" w:rsidRDefault="00157F5E" w:rsidP="00C3667B">
            <w:pPr>
              <w:spacing w:line="252" w:lineRule="auto"/>
            </w:pPr>
            <w:r>
              <w:rPr>
                <w:sz w:val="21"/>
                <w:szCs w:val="21"/>
              </w:rPr>
              <w:t xml:space="preserve">Acceso a las tablas de </w:t>
            </w:r>
            <w:proofErr w:type="spellStart"/>
            <w:r>
              <w:rPr>
                <w:sz w:val="21"/>
                <w:szCs w:val="21"/>
              </w:rPr>
              <w:t>Supabase</w:t>
            </w:r>
            <w:proofErr w:type="spellEnd"/>
            <w:r>
              <w:rPr>
                <w:sz w:val="21"/>
                <w:szCs w:val="21"/>
              </w:rPr>
              <w:t xml:space="preserve"> con filtrado por </w:t>
            </w:r>
            <w:proofErr w:type="spellStart"/>
            <w:r>
              <w:rPr>
                <w:sz w:val="21"/>
                <w:szCs w:val="21"/>
              </w:rPr>
              <w:t>usuario_id</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7B9848" w14:textId="77777777" w:rsidR="00157F5E" w:rsidRDefault="00157F5E" w:rsidP="00C3667B">
            <w:pPr>
              <w:spacing w:line="252" w:lineRule="auto"/>
            </w:pPr>
            <w:proofErr w:type="spellStart"/>
            <w:r>
              <w:rPr>
                <w:sz w:val="21"/>
                <w:szCs w:val="21"/>
              </w:rPr>
              <w:t>Supabase</w:t>
            </w:r>
            <w:proofErr w:type="spellEnd"/>
            <w:r>
              <w:rPr>
                <w:sz w:val="21"/>
                <w:szCs w:val="21"/>
              </w:rPr>
              <w:t xml:space="preserve"> (PostgreSQL)</w:t>
            </w:r>
          </w:p>
        </w:tc>
      </w:tr>
      <w:tr w:rsidR="00157F5E" w14:paraId="32C97F9F"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6DF2A7" w14:textId="77777777" w:rsidR="00157F5E" w:rsidRDefault="00157F5E" w:rsidP="00C3667B">
            <w:pPr>
              <w:spacing w:line="252" w:lineRule="auto"/>
            </w:pPr>
            <w:r>
              <w:rPr>
                <w:b/>
                <w:bCs/>
                <w:sz w:val="21"/>
                <w:szCs w:val="21"/>
              </w:rPr>
              <w:t>Cliente de WhatsApp</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02E3E9" w14:textId="77777777" w:rsidR="00157F5E" w:rsidRDefault="00157F5E" w:rsidP="00C3667B">
            <w:pPr>
              <w:spacing w:line="252" w:lineRule="auto"/>
            </w:pPr>
            <w:r>
              <w:rPr>
                <w:sz w:val="21"/>
                <w:szCs w:val="21"/>
              </w:rPr>
              <w:t>Envía las respuestas al usuario</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EE2336" w14:textId="77777777" w:rsidR="00157F5E" w:rsidRDefault="00157F5E" w:rsidP="00C3667B">
            <w:pPr>
              <w:spacing w:line="252" w:lineRule="auto"/>
            </w:pPr>
            <w:r>
              <w:rPr>
                <w:sz w:val="21"/>
                <w:szCs w:val="21"/>
              </w:rPr>
              <w:t>Meta Cloud API</w:t>
            </w:r>
          </w:p>
        </w:tc>
      </w:tr>
      <w:tr w:rsidR="00157F5E" w14:paraId="5E73691D"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31C8A8" w14:textId="77777777" w:rsidR="00157F5E" w:rsidRDefault="00157F5E" w:rsidP="00C3667B">
            <w:pPr>
              <w:spacing w:line="252" w:lineRule="auto"/>
            </w:pPr>
            <w:r>
              <w:rPr>
                <w:b/>
                <w:bCs/>
                <w:sz w:val="21"/>
                <w:szCs w:val="21"/>
              </w:rPr>
              <w:t>Pipeline de ingesta (offline)</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EBC353" w14:textId="77777777" w:rsidR="00157F5E" w:rsidRDefault="00157F5E" w:rsidP="00C3667B">
            <w:pPr>
              <w:spacing w:line="252" w:lineRule="auto"/>
            </w:pPr>
            <w:r>
              <w:rPr>
                <w:sz w:val="21"/>
                <w:szCs w:val="21"/>
              </w:rPr>
              <w:t>Descarga, trocea y vectoriza las fuentes oficiales</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B12F61" w14:textId="77777777" w:rsidR="00157F5E" w:rsidRDefault="00157F5E" w:rsidP="00C3667B">
            <w:pPr>
              <w:spacing w:line="252" w:lineRule="auto"/>
            </w:pPr>
            <w:r>
              <w:rPr>
                <w:sz w:val="21"/>
                <w:szCs w:val="21"/>
              </w:rPr>
              <w:t xml:space="preserve">Script Python + Gemini + </w:t>
            </w:r>
            <w:proofErr w:type="spellStart"/>
            <w:r>
              <w:rPr>
                <w:sz w:val="21"/>
                <w:szCs w:val="21"/>
              </w:rPr>
              <w:t>pgvector</w:t>
            </w:r>
            <w:proofErr w:type="spellEnd"/>
          </w:p>
        </w:tc>
      </w:tr>
    </w:tbl>
    <w:p w14:paraId="0C946550" w14:textId="77777777" w:rsidR="00157F5E" w:rsidRDefault="00157F5E" w:rsidP="00157F5E">
      <w:pPr>
        <w:pStyle w:val="Ttulo1"/>
      </w:pPr>
      <w:r>
        <w:t>5. Seguridad y protección de datos</w:t>
      </w:r>
    </w:p>
    <w:p w14:paraId="33FF777E" w14:textId="77777777" w:rsidR="00157F5E" w:rsidRDefault="00157F5E" w:rsidP="00157F5E">
      <w:pPr>
        <w:spacing w:after="120" w:line="276" w:lineRule="auto"/>
      </w:pPr>
      <w:r>
        <w:t>La protección de la información del usuario se aborda en capas, combinando control de acceso, cifrado de campos personales y minimización de datos. La Tabla 3 resume las capas y, a continuación, se detallan las decisiones y sus límites.</w:t>
      </w:r>
    </w:p>
    <w:p w14:paraId="6A97F6E9" w14:textId="77777777" w:rsidR="00157F5E" w:rsidRDefault="00157F5E" w:rsidP="00157F5E">
      <w:pPr>
        <w:spacing w:before="160" w:after="20"/>
      </w:pPr>
      <w:r>
        <w:rPr>
          <w:b/>
          <w:bCs/>
          <w:sz w:val="22"/>
          <w:szCs w:val="22"/>
        </w:rPr>
        <w:t>Tabla 3</w:t>
      </w:r>
    </w:p>
    <w:p w14:paraId="62E83630" w14:textId="77777777" w:rsidR="00157F5E" w:rsidRDefault="00157F5E" w:rsidP="00157F5E">
      <w:pPr>
        <w:spacing w:after="80"/>
      </w:pPr>
      <w:r>
        <w:rPr>
          <w:i/>
          <w:iCs/>
          <w:sz w:val="22"/>
          <w:szCs w:val="22"/>
        </w:rPr>
        <w:t>Modelo de seguridad en capas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60"/>
        <w:gridCol w:w="3200"/>
      </w:tblGrid>
      <w:tr w:rsidR="00157F5E" w14:paraId="4275A771" w14:textId="77777777" w:rsidTr="00C3667B">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0173BEB6" w14:textId="77777777" w:rsidR="00157F5E" w:rsidRDefault="00157F5E" w:rsidP="00C3667B">
            <w:pPr>
              <w:spacing w:line="252" w:lineRule="auto"/>
              <w:jc w:val="center"/>
            </w:pPr>
            <w:r>
              <w:rPr>
                <w:b/>
                <w:bCs/>
                <w:color w:val="FFFFFF"/>
                <w:sz w:val="21"/>
                <w:szCs w:val="21"/>
              </w:rPr>
              <w:t>Capa</w:t>
            </w:r>
          </w:p>
        </w:tc>
        <w:tc>
          <w:tcPr>
            <w:tcW w:w="34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5067F57A" w14:textId="77777777" w:rsidR="00157F5E" w:rsidRDefault="00157F5E" w:rsidP="00C3667B">
            <w:pPr>
              <w:spacing w:line="252" w:lineRule="auto"/>
              <w:jc w:val="center"/>
            </w:pPr>
            <w:r>
              <w:rPr>
                <w:b/>
                <w:bCs/>
                <w:color w:val="FFFFFF"/>
                <w:sz w:val="21"/>
                <w:szCs w:val="21"/>
              </w:rPr>
              <w:t>Mecanismo</w:t>
            </w:r>
          </w:p>
        </w:tc>
        <w:tc>
          <w:tcPr>
            <w:tcW w:w="3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3F412D5A" w14:textId="77777777" w:rsidR="00157F5E" w:rsidRDefault="00157F5E" w:rsidP="00C3667B">
            <w:pPr>
              <w:spacing w:line="252" w:lineRule="auto"/>
              <w:jc w:val="center"/>
            </w:pPr>
            <w:r>
              <w:rPr>
                <w:b/>
                <w:bCs/>
                <w:color w:val="FFFFFF"/>
                <w:sz w:val="21"/>
                <w:szCs w:val="21"/>
              </w:rPr>
              <w:t>Qué protege</w:t>
            </w:r>
          </w:p>
        </w:tc>
      </w:tr>
      <w:tr w:rsidR="00157F5E" w14:paraId="7DCDE0B1"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A57A69" w14:textId="77777777" w:rsidR="00157F5E" w:rsidRDefault="00157F5E" w:rsidP="00C3667B">
            <w:pPr>
              <w:spacing w:line="252" w:lineRule="auto"/>
            </w:pPr>
            <w:r>
              <w:rPr>
                <w:b/>
                <w:bCs/>
                <w:sz w:val="21"/>
                <w:szCs w:val="21"/>
              </w:rPr>
              <w:t>1. Control de acceso en la aplicación</w:t>
            </w:r>
          </w:p>
        </w:tc>
        <w:tc>
          <w:tcPr>
            <w:tcW w:w="34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55D841" w14:textId="77777777" w:rsidR="00157F5E" w:rsidRDefault="00157F5E" w:rsidP="00C3667B">
            <w:pPr>
              <w:spacing w:line="252" w:lineRule="auto"/>
            </w:pPr>
            <w:r>
              <w:rPr>
                <w:sz w:val="21"/>
                <w:szCs w:val="21"/>
              </w:rPr>
              <w:t xml:space="preserve">Filtrado por </w:t>
            </w:r>
            <w:proofErr w:type="spellStart"/>
            <w:r>
              <w:rPr>
                <w:sz w:val="21"/>
                <w:szCs w:val="21"/>
              </w:rPr>
              <w:t>usuario_id</w:t>
            </w:r>
            <w:proofErr w:type="spellEnd"/>
            <w:r>
              <w:rPr>
                <w:sz w:val="21"/>
                <w:szCs w:val="21"/>
              </w:rPr>
              <w:t xml:space="preserve"> (derivado del </w:t>
            </w:r>
            <w:proofErr w:type="spellStart"/>
            <w:r>
              <w:rPr>
                <w:sz w:val="21"/>
                <w:szCs w:val="21"/>
              </w:rPr>
              <w:t>telefono_hash</w:t>
            </w:r>
            <w:proofErr w:type="spellEnd"/>
            <w:r>
              <w:rPr>
                <w:sz w:val="21"/>
                <w:szCs w:val="21"/>
              </w:rPr>
              <w:t>) en cada consulta</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55DB60" w14:textId="77777777" w:rsidR="00157F5E" w:rsidRDefault="00157F5E" w:rsidP="00C3667B">
            <w:pPr>
              <w:spacing w:line="252" w:lineRule="auto"/>
            </w:pPr>
            <w:r>
              <w:rPr>
                <w:sz w:val="21"/>
                <w:szCs w:val="21"/>
              </w:rPr>
              <w:t>Que un usuario acceda a datos de otro (barrera principal)</w:t>
            </w:r>
          </w:p>
        </w:tc>
      </w:tr>
      <w:tr w:rsidR="00157F5E" w14:paraId="3926A333"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31D8F1" w14:textId="77777777" w:rsidR="00157F5E" w:rsidRDefault="00157F5E" w:rsidP="00C3667B">
            <w:pPr>
              <w:spacing w:line="252" w:lineRule="auto"/>
            </w:pPr>
            <w:r>
              <w:rPr>
                <w:b/>
                <w:bCs/>
                <w:sz w:val="21"/>
                <w:szCs w:val="21"/>
              </w:rPr>
              <w:t>2. RLS (defensa en profundidad)</w:t>
            </w:r>
          </w:p>
        </w:tc>
        <w:tc>
          <w:tcPr>
            <w:tcW w:w="34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5C6C18" w14:textId="77777777" w:rsidR="00157F5E" w:rsidRDefault="00157F5E" w:rsidP="00C3667B">
            <w:pPr>
              <w:spacing w:line="252" w:lineRule="auto"/>
            </w:pPr>
            <w:r>
              <w:rPr>
                <w:sz w:val="21"/>
                <w:szCs w:val="21"/>
              </w:rPr>
              <w:t xml:space="preserve">Políticas a nivel de fila en </w:t>
            </w:r>
            <w:proofErr w:type="spellStart"/>
            <w:r>
              <w:rPr>
                <w:sz w:val="21"/>
                <w:szCs w:val="21"/>
              </w:rPr>
              <w:t>Supabase</w:t>
            </w:r>
            <w:proofErr w:type="spellEnd"/>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ABA6B1" w14:textId="77777777" w:rsidR="00157F5E" w:rsidRDefault="00157F5E" w:rsidP="00C3667B">
            <w:pPr>
              <w:spacing w:line="252" w:lineRule="auto"/>
            </w:pPr>
            <w:r>
              <w:rPr>
                <w:sz w:val="21"/>
                <w:szCs w:val="21"/>
              </w:rPr>
              <w:t xml:space="preserve">Acceso con clave anónima/pública; no es la barrera primaria por el uso del </w:t>
            </w:r>
            <w:proofErr w:type="spellStart"/>
            <w:r>
              <w:rPr>
                <w:sz w:val="21"/>
                <w:szCs w:val="21"/>
              </w:rPr>
              <w:t>service</w:t>
            </w:r>
            <w:proofErr w:type="spellEnd"/>
            <w:r>
              <w:rPr>
                <w:sz w:val="21"/>
                <w:szCs w:val="21"/>
              </w:rPr>
              <w:t xml:space="preserve"> role</w:t>
            </w:r>
          </w:p>
        </w:tc>
      </w:tr>
      <w:tr w:rsidR="00157F5E" w14:paraId="47BE2237"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4FBFA2" w14:textId="77777777" w:rsidR="00157F5E" w:rsidRDefault="00157F5E" w:rsidP="00C3667B">
            <w:pPr>
              <w:spacing w:line="252" w:lineRule="auto"/>
            </w:pPr>
            <w:r>
              <w:rPr>
                <w:b/>
                <w:bCs/>
                <w:sz w:val="21"/>
                <w:szCs w:val="21"/>
              </w:rPr>
              <w:t>3. Cifrado de campos personales</w:t>
            </w:r>
          </w:p>
        </w:tc>
        <w:tc>
          <w:tcPr>
            <w:tcW w:w="34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77771B" w14:textId="77777777" w:rsidR="00157F5E" w:rsidRDefault="00157F5E" w:rsidP="00C3667B">
            <w:pPr>
              <w:spacing w:line="252" w:lineRule="auto"/>
            </w:pPr>
            <w:proofErr w:type="spellStart"/>
            <w:r>
              <w:rPr>
                <w:sz w:val="21"/>
                <w:szCs w:val="21"/>
              </w:rPr>
              <w:t>nombre_usuario</w:t>
            </w:r>
            <w:proofErr w:type="spellEnd"/>
            <w:r>
              <w:rPr>
                <w:sz w:val="21"/>
                <w:szCs w:val="21"/>
              </w:rPr>
              <w:t xml:space="preserve"> cifrado (AES-GCM) y teléfono solo como </w:t>
            </w:r>
            <w:proofErr w:type="spellStart"/>
            <w:r>
              <w:rPr>
                <w:sz w:val="21"/>
                <w:szCs w:val="21"/>
              </w:rPr>
              <w:t>telefono_hash</w:t>
            </w:r>
            <w:proofErr w:type="spellEnd"/>
            <w:r>
              <w:rPr>
                <w:sz w:val="21"/>
                <w:szCs w:val="21"/>
              </w:rPr>
              <w:t>, del lado de la aplicación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2104B4" w14:textId="77777777" w:rsidR="00157F5E" w:rsidRDefault="00157F5E" w:rsidP="00C3667B">
            <w:pPr>
              <w:spacing w:line="252" w:lineRule="auto"/>
            </w:pPr>
            <w:r>
              <w:rPr>
                <w:sz w:val="21"/>
                <w:szCs w:val="21"/>
              </w:rPr>
              <w:t>Que una fuga del volcado de la base exponga datos personales</w:t>
            </w:r>
          </w:p>
        </w:tc>
      </w:tr>
      <w:tr w:rsidR="00157F5E" w14:paraId="36C9EA38"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337F7D" w14:textId="77777777" w:rsidR="00157F5E" w:rsidRDefault="00157F5E" w:rsidP="00C3667B">
            <w:pPr>
              <w:spacing w:line="252" w:lineRule="auto"/>
            </w:pPr>
            <w:r>
              <w:rPr>
                <w:b/>
                <w:bCs/>
                <w:sz w:val="21"/>
                <w:szCs w:val="21"/>
              </w:rPr>
              <w:t>4. Separación en la recuperación comunitaria</w:t>
            </w:r>
          </w:p>
        </w:tc>
        <w:tc>
          <w:tcPr>
            <w:tcW w:w="34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AED865" w14:textId="77777777" w:rsidR="00157F5E" w:rsidRDefault="00157F5E" w:rsidP="00C3667B">
            <w:pPr>
              <w:spacing w:line="252" w:lineRule="auto"/>
            </w:pPr>
            <w:r>
              <w:rPr>
                <w:sz w:val="21"/>
                <w:szCs w:val="21"/>
              </w:rPr>
              <w:t xml:space="preserve">El flujo del CU4 selecciona solo columnas compartibles (barrio, cultivos, </w:t>
            </w:r>
            <w:proofErr w:type="spellStart"/>
            <w:r>
              <w:rPr>
                <w:sz w:val="21"/>
                <w:szCs w:val="21"/>
              </w:rPr>
              <w:t>nombre_huerta</w:t>
            </w:r>
            <w:proofErr w:type="spellEnd"/>
            <w:r>
              <w:rPr>
                <w:sz w:val="21"/>
                <w:szCs w:val="21"/>
              </w:rPr>
              <w:t>)</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B06972" w14:textId="77777777" w:rsidR="00157F5E" w:rsidRDefault="00157F5E" w:rsidP="00C3667B">
            <w:pPr>
              <w:spacing w:line="252" w:lineRule="auto"/>
            </w:pPr>
            <w:r>
              <w:rPr>
                <w:sz w:val="21"/>
                <w:szCs w:val="21"/>
              </w:rPr>
              <w:t>Que el teléfono o el nombre entren al RAG o a una respuesta</w:t>
            </w:r>
          </w:p>
        </w:tc>
      </w:tr>
      <w:tr w:rsidR="00157F5E" w14:paraId="639D08C1"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2B3BD5" w14:textId="77777777" w:rsidR="00157F5E" w:rsidRDefault="00157F5E" w:rsidP="00C3667B">
            <w:pPr>
              <w:spacing w:line="252" w:lineRule="auto"/>
            </w:pPr>
            <w:r>
              <w:rPr>
                <w:b/>
                <w:bCs/>
                <w:sz w:val="21"/>
                <w:szCs w:val="21"/>
              </w:rPr>
              <w:t>5. Secretos y verificación</w:t>
            </w:r>
          </w:p>
        </w:tc>
        <w:tc>
          <w:tcPr>
            <w:tcW w:w="34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A3643F" w14:textId="77777777" w:rsidR="00157F5E" w:rsidRDefault="00157F5E" w:rsidP="00C3667B">
            <w:pPr>
              <w:spacing w:line="252" w:lineRule="auto"/>
            </w:pPr>
            <w:r>
              <w:rPr>
                <w:sz w:val="21"/>
                <w:szCs w:val="21"/>
              </w:rPr>
              <w:t>Variables de entorno (</w:t>
            </w:r>
            <w:proofErr w:type="spellStart"/>
            <w:r>
              <w:rPr>
                <w:sz w:val="21"/>
                <w:szCs w:val="21"/>
              </w:rPr>
              <w:t>service</w:t>
            </w:r>
            <w:proofErr w:type="spellEnd"/>
            <w:r>
              <w:rPr>
                <w:sz w:val="21"/>
                <w:szCs w:val="21"/>
              </w:rPr>
              <w:t xml:space="preserve"> </w:t>
            </w:r>
            <w:proofErr w:type="spellStart"/>
            <w:r>
              <w:rPr>
                <w:sz w:val="21"/>
                <w:szCs w:val="21"/>
              </w:rPr>
              <w:t>key</w:t>
            </w:r>
            <w:proofErr w:type="spellEnd"/>
            <w:r>
              <w:rPr>
                <w:sz w:val="21"/>
                <w:szCs w:val="21"/>
              </w:rPr>
              <w:t xml:space="preserve">, token de Meta, API </w:t>
            </w:r>
            <w:proofErr w:type="spellStart"/>
            <w:r>
              <w:rPr>
                <w:sz w:val="21"/>
                <w:szCs w:val="21"/>
              </w:rPr>
              <w:t>key</w:t>
            </w:r>
            <w:proofErr w:type="spellEnd"/>
            <w:r>
              <w:rPr>
                <w:sz w:val="21"/>
                <w:szCs w:val="21"/>
              </w:rPr>
              <w:t xml:space="preserve">, </w:t>
            </w:r>
            <w:proofErr w:type="spellStart"/>
            <w:r>
              <w:rPr>
                <w:sz w:val="21"/>
                <w:szCs w:val="21"/>
              </w:rPr>
              <w:t>pepper</w:t>
            </w:r>
            <w:proofErr w:type="spellEnd"/>
            <w:r>
              <w:rPr>
                <w:sz w:val="21"/>
                <w:szCs w:val="21"/>
              </w:rPr>
              <w:t xml:space="preserve">); </w:t>
            </w:r>
            <w:proofErr w:type="spellStart"/>
            <w:r>
              <w:rPr>
                <w:sz w:val="21"/>
                <w:szCs w:val="21"/>
              </w:rPr>
              <w:t>verify</w:t>
            </w:r>
            <w:proofErr w:type="spellEnd"/>
            <w:r>
              <w:rPr>
                <w:sz w:val="21"/>
                <w:szCs w:val="21"/>
              </w:rPr>
              <w:t xml:space="preserve"> token y firma de Meta</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49A71E" w14:textId="77777777" w:rsidR="00157F5E" w:rsidRDefault="00157F5E" w:rsidP="00C3667B">
            <w:pPr>
              <w:spacing w:line="252" w:lineRule="auto"/>
            </w:pPr>
            <w:r>
              <w:rPr>
                <w:sz w:val="21"/>
                <w:szCs w:val="21"/>
              </w:rPr>
              <w:t>Exposición de credenciales y peticiones no autorizadas</w:t>
            </w:r>
          </w:p>
        </w:tc>
      </w:tr>
      <w:tr w:rsidR="00157F5E" w14:paraId="6A3DC4B8"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65D2AB" w14:textId="77777777" w:rsidR="00157F5E" w:rsidRDefault="00157F5E" w:rsidP="00C3667B">
            <w:pPr>
              <w:spacing w:line="252" w:lineRule="auto"/>
            </w:pPr>
            <w:r>
              <w:rPr>
                <w:b/>
                <w:bCs/>
                <w:sz w:val="21"/>
                <w:szCs w:val="21"/>
              </w:rPr>
              <w:lastRenderedPageBreak/>
              <w:t>6. Minimización de datos</w:t>
            </w:r>
          </w:p>
        </w:tc>
        <w:tc>
          <w:tcPr>
            <w:tcW w:w="34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4FBBF1" w14:textId="77777777" w:rsidR="00157F5E" w:rsidRDefault="00157F5E" w:rsidP="00C3667B">
            <w:pPr>
              <w:spacing w:line="252" w:lineRule="auto"/>
            </w:pPr>
            <w:r>
              <w:rPr>
                <w:sz w:val="21"/>
                <w:szCs w:val="21"/>
              </w:rPr>
              <w:t>Sin cédula ni dirección; identidad por teléfono</w:t>
            </w:r>
          </w:p>
        </w:tc>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E9F3E1" w14:textId="77777777" w:rsidR="00157F5E" w:rsidRDefault="00157F5E" w:rsidP="00C3667B">
            <w:pPr>
              <w:spacing w:line="252" w:lineRule="auto"/>
            </w:pPr>
            <w:r>
              <w:rPr>
                <w:sz w:val="21"/>
                <w:szCs w:val="21"/>
              </w:rPr>
              <w:t>Reduce la superficie de datos sensibles (Ley 1581)</w:t>
            </w:r>
          </w:p>
        </w:tc>
      </w:tr>
    </w:tbl>
    <w:p w14:paraId="5EB0B9B5" w14:textId="77777777" w:rsidR="00157F5E" w:rsidRDefault="00157F5E" w:rsidP="00157F5E">
      <w:pPr>
        <w:pStyle w:val="Ttulo2"/>
      </w:pPr>
      <w:r>
        <w:t>5.1. Control de acceso</w:t>
      </w:r>
    </w:p>
    <w:p w14:paraId="3CD1400D" w14:textId="77777777" w:rsidR="00157F5E" w:rsidRDefault="00157F5E" w:rsidP="00157F5E">
      <w:pPr>
        <w:spacing w:after="120" w:line="276" w:lineRule="auto"/>
      </w:pPr>
      <w:r>
        <w:t xml:space="preserve">La barrera principal de acceso reside en la aplicación: toda consulta a datos personales se acota por el </w:t>
      </w:r>
      <w:proofErr w:type="spellStart"/>
      <w:r>
        <w:t>usuario_id</w:t>
      </w:r>
      <w:proofErr w:type="spellEnd"/>
      <w:r>
        <w:t xml:space="preserve"> derivado del </w:t>
      </w:r>
      <w:proofErr w:type="spellStart"/>
      <w:r>
        <w:t>telefono_hash</w:t>
      </w:r>
      <w:proofErr w:type="spellEnd"/>
      <w:r>
        <w:t xml:space="preserve">. El RLS se mantiene activado como defensa en profundidad, pero no es la barrera primaria: el </w:t>
      </w:r>
      <w:proofErr w:type="spellStart"/>
      <w:r>
        <w:t>backend</w:t>
      </w:r>
      <w:proofErr w:type="spellEnd"/>
      <w:r>
        <w:t xml:space="preserve"> accede a </w:t>
      </w:r>
      <w:proofErr w:type="spellStart"/>
      <w:r>
        <w:t>Supabase</w:t>
      </w:r>
      <w:proofErr w:type="spellEnd"/>
      <w:r>
        <w:t xml:space="preserve"> con una clave privilegiada (</w:t>
      </w:r>
      <w:proofErr w:type="spellStart"/>
      <w:r>
        <w:t>service</w:t>
      </w:r>
      <w:proofErr w:type="spellEnd"/>
      <w:r>
        <w:t xml:space="preserve"> role) que, por diseño, omite el RLS, dado que el sistema no abre una sesión de </w:t>
      </w:r>
      <w:proofErr w:type="spellStart"/>
      <w:r>
        <w:t>Supabase</w:t>
      </w:r>
      <w:proofErr w:type="spellEnd"/>
      <w:r>
        <w:t xml:space="preserve"> Auth por cada líder de huerta. Documentar esto con honestidad —que la protección efectiva la ejerce el código de la aplicación y no el RLS— es parte del diseño.</w:t>
      </w:r>
    </w:p>
    <w:p w14:paraId="429310C2" w14:textId="77777777" w:rsidR="00157F5E" w:rsidRDefault="00157F5E" w:rsidP="00157F5E">
      <w:pPr>
        <w:pStyle w:val="Ttulo2"/>
      </w:pPr>
      <w:r>
        <w:t>5.2. Identidad y cifrado de campos personales</w:t>
      </w:r>
    </w:p>
    <w:p w14:paraId="1EF6BABF" w14:textId="77777777" w:rsidR="00157F5E" w:rsidRDefault="00157F5E" w:rsidP="00157F5E">
      <w:pPr>
        <w:spacing w:after="120" w:line="276" w:lineRule="auto"/>
      </w:pPr>
      <w:r>
        <w:t xml:space="preserve">El teléfono cumple el papel de llave de identidad: cada mensaje entrante llega con el número y el sistema debe reconocer al usuario. Para ello se almacena un </w:t>
      </w:r>
      <w:proofErr w:type="spellStart"/>
      <w:r>
        <w:t>telefono_hash</w:t>
      </w:r>
      <w:proofErr w:type="spellEnd"/>
      <w:r>
        <w:t xml:space="preserve"> calculado con HMAC-SHA256 y un </w:t>
      </w:r>
      <w:proofErr w:type="spellStart"/>
      <w:r>
        <w:t>pepper</w:t>
      </w:r>
      <w:proofErr w:type="spellEnd"/>
      <w:r>
        <w:t xml:space="preserve"> secreto. Por ser determinista, el mismo número produce siempre el mismo hash, lo que permite buscarlo con una consulta directa sin almacenar el número en claro. El hash se recalcula en cada mensaje entrante —no solo en el registro— y se compara con el valor guardado; el número en claro existe únicamente en memoria durante la petición y se descarta al terminar.</w:t>
      </w:r>
    </w:p>
    <w:p w14:paraId="7A66E3CF" w14:textId="77777777" w:rsidR="00157F5E" w:rsidRDefault="00157F5E" w:rsidP="00157F5E">
      <w:pPr>
        <w:spacing w:after="120" w:line="276" w:lineRule="auto"/>
      </w:pPr>
      <w:r>
        <w:t xml:space="preserve">El campo </w:t>
      </w:r>
      <w:proofErr w:type="spellStart"/>
      <w:r>
        <w:t>nombre_usuario</w:t>
      </w:r>
      <w:proofErr w:type="spellEnd"/>
      <w:r>
        <w:t xml:space="preserve"> se cifra con AES-GCM del lado de la aplicación, de modo que la base de datos solo almacena texto cifrado y la clave nunca viaja a la base ni aparece en los registros de consultas. El cifrado se aplica exclusivamente a los campos personales; toda la información agronómica (barrio, cultivos, </w:t>
      </w:r>
      <w:proofErr w:type="spellStart"/>
      <w:r>
        <w:t>nombre_huerta</w:t>
      </w:r>
      <w:proofErr w:type="spellEnd"/>
      <w:r>
        <w:t>) permanece en claro, porque es la que alimenta la búsqueda vectorial del RAG y cifrarla rompería la recuperación.</w:t>
      </w:r>
    </w:p>
    <w:p w14:paraId="583E85C4" w14:textId="77777777" w:rsidR="00157F5E" w:rsidRDefault="00157F5E" w:rsidP="00157F5E">
      <w:pPr>
        <w:spacing w:after="120" w:line="276" w:lineRule="auto"/>
      </w:pPr>
      <w:r>
        <w:rPr>
          <w:b/>
          <w:bCs/>
        </w:rPr>
        <w:t xml:space="preserve">Riesgo operativo. </w:t>
      </w:r>
      <w:r>
        <w:t xml:space="preserve">El </w:t>
      </w:r>
      <w:proofErr w:type="spellStart"/>
      <w:r>
        <w:t>pepper</w:t>
      </w:r>
      <w:proofErr w:type="spellEnd"/>
      <w:r>
        <w:t xml:space="preserve"> del HMAC y la clave de cifrado viven en las variables de entorno del </w:t>
      </w:r>
      <w:proofErr w:type="spellStart"/>
      <w:r>
        <w:t>backend</w:t>
      </w:r>
      <w:proofErr w:type="spellEnd"/>
      <w:r>
        <w:t xml:space="preserve"> y son críticos: si el </w:t>
      </w:r>
      <w:proofErr w:type="spellStart"/>
      <w:r>
        <w:t>pepper</w:t>
      </w:r>
      <w:proofErr w:type="spellEnd"/>
      <w:r>
        <w:t xml:space="preserve"> cambia o se pierde, los números entrantes dejan de coincidir con los hashes guardados y los usuarios registrados no serían reconocidos; si se pierde la clave de cifrado, los nombres cifrados no se pueden recuperar. Su gestión y respaldo deben documentarse como riesgo del proyecto.</w:t>
      </w:r>
    </w:p>
    <w:p w14:paraId="719E9CEC" w14:textId="77777777" w:rsidR="00157F5E" w:rsidRDefault="00157F5E" w:rsidP="00157F5E">
      <w:pPr>
        <w:pStyle w:val="Ttulo2"/>
      </w:pPr>
      <w:r>
        <w:t>5.3. Alcance y límite del cifrado</w:t>
      </w:r>
    </w:p>
    <w:p w14:paraId="6CF6F913" w14:textId="77777777" w:rsidR="00157F5E" w:rsidRDefault="00157F5E" w:rsidP="00157F5E">
      <w:pPr>
        <w:spacing w:after="120" w:line="276" w:lineRule="auto"/>
      </w:pPr>
      <w:r>
        <w:t xml:space="preserve">El esquema descrito protege frente al escenario más probable —una fuga o volcado de la base de datos—, ya que las claves no residen en la base. No constituye, sin embargo, un cifrado de conocimiento cero: el operador del </w:t>
      </w:r>
      <w:proofErr w:type="spellStart"/>
      <w:r>
        <w:t>backend</w:t>
      </w:r>
      <w:proofErr w:type="spellEnd"/>
      <w:r>
        <w:t xml:space="preserve"> tiene acceso a las claves en tiempo de ejecución y, por tanto, podría descifrar; y el contenido de los mensajes viaja en claro por los servidores de Meta antes de llegar al sistema, lo cual está fuera del control del proyecto. Esta distinción se declara de forma explícita para no atribuir al sistema una garantía que no posee. El conjunto de </w:t>
      </w:r>
      <w:r>
        <w:lastRenderedPageBreak/>
        <w:t>medidas es coherente con los principios de seguridad y minimización de la Ley Estatutaria 1581 de 2012.</w:t>
      </w:r>
    </w:p>
    <w:p w14:paraId="7BB18D0F" w14:textId="77777777" w:rsidR="00157F5E" w:rsidRDefault="00157F5E"/>
    <w:p w14:paraId="259E7139" w14:textId="77777777" w:rsidR="00955825" w:rsidRDefault="00955825" w:rsidP="00955825">
      <w:pPr>
        <w:spacing w:after="60"/>
        <w:jc w:val="center"/>
      </w:pPr>
      <w:r>
        <w:rPr>
          <w:b/>
          <w:bCs/>
          <w:sz w:val="32"/>
          <w:szCs w:val="32"/>
        </w:rPr>
        <w:t>DISEÑO DE LA IA (FASE 4)</w:t>
      </w:r>
    </w:p>
    <w:p w14:paraId="13B8DC51" w14:textId="77777777" w:rsidR="00955825" w:rsidRDefault="00955825" w:rsidP="00955825">
      <w:pPr>
        <w:pStyle w:val="Ttulo1"/>
      </w:pPr>
      <w:r>
        <w:t>1. Introducción al diseño de la IA</w:t>
      </w:r>
    </w:p>
    <w:p w14:paraId="35E8CB38" w14:textId="77777777" w:rsidR="00955825" w:rsidRDefault="00955825" w:rsidP="00955825">
      <w:pPr>
        <w:spacing w:after="120" w:line="276" w:lineRule="auto"/>
      </w:pPr>
      <w:r>
        <w:t xml:space="preserve">Esta fase estructura la lógica del agente conversacional sobre las decisiones ya cerradas en el diseño funcional y técnico: el enfoque de </w:t>
      </w:r>
      <w:proofErr w:type="spellStart"/>
      <w:r>
        <w:t>function</w:t>
      </w:r>
      <w:proofErr w:type="spellEnd"/>
      <w:r>
        <w:t xml:space="preserve"> </w:t>
      </w:r>
      <w:proofErr w:type="spellStart"/>
      <w:r>
        <w:t>calling</w:t>
      </w:r>
      <w:proofErr w:type="spellEnd"/>
      <w:r>
        <w:t xml:space="preserve"> que materializa las intenciones, la extracción de entidades mediante salida estructurada del modelo de lenguaje, la jerarquía de fuentes —oficial sobre comunitaria, con el conocimiento del modelo como respaldo— y las dos colecciones vectoriales separadas. Aquí se especifican los tres elementos que faltan para poder implementar: la estrategia de </w:t>
      </w:r>
      <w:proofErr w:type="spellStart"/>
      <w:r>
        <w:t>prompting</w:t>
      </w:r>
      <w:proofErr w:type="spellEnd"/>
      <w:r>
        <w:t>, el esquema de extracción y el pipeline de recuperación aumentada por generación en detalle.</w:t>
      </w:r>
    </w:p>
    <w:p w14:paraId="3EC8FB3C" w14:textId="77777777" w:rsidR="00955825" w:rsidRDefault="00955825" w:rsidP="00955825">
      <w:pPr>
        <w:spacing w:after="120" w:line="276" w:lineRule="auto"/>
      </w:pPr>
      <w:r>
        <w:rPr>
          <w:b/>
          <w:bCs/>
        </w:rPr>
        <w:t xml:space="preserve">Naturaleza de los textos de </w:t>
      </w:r>
      <w:proofErr w:type="spellStart"/>
      <w:r>
        <w:rPr>
          <w:b/>
          <w:bCs/>
        </w:rPr>
        <w:t>prompt</w:t>
      </w:r>
      <w:proofErr w:type="spellEnd"/>
      <w:r>
        <w:rPr>
          <w:b/>
          <w:bCs/>
        </w:rPr>
        <w:t xml:space="preserve"> de este documento. </w:t>
      </w:r>
      <w:r>
        <w:t xml:space="preserve">Los </w:t>
      </w:r>
      <w:proofErr w:type="spellStart"/>
      <w:r>
        <w:t>prompts</w:t>
      </w:r>
      <w:proofErr w:type="spellEnd"/>
      <w:r>
        <w:t xml:space="preserve"> aquí especificados constituyen una propuesta base de diseño. La ingeniería de </w:t>
      </w:r>
      <w:proofErr w:type="spellStart"/>
      <w:r>
        <w:t>prompts</w:t>
      </w:r>
      <w:proofErr w:type="spellEnd"/>
      <w:r>
        <w:t xml:space="preserve"> es un proceso iterativo: los textos definitivos se ajustarán durante el desarrollo y las pruebas (Fases 6 y 7) con base en el comportamiento observado del modelo, y cada versión quedará registrada en el repositorio del proyecto, conforme a la práctica de </w:t>
      </w:r>
      <w:proofErr w:type="spellStart"/>
      <w:r>
        <w:t>versionamiento</w:t>
      </w:r>
      <w:proofErr w:type="spellEnd"/>
      <w:r>
        <w:t xml:space="preserve"> del </w:t>
      </w:r>
      <w:proofErr w:type="spellStart"/>
      <w:r>
        <w:t>prompt</w:t>
      </w:r>
      <w:proofErr w:type="spellEnd"/>
      <w:r>
        <w:t xml:space="preserve"> declarada en la metodología del anteproyecto (sección 6.1.6).</w:t>
      </w:r>
    </w:p>
    <w:p w14:paraId="3F5B091C" w14:textId="77777777" w:rsidR="00955825" w:rsidRDefault="00955825" w:rsidP="00955825">
      <w:pPr>
        <w:spacing w:after="120" w:line="276" w:lineRule="auto"/>
      </w:pPr>
      <w:r w:rsidRPr="008E6914">
        <w:t xml:space="preserve">El mensaje de bienvenida (ante un saludo o un mensaje sin intención accionable) no forma parte de estos </w:t>
      </w:r>
      <w:proofErr w:type="spellStart"/>
      <w:r w:rsidRPr="008E6914">
        <w:t>prompts</w:t>
      </w:r>
      <w:proofErr w:type="spellEnd"/>
      <w:r w:rsidRPr="008E6914">
        <w:t xml:space="preserve">: es un texto fijo que el </w:t>
      </w:r>
      <w:proofErr w:type="spellStart"/>
      <w:r w:rsidRPr="008E6914">
        <w:t>backend</w:t>
      </w:r>
      <w:proofErr w:type="spellEnd"/>
      <w:r w:rsidRPr="008E6914">
        <w:t xml:space="preserve"> envía directamente, sin pasar por el modelo, por tratarse de contenido estático.</w:t>
      </w:r>
    </w:p>
    <w:p w14:paraId="2279489F" w14:textId="77777777" w:rsidR="00955825" w:rsidRDefault="00955825" w:rsidP="00955825">
      <w:pPr>
        <w:spacing w:after="120" w:line="276" w:lineRule="auto"/>
      </w:pPr>
    </w:p>
    <w:p w14:paraId="21E3C040" w14:textId="77777777" w:rsidR="00955825" w:rsidRDefault="00955825" w:rsidP="00955825">
      <w:pPr>
        <w:pStyle w:val="Ttulo1"/>
      </w:pPr>
      <w:r>
        <w:t xml:space="preserve">2. Arquitectura de </w:t>
      </w:r>
      <w:proofErr w:type="spellStart"/>
      <w:r>
        <w:t>prompts</w:t>
      </w:r>
      <w:proofErr w:type="spellEnd"/>
      <w:r>
        <w:t xml:space="preserve"> modular</w:t>
      </w:r>
    </w:p>
    <w:p w14:paraId="39530B7A" w14:textId="77777777" w:rsidR="00955825" w:rsidRDefault="00955825" w:rsidP="00955825">
      <w:pPr>
        <w:spacing w:after="120" w:line="276" w:lineRule="auto"/>
      </w:pPr>
      <w:r>
        <w:t xml:space="preserve">Se adopta una arquitectura modular de tres </w:t>
      </w:r>
      <w:proofErr w:type="spellStart"/>
      <w:r>
        <w:t>prompts</w:t>
      </w:r>
      <w:proofErr w:type="spellEnd"/>
      <w:r>
        <w:t xml:space="preserve"> especializados, en lugar de un único </w:t>
      </w:r>
      <w:proofErr w:type="spellStart"/>
      <w:r>
        <w:t>prompt</w:t>
      </w:r>
      <w:proofErr w:type="spellEnd"/>
      <w:r>
        <w:t xml:space="preserve"> monolítico. Cada </w:t>
      </w:r>
      <w:proofErr w:type="spellStart"/>
      <w:r>
        <w:t>prompt</w:t>
      </w:r>
      <w:proofErr w:type="spellEnd"/>
      <w:r>
        <w:t xml:space="preserve"> tiene una responsabilidad acotada, lo que permite probarlo y ajustarlo por separado sin afectar los demás, y usar parámetros del modelo distintos según la tarea: la extracción de entidades exige temperatura baja y formato estricto, mientras la conversación admite mayor flexibilidad. Este modularidad encaja además con el </w:t>
      </w:r>
      <w:proofErr w:type="spellStart"/>
      <w:r>
        <w:t>versionamiento</w:t>
      </w:r>
      <w:proofErr w:type="spellEnd"/>
      <w:r>
        <w:t xml:space="preserve"> por archivo en el repositorio. La Tabla 1 resume los tres </w:t>
      </w:r>
      <w:proofErr w:type="spellStart"/>
      <w:r>
        <w:t>prompts</w:t>
      </w:r>
      <w:proofErr w:type="spellEnd"/>
      <w:r>
        <w:t xml:space="preserve">. </w:t>
      </w:r>
    </w:p>
    <w:p w14:paraId="4C1CFE40" w14:textId="77777777" w:rsidR="00955825" w:rsidRDefault="00955825" w:rsidP="00955825">
      <w:pPr>
        <w:spacing w:before="160" w:after="20"/>
      </w:pPr>
      <w:r>
        <w:rPr>
          <w:b/>
          <w:bCs/>
          <w:sz w:val="22"/>
          <w:szCs w:val="22"/>
        </w:rPr>
        <w:t>Tabla 1</w:t>
      </w:r>
    </w:p>
    <w:p w14:paraId="0F52B931" w14:textId="77777777" w:rsidR="00955825" w:rsidRDefault="00955825" w:rsidP="00955825">
      <w:pPr>
        <w:spacing w:after="80"/>
      </w:pPr>
      <w:r>
        <w:rPr>
          <w:i/>
          <w:iCs/>
          <w:sz w:val="22"/>
          <w:szCs w:val="22"/>
        </w:rPr>
        <w:t xml:space="preserve">Arquitectura modular de </w:t>
      </w:r>
      <w:proofErr w:type="spellStart"/>
      <w:r>
        <w:rPr>
          <w:i/>
          <w:iCs/>
          <w:sz w:val="22"/>
          <w:szCs w:val="22"/>
        </w:rPr>
        <w:t>prompts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260"/>
        <w:gridCol w:w="2600"/>
      </w:tblGrid>
      <w:tr w:rsidR="00955825" w14:paraId="3A8077AE" w14:textId="77777777" w:rsidTr="00C3667B">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73973B67" w14:textId="77777777" w:rsidR="00955825" w:rsidRDefault="00955825" w:rsidP="00C3667B">
            <w:pPr>
              <w:spacing w:line="252" w:lineRule="auto"/>
              <w:jc w:val="center"/>
            </w:pPr>
            <w:proofErr w:type="spellStart"/>
            <w:r>
              <w:rPr>
                <w:b/>
                <w:bCs/>
                <w:color w:val="FFFFFF"/>
                <w:sz w:val="21"/>
                <w:szCs w:val="21"/>
              </w:rPr>
              <w:t>Prompt</w:t>
            </w:r>
            <w:proofErr w:type="spellEnd"/>
          </w:p>
        </w:tc>
        <w:tc>
          <w:tcPr>
            <w:tcW w:w="42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0BCEDDE0" w14:textId="77777777" w:rsidR="00955825" w:rsidRDefault="00955825" w:rsidP="00C3667B">
            <w:pPr>
              <w:spacing w:line="252" w:lineRule="auto"/>
              <w:jc w:val="center"/>
            </w:pPr>
            <w:r>
              <w:rPr>
                <w:b/>
                <w:bCs/>
                <w:color w:val="FFFFFF"/>
                <w:sz w:val="21"/>
                <w:szCs w:val="21"/>
              </w:rPr>
              <w:t>Responsabilidad</w:t>
            </w:r>
          </w:p>
        </w:tc>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1A228CCE" w14:textId="77777777" w:rsidR="00955825" w:rsidRDefault="00955825" w:rsidP="00C3667B">
            <w:pPr>
              <w:spacing w:line="252" w:lineRule="auto"/>
              <w:jc w:val="center"/>
            </w:pPr>
            <w:proofErr w:type="gramStart"/>
            <w:r>
              <w:rPr>
                <w:b/>
                <w:bCs/>
                <w:color w:val="FFFFFF"/>
                <w:sz w:val="21"/>
                <w:szCs w:val="21"/>
              </w:rPr>
              <w:t>Cuándo</w:t>
            </w:r>
            <w:proofErr w:type="gramEnd"/>
            <w:r>
              <w:rPr>
                <w:b/>
                <w:bCs/>
                <w:color w:val="FFFFFF"/>
                <w:sz w:val="21"/>
                <w:szCs w:val="21"/>
              </w:rPr>
              <w:t xml:space="preserve"> se invoca</w:t>
            </w:r>
          </w:p>
        </w:tc>
      </w:tr>
      <w:tr w:rsidR="00955825" w14:paraId="3E1F76E0" w14:textId="77777777" w:rsidTr="00C3667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7C1491" w14:textId="77777777" w:rsidR="00955825" w:rsidRDefault="00955825" w:rsidP="00C3667B">
            <w:pPr>
              <w:spacing w:line="252" w:lineRule="auto"/>
            </w:pPr>
            <w:proofErr w:type="spellStart"/>
            <w:r>
              <w:rPr>
                <w:b/>
                <w:bCs/>
                <w:sz w:val="21"/>
                <w:szCs w:val="21"/>
              </w:rPr>
              <w:t>Prompt</w:t>
            </w:r>
            <w:proofErr w:type="spellEnd"/>
            <w:r>
              <w:rPr>
                <w:b/>
                <w:bCs/>
                <w:sz w:val="21"/>
                <w:szCs w:val="21"/>
              </w:rPr>
              <w:t xml:space="preserve"> del agente</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2DEE05" w14:textId="77777777" w:rsidR="00955825" w:rsidRDefault="00955825" w:rsidP="00C3667B">
            <w:pPr>
              <w:spacing w:line="252" w:lineRule="auto"/>
            </w:pPr>
            <w:r>
              <w:rPr>
                <w:sz w:val="21"/>
                <w:szCs w:val="21"/>
              </w:rPr>
              <w:t>Identidad, tono, reglas de orquestación, límites del dominio y descripción de las herramientas disponibles</w:t>
            </w:r>
          </w:p>
        </w:tc>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110CA9" w14:textId="77777777" w:rsidR="00955825" w:rsidRDefault="00955825" w:rsidP="00C3667B">
            <w:pPr>
              <w:spacing w:line="252" w:lineRule="auto"/>
            </w:pPr>
            <w:r>
              <w:rPr>
                <w:sz w:val="21"/>
                <w:szCs w:val="21"/>
              </w:rPr>
              <w:t>En cada turno de conversación (</w:t>
            </w:r>
            <w:proofErr w:type="spellStart"/>
            <w:r>
              <w:rPr>
                <w:sz w:val="21"/>
                <w:szCs w:val="21"/>
              </w:rPr>
              <w:t>function</w:t>
            </w:r>
            <w:proofErr w:type="spellEnd"/>
            <w:r>
              <w:rPr>
                <w:sz w:val="21"/>
                <w:szCs w:val="21"/>
              </w:rPr>
              <w:t xml:space="preserve"> </w:t>
            </w:r>
            <w:proofErr w:type="spellStart"/>
            <w:r>
              <w:rPr>
                <w:sz w:val="21"/>
                <w:szCs w:val="21"/>
              </w:rPr>
              <w:t>calling</w:t>
            </w:r>
            <w:proofErr w:type="spellEnd"/>
            <w:r>
              <w:rPr>
                <w:sz w:val="21"/>
                <w:szCs w:val="21"/>
              </w:rPr>
              <w:t>)</w:t>
            </w:r>
          </w:p>
        </w:tc>
      </w:tr>
      <w:tr w:rsidR="00955825" w14:paraId="15DC5F5B" w14:textId="77777777" w:rsidTr="00C3667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205427" w14:textId="77777777" w:rsidR="00955825" w:rsidRDefault="00955825" w:rsidP="00C3667B">
            <w:pPr>
              <w:spacing w:line="252" w:lineRule="auto"/>
            </w:pPr>
            <w:proofErr w:type="spellStart"/>
            <w:r>
              <w:rPr>
                <w:b/>
                <w:bCs/>
                <w:sz w:val="21"/>
                <w:szCs w:val="21"/>
              </w:rPr>
              <w:lastRenderedPageBreak/>
              <w:t>Prompt</w:t>
            </w:r>
            <w:proofErr w:type="spellEnd"/>
            <w:r>
              <w:rPr>
                <w:b/>
                <w:bCs/>
                <w:sz w:val="21"/>
                <w:szCs w:val="21"/>
              </w:rPr>
              <w:t xml:space="preserve"> de extracción</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4941C5" w14:textId="77777777" w:rsidR="00955825" w:rsidRDefault="00955825" w:rsidP="00C3667B">
            <w:pPr>
              <w:spacing w:line="252" w:lineRule="auto"/>
            </w:pPr>
            <w:r>
              <w:rPr>
                <w:sz w:val="21"/>
                <w:szCs w:val="21"/>
              </w:rPr>
              <w:t>Instrucciones y esquema JSON para extraer las entidades de la huerta a partir del texto libre</w:t>
            </w:r>
          </w:p>
        </w:tc>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6D0817" w14:textId="77777777" w:rsidR="00955825" w:rsidRDefault="00955825" w:rsidP="00C3667B">
            <w:pPr>
              <w:spacing w:line="252" w:lineRule="auto"/>
            </w:pPr>
            <w:r>
              <w:rPr>
                <w:sz w:val="21"/>
                <w:szCs w:val="21"/>
              </w:rPr>
              <w:t xml:space="preserve">Cuando el agente invoca </w:t>
            </w:r>
            <w:proofErr w:type="spellStart"/>
            <w:r>
              <w:rPr>
                <w:sz w:val="21"/>
                <w:szCs w:val="21"/>
              </w:rPr>
              <w:t>registrar_huerta</w:t>
            </w:r>
            <w:proofErr w:type="spellEnd"/>
            <w:r>
              <w:rPr>
                <w:sz w:val="21"/>
                <w:szCs w:val="21"/>
              </w:rPr>
              <w:t xml:space="preserve"> (CU3)</w:t>
            </w:r>
          </w:p>
        </w:tc>
      </w:tr>
      <w:tr w:rsidR="00955825" w14:paraId="4E8BEE43" w14:textId="77777777" w:rsidTr="00C3667B">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42E96B" w14:textId="77777777" w:rsidR="00955825" w:rsidRDefault="00955825" w:rsidP="00C3667B">
            <w:pPr>
              <w:spacing w:line="252" w:lineRule="auto"/>
            </w:pPr>
            <w:proofErr w:type="spellStart"/>
            <w:r>
              <w:rPr>
                <w:b/>
                <w:bCs/>
                <w:sz w:val="21"/>
                <w:szCs w:val="21"/>
              </w:rPr>
              <w:t>Prompt</w:t>
            </w:r>
            <w:proofErr w:type="spellEnd"/>
            <w:r>
              <w:rPr>
                <w:b/>
                <w:bCs/>
                <w:sz w:val="21"/>
                <w:szCs w:val="21"/>
              </w:rPr>
              <w:t xml:space="preserve"> de redacción RAG</w:t>
            </w:r>
          </w:p>
        </w:tc>
        <w:tc>
          <w:tcPr>
            <w:tcW w:w="4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019307" w14:textId="77777777" w:rsidR="00955825" w:rsidRDefault="00955825" w:rsidP="00C3667B">
            <w:pPr>
              <w:spacing w:line="252" w:lineRule="auto"/>
            </w:pPr>
            <w:r>
              <w:rPr>
                <w:sz w:val="21"/>
                <w:szCs w:val="21"/>
              </w:rPr>
              <w:t>Cómo combinar los fragmentos recuperados: jerarquía de fuentes, atribución del dato comunitario y advertencias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722F44" w14:textId="77777777" w:rsidR="00955825" w:rsidRDefault="00955825" w:rsidP="00C3667B">
            <w:pPr>
              <w:spacing w:line="252" w:lineRule="auto"/>
            </w:pPr>
            <w:r>
              <w:rPr>
                <w:sz w:val="21"/>
                <w:szCs w:val="21"/>
              </w:rPr>
              <w:t>Cuando la respuesta usa fragmentos recuperados (CU2 y CU4)</w:t>
            </w:r>
          </w:p>
        </w:tc>
      </w:tr>
    </w:tbl>
    <w:p w14:paraId="694060C5" w14:textId="77777777" w:rsidR="00955825" w:rsidRDefault="00955825" w:rsidP="00955825">
      <w:pPr>
        <w:pStyle w:val="Ttulo1"/>
      </w:pPr>
      <w:r>
        <w:t xml:space="preserve">3. Especificación del </w:t>
      </w:r>
      <w:proofErr w:type="spellStart"/>
      <w:r>
        <w:t>prompt</w:t>
      </w:r>
      <w:proofErr w:type="spellEnd"/>
      <w:r>
        <w:t xml:space="preserve"> del agente</w:t>
      </w:r>
    </w:p>
    <w:p w14:paraId="65CD5D00" w14:textId="77777777" w:rsidR="00955825" w:rsidRDefault="00955825" w:rsidP="00955825">
      <w:pPr>
        <w:spacing w:after="120" w:line="276" w:lineRule="auto"/>
      </w:pPr>
      <w:r>
        <w:t xml:space="preserve">El </w:t>
      </w:r>
      <w:proofErr w:type="spellStart"/>
      <w:r>
        <w:t>prompt</w:t>
      </w:r>
      <w:proofErr w:type="spellEnd"/>
      <w:r>
        <w:t xml:space="preserve"> del agente se organiza en seis bloques, cada uno derivado de una decisión tomada en las fases anteriores. La Tabla 2 especifica cada bloque, su contenido y la decisión de la que proviene, lo que da trazabilidad completa al diseño.</w:t>
      </w:r>
    </w:p>
    <w:p w14:paraId="1275B75F" w14:textId="77777777" w:rsidR="00955825" w:rsidRDefault="00955825" w:rsidP="00955825">
      <w:pPr>
        <w:spacing w:before="160" w:after="20"/>
      </w:pPr>
      <w:r>
        <w:rPr>
          <w:b/>
          <w:bCs/>
          <w:sz w:val="22"/>
          <w:szCs w:val="22"/>
        </w:rPr>
        <w:t>Tabla 2</w:t>
      </w:r>
    </w:p>
    <w:p w14:paraId="49088057" w14:textId="77777777" w:rsidR="00955825" w:rsidRDefault="00955825" w:rsidP="00955825">
      <w:pPr>
        <w:spacing w:after="80"/>
      </w:pPr>
      <w:r>
        <w:rPr>
          <w:i/>
          <w:iCs/>
          <w:sz w:val="22"/>
          <w:szCs w:val="22"/>
        </w:rPr>
        <w:t xml:space="preserve">Bloques del </w:t>
      </w:r>
      <w:proofErr w:type="spellStart"/>
      <w:r>
        <w:rPr>
          <w:i/>
          <w:iCs/>
          <w:sz w:val="22"/>
          <w:szCs w:val="22"/>
        </w:rPr>
        <w:t>prompt</w:t>
      </w:r>
      <w:proofErr w:type="spellEnd"/>
      <w:r>
        <w:rPr>
          <w:i/>
          <w:iCs/>
          <w:sz w:val="22"/>
          <w:szCs w:val="22"/>
        </w:rPr>
        <w:t xml:space="preserve"> del agente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4560"/>
        <w:gridCol w:w="2750"/>
      </w:tblGrid>
      <w:tr w:rsidR="00955825" w14:paraId="1A6F367D" w14:textId="77777777" w:rsidTr="00C3667B">
        <w:tblPrEx>
          <w:tblCellMar>
            <w:top w:w="0" w:type="dxa"/>
            <w:bottom w:w="0" w:type="dxa"/>
          </w:tblCellMar>
        </w:tblPrEx>
        <w:trPr>
          <w:tblHeader/>
        </w:trPr>
        <w:tc>
          <w:tcPr>
            <w:tcW w:w="205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663078B9" w14:textId="77777777" w:rsidR="00955825" w:rsidRDefault="00955825" w:rsidP="00C3667B">
            <w:pPr>
              <w:spacing w:line="252" w:lineRule="auto"/>
              <w:jc w:val="center"/>
            </w:pPr>
            <w:r>
              <w:rPr>
                <w:b/>
                <w:bCs/>
                <w:color w:val="FFFFFF"/>
                <w:sz w:val="21"/>
                <w:szCs w:val="21"/>
              </w:rPr>
              <w:t>Bloque</w:t>
            </w:r>
          </w:p>
        </w:tc>
        <w:tc>
          <w:tcPr>
            <w:tcW w:w="45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6C94395B" w14:textId="77777777" w:rsidR="00955825" w:rsidRDefault="00955825" w:rsidP="00C3667B">
            <w:pPr>
              <w:spacing w:line="252" w:lineRule="auto"/>
              <w:jc w:val="center"/>
            </w:pPr>
            <w:r>
              <w:rPr>
                <w:b/>
                <w:bCs/>
                <w:color w:val="FFFFFF"/>
                <w:sz w:val="21"/>
                <w:szCs w:val="21"/>
              </w:rPr>
              <w:t>Contenido</w:t>
            </w:r>
          </w:p>
        </w:tc>
        <w:tc>
          <w:tcPr>
            <w:tcW w:w="275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0D694455" w14:textId="77777777" w:rsidR="00955825" w:rsidRDefault="00955825" w:rsidP="00C3667B">
            <w:pPr>
              <w:spacing w:line="252" w:lineRule="auto"/>
              <w:jc w:val="center"/>
            </w:pPr>
            <w:r>
              <w:rPr>
                <w:b/>
                <w:bCs/>
                <w:color w:val="FFFFFF"/>
                <w:sz w:val="21"/>
                <w:szCs w:val="21"/>
              </w:rPr>
              <w:t>Decisión de origen</w:t>
            </w:r>
          </w:p>
        </w:tc>
      </w:tr>
      <w:tr w:rsidR="00955825" w14:paraId="719D3149" w14:textId="77777777" w:rsidTr="00C3667B">
        <w:tblPrEx>
          <w:tblCellMar>
            <w:top w:w="0" w:type="dxa"/>
            <w:bottom w:w="0" w:type="dxa"/>
          </w:tblCellMar>
        </w:tblPrEx>
        <w:tc>
          <w:tcPr>
            <w:tcW w:w="2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8A296F" w14:textId="77777777" w:rsidR="00955825" w:rsidRDefault="00955825" w:rsidP="00C3667B">
            <w:pPr>
              <w:spacing w:line="252" w:lineRule="auto"/>
            </w:pPr>
            <w:r>
              <w:rPr>
                <w:b/>
                <w:bCs/>
                <w:sz w:val="20"/>
                <w:szCs w:val="20"/>
              </w:rPr>
              <w:t>1. Identidad y rol</w:t>
            </w:r>
          </w:p>
        </w:tc>
        <w:tc>
          <w:tcPr>
            <w:tcW w:w="45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6460DD" w14:textId="77777777" w:rsidR="00955825" w:rsidRDefault="00955825" w:rsidP="00C3667B">
            <w:pPr>
              <w:spacing w:line="252" w:lineRule="auto"/>
            </w:pPr>
            <w:r>
              <w:rPr>
                <w:sz w:val="20"/>
                <w:szCs w:val="20"/>
              </w:rPr>
              <w:t>Asistente virtual de huertas urbanas de la UPZ 84 Bosa Occidental; se presenta siempre como asistente virtual, no como persona</w:t>
            </w:r>
          </w:p>
        </w:tc>
        <w:tc>
          <w:tcPr>
            <w:tcW w:w="27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E4DA73" w14:textId="77777777" w:rsidR="00955825" w:rsidRDefault="00955825" w:rsidP="00C3667B">
            <w:pPr>
              <w:spacing w:line="252" w:lineRule="auto"/>
            </w:pPr>
            <w:r>
              <w:rPr>
                <w:sz w:val="20"/>
                <w:szCs w:val="20"/>
              </w:rPr>
              <w:t>Transparencia sobre capacidades (CONPES 4144; marco legal del anteproyecto)</w:t>
            </w:r>
          </w:p>
        </w:tc>
      </w:tr>
      <w:tr w:rsidR="00955825" w14:paraId="0511A4BC" w14:textId="77777777" w:rsidTr="00C3667B">
        <w:tblPrEx>
          <w:tblCellMar>
            <w:top w:w="0" w:type="dxa"/>
            <w:bottom w:w="0" w:type="dxa"/>
          </w:tblCellMar>
        </w:tblPrEx>
        <w:tc>
          <w:tcPr>
            <w:tcW w:w="2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78B09C" w14:textId="77777777" w:rsidR="00955825" w:rsidRDefault="00955825" w:rsidP="00C3667B">
            <w:pPr>
              <w:spacing w:line="252" w:lineRule="auto"/>
            </w:pPr>
            <w:r>
              <w:rPr>
                <w:b/>
                <w:bCs/>
                <w:sz w:val="20"/>
                <w:szCs w:val="20"/>
              </w:rPr>
              <w:t>2. Tono y formato</w:t>
            </w:r>
          </w:p>
        </w:tc>
        <w:tc>
          <w:tcPr>
            <w:tcW w:w="45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1C2A83" w14:textId="77777777" w:rsidR="00955825" w:rsidRDefault="00955825" w:rsidP="00C3667B">
            <w:pPr>
              <w:spacing w:line="252" w:lineRule="auto"/>
            </w:pPr>
            <w:r>
              <w:rPr>
                <w:sz w:val="20"/>
                <w:szCs w:val="20"/>
              </w:rPr>
              <w:t>Trato de usted; frases cortas; vocabulario cotidiano sin tecnicismos; respuestas de máximo 6 a 8 líneas por mensaje; listas simples cuando haya pasos</w:t>
            </w:r>
          </w:p>
        </w:tc>
        <w:tc>
          <w:tcPr>
            <w:tcW w:w="27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97B544" w14:textId="77777777" w:rsidR="00955825" w:rsidRDefault="00955825" w:rsidP="00C3667B">
            <w:pPr>
              <w:spacing w:line="252" w:lineRule="auto"/>
            </w:pPr>
            <w:r>
              <w:rPr>
                <w:sz w:val="20"/>
                <w:szCs w:val="20"/>
              </w:rPr>
              <w:t>Perfil de la comunidad (adultos mayores, lectura en pantalla pequeña; Fase 1)</w:t>
            </w:r>
          </w:p>
        </w:tc>
      </w:tr>
      <w:tr w:rsidR="00955825" w14:paraId="422C9F0A" w14:textId="77777777" w:rsidTr="00C3667B">
        <w:tblPrEx>
          <w:tblCellMar>
            <w:top w:w="0" w:type="dxa"/>
            <w:bottom w:w="0" w:type="dxa"/>
          </w:tblCellMar>
        </w:tblPrEx>
        <w:tc>
          <w:tcPr>
            <w:tcW w:w="2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E96829" w14:textId="77777777" w:rsidR="00955825" w:rsidRDefault="00955825" w:rsidP="00C3667B">
            <w:pPr>
              <w:spacing w:line="252" w:lineRule="auto"/>
            </w:pPr>
            <w:r>
              <w:rPr>
                <w:b/>
                <w:bCs/>
                <w:sz w:val="20"/>
                <w:szCs w:val="20"/>
              </w:rPr>
              <w:t xml:space="preserve">3. Orquestación </w:t>
            </w:r>
            <w:proofErr w:type="spellStart"/>
            <w:r>
              <w:rPr>
                <w:b/>
                <w:bCs/>
                <w:sz w:val="20"/>
                <w:szCs w:val="20"/>
              </w:rPr>
              <w:t>multi-intención</w:t>
            </w:r>
            <w:proofErr w:type="spellEnd"/>
          </w:p>
        </w:tc>
        <w:tc>
          <w:tcPr>
            <w:tcW w:w="45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4DB8A5" w14:textId="77777777" w:rsidR="00955825" w:rsidRDefault="00955825" w:rsidP="00C3667B">
            <w:pPr>
              <w:spacing w:line="252" w:lineRule="auto"/>
            </w:pPr>
            <w:r>
              <w:rPr>
                <w:sz w:val="20"/>
                <w:szCs w:val="20"/>
              </w:rPr>
              <w:t xml:space="preserve">Responder primero la necesidad urgente; ofrecer el registro como confirmación sin persistir; tratar fechas vagas como aproximadas. </w:t>
            </w:r>
            <w:r w:rsidRPr="008E6914">
              <w:rPr>
                <w:sz w:val="20"/>
                <w:szCs w:val="20"/>
              </w:rPr>
              <w:t>si el mensaje es un saludo o no contiene una petición accionable, responde con la bienvenida y ejemplos de lo que puede preguntar; no fuerces una herramienta</w:t>
            </w:r>
          </w:p>
        </w:tc>
        <w:tc>
          <w:tcPr>
            <w:tcW w:w="27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B18447" w14:textId="77777777" w:rsidR="00955825" w:rsidRDefault="00955825" w:rsidP="00C3667B">
            <w:pPr>
              <w:spacing w:line="252" w:lineRule="auto"/>
            </w:pPr>
            <w:r>
              <w:rPr>
                <w:sz w:val="20"/>
                <w:szCs w:val="20"/>
              </w:rPr>
              <w:t>Regla de orquestación (Fase 2, sección 4)</w:t>
            </w:r>
          </w:p>
        </w:tc>
      </w:tr>
      <w:tr w:rsidR="00955825" w14:paraId="719F63C4" w14:textId="77777777" w:rsidTr="00C3667B">
        <w:tblPrEx>
          <w:tblCellMar>
            <w:top w:w="0" w:type="dxa"/>
            <w:bottom w:w="0" w:type="dxa"/>
          </w:tblCellMar>
        </w:tblPrEx>
        <w:tc>
          <w:tcPr>
            <w:tcW w:w="2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DE173A" w14:textId="77777777" w:rsidR="00955825" w:rsidRDefault="00955825" w:rsidP="00C3667B">
            <w:pPr>
              <w:spacing w:line="252" w:lineRule="auto"/>
            </w:pPr>
            <w:r>
              <w:rPr>
                <w:b/>
                <w:bCs/>
                <w:sz w:val="20"/>
                <w:szCs w:val="20"/>
              </w:rPr>
              <w:t>4. Fuentes y atribución</w:t>
            </w:r>
          </w:p>
        </w:tc>
        <w:tc>
          <w:tcPr>
            <w:tcW w:w="45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2DE8AF" w14:textId="77777777" w:rsidR="00955825" w:rsidRDefault="00955825" w:rsidP="00C3667B">
            <w:pPr>
              <w:spacing w:line="252" w:lineRule="auto"/>
            </w:pPr>
            <w:r>
              <w:rPr>
                <w:sz w:val="20"/>
                <w:szCs w:val="20"/>
              </w:rPr>
              <w:t>Basar recomendaciones en fragmentos oficiales; dato comunitario siempre atribuido; advertir cuando responde con conocimiento propio no verificado; nunca inventar datos de vecinos ni citar fuentes inexistentes</w:t>
            </w:r>
          </w:p>
        </w:tc>
        <w:tc>
          <w:tcPr>
            <w:tcW w:w="27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444888" w14:textId="77777777" w:rsidR="00955825" w:rsidRDefault="00955825" w:rsidP="00C3667B">
            <w:pPr>
              <w:spacing w:line="252" w:lineRule="auto"/>
            </w:pPr>
            <w:r>
              <w:rPr>
                <w:sz w:val="20"/>
                <w:szCs w:val="20"/>
              </w:rPr>
              <w:t>Jerarquía de fuentes (Fase 2, CU2)</w:t>
            </w:r>
          </w:p>
        </w:tc>
      </w:tr>
      <w:tr w:rsidR="00955825" w14:paraId="106EFB9C" w14:textId="77777777" w:rsidTr="00C3667B">
        <w:tblPrEx>
          <w:tblCellMar>
            <w:top w:w="0" w:type="dxa"/>
            <w:bottom w:w="0" w:type="dxa"/>
          </w:tblCellMar>
        </w:tblPrEx>
        <w:tc>
          <w:tcPr>
            <w:tcW w:w="2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C358A8" w14:textId="77777777" w:rsidR="00955825" w:rsidRDefault="00955825" w:rsidP="00C3667B">
            <w:pPr>
              <w:spacing w:line="252" w:lineRule="auto"/>
            </w:pPr>
            <w:r>
              <w:rPr>
                <w:b/>
                <w:bCs/>
                <w:sz w:val="20"/>
                <w:szCs w:val="20"/>
              </w:rPr>
              <w:t>5. Límites</w:t>
            </w:r>
          </w:p>
        </w:tc>
        <w:tc>
          <w:tcPr>
            <w:tcW w:w="45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2CE1A7" w14:textId="77777777" w:rsidR="00955825" w:rsidRDefault="00955825" w:rsidP="00C3667B">
            <w:pPr>
              <w:spacing w:line="252" w:lineRule="auto"/>
            </w:pPr>
            <w:r>
              <w:rPr>
                <w:sz w:val="20"/>
                <w:szCs w:val="20"/>
              </w:rPr>
              <w:t xml:space="preserve">Solo dominio agroecológico, con </w:t>
            </w:r>
            <w:proofErr w:type="spellStart"/>
            <w:r>
              <w:rPr>
                <w:sz w:val="20"/>
                <w:szCs w:val="20"/>
              </w:rPr>
              <w:t>fallback</w:t>
            </w:r>
            <w:proofErr w:type="spellEnd"/>
            <w:r>
              <w:rPr>
                <w:sz w:val="20"/>
                <w:szCs w:val="20"/>
              </w:rPr>
              <w:t xml:space="preserve"> amable fuera de él; no recomendar agroquímicos de síntesis (enfoque AUPA); nunca revelar teléfono ni nombre de otros usuarios</w:t>
            </w:r>
          </w:p>
        </w:tc>
        <w:tc>
          <w:tcPr>
            <w:tcW w:w="27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D9751E" w14:textId="77777777" w:rsidR="00955825" w:rsidRDefault="00955825" w:rsidP="00C3667B">
            <w:pPr>
              <w:spacing w:line="252" w:lineRule="auto"/>
            </w:pPr>
            <w:r>
              <w:rPr>
                <w:sz w:val="20"/>
                <w:szCs w:val="20"/>
              </w:rPr>
              <w:t>Marco AUPA (Acuerdo 605 de 2015); separación de datos (Fases 2 y 3)</w:t>
            </w:r>
          </w:p>
        </w:tc>
      </w:tr>
      <w:tr w:rsidR="00955825" w14:paraId="1B0F8E1D" w14:textId="77777777" w:rsidTr="00C3667B">
        <w:tblPrEx>
          <w:tblCellMar>
            <w:top w:w="0" w:type="dxa"/>
            <w:bottom w:w="0" w:type="dxa"/>
          </w:tblCellMar>
        </w:tblPrEx>
        <w:tc>
          <w:tcPr>
            <w:tcW w:w="2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B755E2" w14:textId="77777777" w:rsidR="00955825" w:rsidRDefault="00955825" w:rsidP="00C3667B">
            <w:pPr>
              <w:spacing w:line="252" w:lineRule="auto"/>
            </w:pPr>
            <w:r>
              <w:rPr>
                <w:b/>
                <w:bCs/>
                <w:sz w:val="20"/>
                <w:szCs w:val="20"/>
              </w:rPr>
              <w:t>6. Herramientas</w:t>
            </w:r>
          </w:p>
        </w:tc>
        <w:tc>
          <w:tcPr>
            <w:tcW w:w="45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667A24" w14:textId="77777777" w:rsidR="00955825" w:rsidRDefault="00955825" w:rsidP="00C3667B">
            <w:pPr>
              <w:spacing w:line="252" w:lineRule="auto"/>
            </w:pPr>
            <w:r>
              <w:rPr>
                <w:sz w:val="20"/>
                <w:szCs w:val="20"/>
              </w:rPr>
              <w:t xml:space="preserve">Descripción de </w:t>
            </w:r>
            <w:proofErr w:type="spellStart"/>
            <w:r>
              <w:rPr>
                <w:sz w:val="20"/>
                <w:szCs w:val="20"/>
              </w:rPr>
              <w:t>registrar_huerta</w:t>
            </w:r>
            <w:proofErr w:type="spellEnd"/>
            <w:r>
              <w:rPr>
                <w:sz w:val="20"/>
                <w:szCs w:val="20"/>
              </w:rPr>
              <w:t xml:space="preserve">, </w:t>
            </w:r>
            <w:proofErr w:type="spellStart"/>
            <w:r>
              <w:rPr>
                <w:sz w:val="20"/>
                <w:szCs w:val="20"/>
              </w:rPr>
              <w:t>consultar_orientacion</w:t>
            </w:r>
            <w:proofErr w:type="spellEnd"/>
            <w:r>
              <w:rPr>
                <w:sz w:val="20"/>
                <w:szCs w:val="20"/>
              </w:rPr>
              <w:t xml:space="preserve"> y </w:t>
            </w:r>
            <w:proofErr w:type="spellStart"/>
            <w:r>
              <w:rPr>
                <w:sz w:val="20"/>
                <w:szCs w:val="20"/>
              </w:rPr>
              <w:t>consultar_comunidad</w:t>
            </w:r>
            <w:proofErr w:type="spellEnd"/>
            <w:r>
              <w:rPr>
                <w:sz w:val="20"/>
                <w:szCs w:val="20"/>
              </w:rPr>
              <w:t>, con sus parámetros y cuándo usarlas</w:t>
            </w:r>
          </w:p>
        </w:tc>
        <w:tc>
          <w:tcPr>
            <w:tcW w:w="27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68BC61" w14:textId="77777777" w:rsidR="00955825" w:rsidRDefault="00955825" w:rsidP="00C3667B">
            <w:pPr>
              <w:spacing w:line="252" w:lineRule="auto"/>
            </w:pPr>
            <w:r>
              <w:rPr>
                <w:sz w:val="20"/>
                <w:szCs w:val="20"/>
              </w:rPr>
              <w:t xml:space="preserve">Componentes del </w:t>
            </w:r>
            <w:proofErr w:type="spellStart"/>
            <w:r>
              <w:rPr>
                <w:sz w:val="20"/>
                <w:szCs w:val="20"/>
              </w:rPr>
              <w:t>backend</w:t>
            </w:r>
            <w:proofErr w:type="spellEnd"/>
            <w:r>
              <w:rPr>
                <w:sz w:val="20"/>
                <w:szCs w:val="20"/>
              </w:rPr>
              <w:t xml:space="preserve"> (Fase 3, Tabla 2)</w:t>
            </w:r>
          </w:p>
        </w:tc>
      </w:tr>
    </w:tbl>
    <w:p w14:paraId="3ECB9CD7" w14:textId="77777777" w:rsidR="00955825" w:rsidRDefault="00955825" w:rsidP="00955825">
      <w:pPr>
        <w:pStyle w:val="Ttulo1"/>
      </w:pPr>
    </w:p>
    <w:p w14:paraId="244CC7B0" w14:textId="77777777" w:rsidR="00955825" w:rsidRDefault="00955825" w:rsidP="00955825">
      <w:pPr>
        <w:pStyle w:val="Ttulo1"/>
      </w:pPr>
      <w:r>
        <w:t>4. Esquema de extracción de entidades (NER)</w:t>
      </w:r>
    </w:p>
    <w:p w14:paraId="30956DC6" w14:textId="77777777" w:rsidR="00955825" w:rsidRDefault="00955825" w:rsidP="00955825">
      <w:pPr>
        <w:spacing w:after="120" w:line="276" w:lineRule="auto"/>
      </w:pPr>
      <w:r>
        <w:lastRenderedPageBreak/>
        <w:t>La extracción se realiza mediante la salida estructurada de Gemini, restringida por un esquema JSON estricto; no se emplea un modelo NER entrenado de forma independiente. El esquema corresponde a los campos del modelo de datos de la Fase 3.</w:t>
      </w:r>
    </w:p>
    <w:p w14:paraId="6FA11FAA" w14:textId="77777777" w:rsidR="00955825" w:rsidRDefault="00955825" w:rsidP="00955825">
      <w:pPr>
        <w:spacing w:before="160" w:after="20"/>
      </w:pPr>
      <w:r>
        <w:rPr>
          <w:b/>
          <w:bCs/>
          <w:sz w:val="22"/>
          <w:szCs w:val="22"/>
        </w:rPr>
        <w:t>Tabla 3</w:t>
      </w:r>
    </w:p>
    <w:p w14:paraId="1348BBB0" w14:textId="77777777" w:rsidR="00955825" w:rsidRDefault="00955825" w:rsidP="00955825">
      <w:pPr>
        <w:spacing w:after="80"/>
      </w:pPr>
      <w:r>
        <w:rPr>
          <w:i/>
          <w:iCs/>
          <w:sz w:val="22"/>
          <w:szCs w:val="22"/>
        </w:rPr>
        <w:t>Esquema de extracción y reglas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60"/>
        <w:gridCol w:w="4700"/>
      </w:tblGrid>
      <w:tr w:rsidR="00955825" w14:paraId="6267E0AA" w14:textId="77777777" w:rsidTr="00C3667B">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68551D63" w14:textId="77777777" w:rsidR="00955825" w:rsidRDefault="00955825" w:rsidP="00C3667B">
            <w:pPr>
              <w:spacing w:line="252" w:lineRule="auto"/>
              <w:jc w:val="center"/>
            </w:pPr>
            <w:r>
              <w:rPr>
                <w:b/>
                <w:bCs/>
                <w:color w:val="FFFFFF"/>
                <w:sz w:val="21"/>
                <w:szCs w:val="21"/>
              </w:rPr>
              <w:t>Campo</w:t>
            </w:r>
          </w:p>
        </w:tc>
        <w:tc>
          <w:tcPr>
            <w:tcW w:w="22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24553FA0" w14:textId="77777777" w:rsidR="00955825" w:rsidRDefault="00955825" w:rsidP="00C3667B">
            <w:pPr>
              <w:spacing w:line="252" w:lineRule="auto"/>
              <w:jc w:val="center"/>
            </w:pPr>
            <w:r>
              <w:rPr>
                <w:b/>
                <w:bCs/>
                <w:color w:val="FFFFFF"/>
                <w:sz w:val="21"/>
                <w:szCs w:val="21"/>
              </w:rPr>
              <w:t>Tipo</w:t>
            </w:r>
          </w:p>
        </w:tc>
        <w:tc>
          <w:tcPr>
            <w:tcW w:w="4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75769CBC" w14:textId="77777777" w:rsidR="00955825" w:rsidRDefault="00955825" w:rsidP="00C3667B">
            <w:pPr>
              <w:spacing w:line="252" w:lineRule="auto"/>
              <w:jc w:val="center"/>
            </w:pPr>
            <w:r>
              <w:rPr>
                <w:b/>
                <w:bCs/>
                <w:color w:val="FFFFFF"/>
                <w:sz w:val="21"/>
                <w:szCs w:val="21"/>
              </w:rPr>
              <w:t>Regla de extracción</w:t>
            </w:r>
          </w:p>
        </w:tc>
      </w:tr>
      <w:tr w:rsidR="00955825" w14:paraId="61B3426B"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22CA13" w14:textId="77777777" w:rsidR="00955825" w:rsidRDefault="00955825" w:rsidP="00C3667B">
            <w:pPr>
              <w:spacing w:line="252" w:lineRule="auto"/>
            </w:pPr>
            <w:proofErr w:type="spellStart"/>
            <w:r>
              <w:rPr>
                <w:b/>
                <w:bCs/>
                <w:sz w:val="21"/>
                <w:szCs w:val="21"/>
              </w:rPr>
              <w:t>nombre_huerta</w:t>
            </w:r>
            <w:proofErr w:type="spellEnd"/>
          </w:p>
        </w:tc>
        <w:tc>
          <w:tcPr>
            <w:tcW w:w="2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AF1F75" w14:textId="77777777" w:rsidR="00955825" w:rsidRDefault="00955825" w:rsidP="00C3667B">
            <w:pPr>
              <w:spacing w:line="252" w:lineRule="auto"/>
            </w:pPr>
            <w:r>
              <w:rPr>
                <w:sz w:val="21"/>
                <w:szCs w:val="21"/>
              </w:rPr>
              <w:t>cadena o nulo</w:t>
            </w:r>
          </w:p>
        </w:tc>
        <w:tc>
          <w:tcPr>
            <w:tcW w:w="4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569C34" w14:textId="77777777" w:rsidR="00955825" w:rsidRDefault="00955825" w:rsidP="00C3667B">
            <w:pPr>
              <w:spacing w:line="252" w:lineRule="auto"/>
            </w:pPr>
            <w:r>
              <w:rPr>
                <w:sz w:val="21"/>
                <w:szCs w:val="21"/>
              </w:rPr>
              <w:t>Solo si el usuario lo menciona; no inventar.</w:t>
            </w:r>
          </w:p>
        </w:tc>
      </w:tr>
      <w:tr w:rsidR="00955825" w14:paraId="1413C4E4"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07E04F" w14:textId="77777777" w:rsidR="00955825" w:rsidRDefault="00955825" w:rsidP="00C3667B">
            <w:pPr>
              <w:spacing w:line="252" w:lineRule="auto"/>
            </w:pPr>
            <w:r>
              <w:rPr>
                <w:b/>
                <w:bCs/>
                <w:sz w:val="21"/>
                <w:szCs w:val="21"/>
              </w:rPr>
              <w:t>barrio</w:t>
            </w:r>
          </w:p>
        </w:tc>
        <w:tc>
          <w:tcPr>
            <w:tcW w:w="2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34FD96" w14:textId="77777777" w:rsidR="00955825" w:rsidRDefault="00955825" w:rsidP="00C3667B">
            <w:pPr>
              <w:spacing w:line="252" w:lineRule="auto"/>
            </w:pPr>
            <w:r>
              <w:rPr>
                <w:sz w:val="21"/>
                <w:szCs w:val="21"/>
              </w:rPr>
              <w:t>enumeración</w:t>
            </w:r>
          </w:p>
        </w:tc>
        <w:tc>
          <w:tcPr>
            <w:tcW w:w="4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F11087" w14:textId="77777777" w:rsidR="00955825" w:rsidRDefault="00955825" w:rsidP="00C3667B">
            <w:pPr>
              <w:spacing w:line="252" w:lineRule="auto"/>
            </w:pPr>
            <w:r>
              <w:rPr>
                <w:sz w:val="21"/>
                <w:szCs w:val="21"/>
              </w:rPr>
              <w:t>Valores cerrados: Holanda, Los 3 Sectores, El Regalo, El Anhelo, La Cabaña, El Bosque, Santa Fe, y “otro”. El valor cerrado evita variantes de escritura que romperían el filtro por barrio del RAG.</w:t>
            </w:r>
          </w:p>
        </w:tc>
      </w:tr>
      <w:tr w:rsidR="00955825" w14:paraId="34A1DEA5"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751AFF" w14:textId="77777777" w:rsidR="00955825" w:rsidRDefault="00955825" w:rsidP="00C3667B">
            <w:pPr>
              <w:spacing w:line="252" w:lineRule="auto"/>
            </w:pPr>
            <w:r>
              <w:rPr>
                <w:b/>
                <w:bCs/>
                <w:sz w:val="21"/>
                <w:szCs w:val="21"/>
              </w:rPr>
              <w:t>cultivos</w:t>
            </w:r>
          </w:p>
        </w:tc>
        <w:tc>
          <w:tcPr>
            <w:tcW w:w="2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997D02" w14:textId="77777777" w:rsidR="00955825" w:rsidRDefault="00955825" w:rsidP="00C3667B">
            <w:pPr>
              <w:spacing w:line="252" w:lineRule="auto"/>
            </w:pPr>
            <w:r>
              <w:rPr>
                <w:sz w:val="21"/>
                <w:szCs w:val="21"/>
              </w:rPr>
              <w:t>lista de objetos</w:t>
            </w:r>
          </w:p>
        </w:tc>
        <w:tc>
          <w:tcPr>
            <w:tcW w:w="4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5D7D70" w14:textId="77777777" w:rsidR="00955825" w:rsidRDefault="00955825" w:rsidP="00C3667B">
            <w:pPr>
              <w:spacing w:line="252" w:lineRule="auto"/>
            </w:pPr>
            <w:r>
              <w:rPr>
                <w:sz w:val="21"/>
                <w:szCs w:val="21"/>
              </w:rPr>
              <w:t xml:space="preserve">Cada elemento con especie y </w:t>
            </w:r>
            <w:proofErr w:type="spellStart"/>
            <w:r>
              <w:rPr>
                <w:sz w:val="21"/>
                <w:szCs w:val="21"/>
              </w:rPr>
              <w:t>fecha_siembra_aprox</w:t>
            </w:r>
            <w:proofErr w:type="spellEnd"/>
            <w:r>
              <w:rPr>
                <w:sz w:val="21"/>
                <w:szCs w:val="21"/>
              </w:rPr>
              <w:t>; admite varios cultivos en un solo mensaje.</w:t>
            </w:r>
          </w:p>
        </w:tc>
      </w:tr>
      <w:tr w:rsidR="00955825" w14:paraId="254B1AE3"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E7392E" w14:textId="77777777" w:rsidR="00955825" w:rsidRDefault="00955825" w:rsidP="00C3667B">
            <w:pPr>
              <w:spacing w:line="252" w:lineRule="auto"/>
            </w:pPr>
            <w:proofErr w:type="spellStart"/>
            <w:r>
              <w:rPr>
                <w:b/>
                <w:bCs/>
                <w:sz w:val="21"/>
                <w:szCs w:val="21"/>
              </w:rPr>
              <w:t>fecha_siembra_aprox</w:t>
            </w:r>
            <w:proofErr w:type="spellEnd"/>
          </w:p>
        </w:tc>
        <w:tc>
          <w:tcPr>
            <w:tcW w:w="2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89805E" w14:textId="77777777" w:rsidR="00955825" w:rsidRDefault="00955825" w:rsidP="00C3667B">
            <w:pPr>
              <w:spacing w:line="252" w:lineRule="auto"/>
            </w:pPr>
            <w:r>
              <w:rPr>
                <w:sz w:val="21"/>
                <w:szCs w:val="21"/>
              </w:rPr>
              <w:t>mes/año + marca de imprecisión</w:t>
            </w:r>
          </w:p>
        </w:tc>
        <w:tc>
          <w:tcPr>
            <w:tcW w:w="4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0E43C8" w14:textId="77777777" w:rsidR="00955825" w:rsidRDefault="00955825" w:rsidP="00C3667B">
            <w:pPr>
              <w:spacing w:line="252" w:lineRule="auto"/>
            </w:pPr>
            <w:r>
              <w:rPr>
                <w:sz w:val="21"/>
                <w:szCs w:val="21"/>
              </w:rPr>
              <w:t>Fechas relativas (“hace meses”) se normalizan a mes/año aproximado y se marcan como imprecisas; se afinan en la confirmación.</w:t>
            </w:r>
          </w:p>
        </w:tc>
      </w:tr>
      <w:tr w:rsidR="00955825" w14:paraId="557FE29E" w14:textId="77777777" w:rsidTr="00C3667B">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534387" w14:textId="77777777" w:rsidR="00955825" w:rsidRDefault="00955825" w:rsidP="00C3667B">
            <w:pPr>
              <w:spacing w:line="252" w:lineRule="auto"/>
            </w:pPr>
            <w:r>
              <w:rPr>
                <w:b/>
                <w:bCs/>
                <w:sz w:val="21"/>
                <w:szCs w:val="21"/>
              </w:rPr>
              <w:t>comentarios</w:t>
            </w:r>
          </w:p>
        </w:tc>
        <w:tc>
          <w:tcPr>
            <w:tcW w:w="22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527810" w14:textId="77777777" w:rsidR="00955825" w:rsidRDefault="00955825" w:rsidP="00C3667B">
            <w:pPr>
              <w:spacing w:line="252" w:lineRule="auto"/>
            </w:pPr>
            <w:r>
              <w:rPr>
                <w:sz w:val="21"/>
                <w:szCs w:val="21"/>
              </w:rPr>
              <w:t>cadena o nulo</w:t>
            </w:r>
          </w:p>
        </w:tc>
        <w:tc>
          <w:tcPr>
            <w:tcW w:w="4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D4A9B9" w14:textId="77777777" w:rsidR="00955825" w:rsidRDefault="00955825" w:rsidP="00C3667B">
            <w:pPr>
              <w:spacing w:line="252" w:lineRule="auto"/>
            </w:pPr>
            <w:r>
              <w:rPr>
                <w:sz w:val="21"/>
                <w:szCs w:val="21"/>
              </w:rPr>
              <w:t>Información adicional relevante que no encaje en los demás campos.</w:t>
            </w:r>
          </w:p>
        </w:tc>
      </w:tr>
    </w:tbl>
    <w:p w14:paraId="26259B05" w14:textId="77777777" w:rsidR="00955825" w:rsidRDefault="00955825" w:rsidP="00955825">
      <w:pPr>
        <w:spacing w:after="120" w:line="276" w:lineRule="auto"/>
      </w:pPr>
      <w:r>
        <w:t>Reglas transversales: ningún campo ausente se adivina (se devuelve nulo); la temperatura de esta llamada se fija baja (0.1) para minimizar la variabilidad; y la salida siempre pasa por la confirmación del usuario antes de persistirse, conforme al CU3.</w:t>
      </w:r>
    </w:p>
    <w:p w14:paraId="0BB8DD92" w14:textId="77777777" w:rsidR="00955825" w:rsidRDefault="00955825" w:rsidP="00955825">
      <w:pPr>
        <w:spacing w:after="60" w:line="276" w:lineRule="auto"/>
      </w:pPr>
      <w:r>
        <w:t>Ejemplo ilustrativo de entrada y salida:</w:t>
      </w:r>
    </w:p>
    <w:p w14:paraId="4E18D9D8" w14:textId="77777777" w:rsidR="00955825" w:rsidRDefault="00955825" w:rsidP="00955825">
      <w:r>
        <w:rPr>
          <w:rFonts w:ascii="Courier New" w:eastAsia="Courier New" w:hAnsi="Courier New" w:cs="Courier New"/>
          <w:sz w:val="18"/>
          <w:szCs w:val="18"/>
        </w:rPr>
        <w:t>Entrada:  "Mi huerta La Esperanza queda en Holanda, sembré</w:t>
      </w:r>
    </w:p>
    <w:p w14:paraId="2A6A08F7" w14:textId="77777777" w:rsidR="00955825" w:rsidRDefault="00955825" w:rsidP="00955825">
      <w:r>
        <w:rPr>
          <w:rFonts w:ascii="Courier New" w:eastAsia="Courier New" w:hAnsi="Courier New" w:cs="Courier New"/>
          <w:sz w:val="18"/>
          <w:szCs w:val="18"/>
        </w:rPr>
        <w:t xml:space="preserve">           tomate y cilantro en marzo"</w:t>
      </w:r>
    </w:p>
    <w:p w14:paraId="40E6A8DF" w14:textId="77777777" w:rsidR="00955825" w:rsidRDefault="00955825" w:rsidP="00955825"/>
    <w:p w14:paraId="6BE9553E" w14:textId="77777777" w:rsidR="00955825" w:rsidRDefault="00955825" w:rsidP="00955825">
      <w:r>
        <w:rPr>
          <w:rFonts w:ascii="Courier New" w:eastAsia="Courier New" w:hAnsi="Courier New" w:cs="Courier New"/>
          <w:sz w:val="18"/>
          <w:szCs w:val="18"/>
        </w:rPr>
        <w:t>Salida:</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nombre_huerta</w:t>
      </w:r>
      <w:proofErr w:type="spellEnd"/>
      <w:r>
        <w:rPr>
          <w:rFonts w:ascii="Courier New" w:eastAsia="Courier New" w:hAnsi="Courier New" w:cs="Courier New"/>
          <w:sz w:val="18"/>
          <w:szCs w:val="18"/>
        </w:rPr>
        <w:t>": "La Esperanza",</w:t>
      </w:r>
    </w:p>
    <w:p w14:paraId="71780A61" w14:textId="77777777" w:rsidR="00955825" w:rsidRDefault="00955825" w:rsidP="00955825">
      <w:r>
        <w:rPr>
          <w:rFonts w:ascii="Courier New" w:eastAsia="Courier New" w:hAnsi="Courier New" w:cs="Courier New"/>
          <w:sz w:val="18"/>
          <w:szCs w:val="18"/>
        </w:rPr>
        <w:t xml:space="preserve">            "barrio": "Holanda",</w:t>
      </w:r>
    </w:p>
    <w:p w14:paraId="253329F2" w14:textId="77777777" w:rsidR="00955825" w:rsidRDefault="00955825" w:rsidP="00955825">
      <w:r>
        <w:rPr>
          <w:rFonts w:ascii="Courier New" w:eastAsia="Courier New" w:hAnsi="Courier New" w:cs="Courier New"/>
          <w:sz w:val="18"/>
          <w:szCs w:val="18"/>
        </w:rPr>
        <w:t xml:space="preserve">            "cultivos": [</w:t>
      </w:r>
    </w:p>
    <w:p w14:paraId="36DCE263" w14:textId="77777777" w:rsidR="00955825" w:rsidRDefault="00955825" w:rsidP="00955825">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especie": "tomate</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fecha_siembra_aprox</w:t>
      </w:r>
      <w:proofErr w:type="spellEnd"/>
      <w:r>
        <w:rPr>
          <w:rFonts w:ascii="Courier New" w:eastAsia="Courier New" w:hAnsi="Courier New" w:cs="Courier New"/>
          <w:sz w:val="18"/>
          <w:szCs w:val="18"/>
        </w:rPr>
        <w:t>": "2026-03</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2E5AFA7" w14:textId="77777777" w:rsidR="00955825" w:rsidRDefault="00955825" w:rsidP="00955825">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especie": "cilantro", "</w:t>
      </w:r>
      <w:proofErr w:type="spellStart"/>
      <w:r>
        <w:rPr>
          <w:rFonts w:ascii="Courier New" w:eastAsia="Courier New" w:hAnsi="Courier New" w:cs="Courier New"/>
          <w:sz w:val="18"/>
          <w:szCs w:val="18"/>
        </w:rPr>
        <w:t>fecha_siembra_aprox</w:t>
      </w:r>
      <w:proofErr w:type="spellEnd"/>
      <w:r>
        <w:rPr>
          <w:rFonts w:ascii="Courier New" w:eastAsia="Courier New" w:hAnsi="Courier New" w:cs="Courier New"/>
          <w:sz w:val="18"/>
          <w:szCs w:val="18"/>
        </w:rPr>
        <w:t>": "2026-03</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
    <w:p w14:paraId="509082A4" w14:textId="77777777" w:rsidR="00955825" w:rsidRDefault="00955825" w:rsidP="00955825">
      <w:pPr>
        <w:spacing w:after="160"/>
      </w:pPr>
      <w:r>
        <w:rPr>
          <w:rFonts w:ascii="Courier New" w:eastAsia="Courier New" w:hAnsi="Courier New" w:cs="Courier New"/>
          <w:sz w:val="18"/>
          <w:szCs w:val="18"/>
        </w:rPr>
        <w:t xml:space="preserve">            "comentarios": </w:t>
      </w:r>
      <w:proofErr w:type="spellStart"/>
      <w:proofErr w:type="gramStart"/>
      <w:r>
        <w:rPr>
          <w:rFonts w:ascii="Courier New" w:eastAsia="Courier New" w:hAnsi="Courier New" w:cs="Courier New"/>
          <w:sz w:val="18"/>
          <w:szCs w:val="18"/>
        </w:rPr>
        <w:t>null</w:t>
      </w:r>
      <w:proofErr w:type="spellEnd"/>
      <w:r>
        <w:rPr>
          <w:rFonts w:ascii="Courier New" w:eastAsia="Courier New" w:hAnsi="Courier New" w:cs="Courier New"/>
          <w:sz w:val="18"/>
          <w:szCs w:val="18"/>
        </w:rPr>
        <w:t xml:space="preserve"> }</w:t>
      </w:r>
      <w:proofErr w:type="gramEnd"/>
    </w:p>
    <w:p w14:paraId="52F0B9C6" w14:textId="77777777" w:rsidR="00955825" w:rsidRDefault="00955825" w:rsidP="00955825">
      <w:pPr>
        <w:pStyle w:val="Ttulo1"/>
      </w:pPr>
      <w:r>
        <w:t>5. Pipeline de recuperación aumentada por generación (RAG)</w:t>
      </w:r>
    </w:p>
    <w:p w14:paraId="7813C5DB" w14:textId="77777777" w:rsidR="00955825" w:rsidRPr="00C537FA" w:rsidRDefault="00955825" w:rsidP="00955825">
      <w:pPr>
        <w:spacing w:after="160" w:line="259" w:lineRule="auto"/>
        <w:jc w:val="both"/>
      </w:pPr>
      <w:r w:rsidRPr="00C537FA">
        <w:t xml:space="preserve">La Figura 1 detalla el pipeline. La consulta —ya normalizada por el flujo general— se convierte en un </w:t>
      </w:r>
      <w:proofErr w:type="spellStart"/>
      <w:r w:rsidRPr="00C537FA">
        <w:t>embedding</w:t>
      </w:r>
      <w:proofErr w:type="spellEnd"/>
      <w:r w:rsidRPr="00C537FA">
        <w:t xml:space="preserve"> con el mismo modelo empleado en la ingesta de las fuentes oficiales, condición necesaria para que la comparación por similitud tenga sentido. La búsqueda se ejecuta en paralelo sobre las dos colecciones: </w:t>
      </w:r>
      <w:proofErr w:type="spellStart"/>
      <w:r w:rsidRPr="00C537FA">
        <w:t>fragmento_oficial</w:t>
      </w:r>
      <w:proofErr w:type="spellEnd"/>
      <w:r w:rsidRPr="00C537FA">
        <w:t xml:space="preserve"> y </w:t>
      </w:r>
      <w:proofErr w:type="spellStart"/>
      <w:r w:rsidRPr="00C537FA">
        <w:t>fragmento_comunitario</w:t>
      </w:r>
      <w:proofErr w:type="spellEnd"/>
      <w:r w:rsidRPr="00C537FA">
        <w:t xml:space="preserve">, esta última sobre todas las huertas registradas; el barrio no filtra la búsqueda, sino que se informa como parte de la atribución de cada dato. Si algún fragmento oficial supera el umbral de similitud, esos fragmentos constituyen la base de la recomendación; si no, el contexto base es el conocimiento del modelo, con la instrucción de advertir que la información no está verificada. En ambos casos, los fragmentos comunitarios se añaden como contexto atribuido. Cada fragmento entra al contexto etiquetado por </w:t>
      </w:r>
      <w:r w:rsidRPr="00C537FA">
        <w:lastRenderedPageBreak/>
        <w:t xml:space="preserve">su origen —[OFICIAL – entidad, título] o [COMUNITARIO – huerta, barrio]—, y el </w:t>
      </w:r>
      <w:proofErr w:type="spellStart"/>
      <w:r w:rsidRPr="00C537FA">
        <w:t>prompt</w:t>
      </w:r>
      <w:proofErr w:type="spellEnd"/>
      <w:r w:rsidRPr="00C537FA">
        <w:t xml:space="preserve"> de redacción instruye la jerarquía, la atribución y el formato de la respuesta para WhatsApp.</w:t>
      </w:r>
    </w:p>
    <w:p w14:paraId="299A561A" w14:textId="77777777" w:rsidR="00955825" w:rsidRDefault="00955825" w:rsidP="00955825">
      <w:pPr>
        <w:spacing w:after="120" w:line="276" w:lineRule="auto"/>
        <w:ind w:left="708" w:hanging="708"/>
      </w:pPr>
    </w:p>
    <w:p w14:paraId="20E5DA85" w14:textId="77777777" w:rsidR="00955825" w:rsidRDefault="00955825" w:rsidP="00955825">
      <w:pPr>
        <w:spacing w:before="160" w:after="20"/>
        <w:jc w:val="center"/>
      </w:pPr>
      <w:r>
        <w:rPr>
          <w:b/>
          <w:bCs/>
          <w:sz w:val="22"/>
          <w:szCs w:val="22"/>
        </w:rPr>
        <w:t>Figura 1</w:t>
      </w:r>
    </w:p>
    <w:p w14:paraId="2CFCE733" w14:textId="77777777" w:rsidR="00955825" w:rsidRDefault="00955825" w:rsidP="00955825">
      <w:pPr>
        <w:spacing w:after="100"/>
        <w:jc w:val="center"/>
      </w:pPr>
      <w:r>
        <w:rPr>
          <w:i/>
          <w:iCs/>
          <w:sz w:val="22"/>
          <w:szCs w:val="22"/>
        </w:rPr>
        <w:t>Pipeline de recuperación aumentada por generación (RAG)</w:t>
      </w:r>
    </w:p>
    <w:p w14:paraId="7D3E62EB" w14:textId="77777777" w:rsidR="00955825" w:rsidRPr="00C537FA" w:rsidRDefault="00955825" w:rsidP="00955825">
      <w:pPr>
        <w:spacing w:after="40"/>
        <w:jc w:val="center"/>
      </w:pPr>
      <w:r w:rsidRPr="00C537FA">
        <w:drawing>
          <wp:inline distT="0" distB="0" distL="0" distR="0" wp14:anchorId="0179918B" wp14:editId="2FD13426">
            <wp:extent cx="3504895" cy="4565350"/>
            <wp:effectExtent l="0" t="0" r="635" b="6985"/>
            <wp:docPr id="5958712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2001" cy="4574606"/>
                    </a:xfrm>
                    <a:prstGeom prst="rect">
                      <a:avLst/>
                    </a:prstGeom>
                    <a:noFill/>
                    <a:ln>
                      <a:noFill/>
                    </a:ln>
                  </pic:spPr>
                </pic:pic>
              </a:graphicData>
            </a:graphic>
          </wp:inline>
        </w:drawing>
      </w:r>
    </w:p>
    <w:p w14:paraId="5D65D7F1" w14:textId="77777777" w:rsidR="00955825" w:rsidRDefault="00955825" w:rsidP="00955825">
      <w:pPr>
        <w:spacing w:after="40"/>
        <w:jc w:val="center"/>
      </w:pPr>
    </w:p>
    <w:p w14:paraId="271A1B15" w14:textId="77777777" w:rsidR="00955825" w:rsidRDefault="00955825" w:rsidP="00955825">
      <w:pPr>
        <w:spacing w:after="180"/>
        <w:jc w:val="center"/>
      </w:pPr>
      <w:r>
        <w:rPr>
          <w:i/>
          <w:iCs/>
          <w:sz w:val="18"/>
          <w:szCs w:val="18"/>
        </w:rPr>
        <w:t>Nota. Elaboración propia.</w:t>
      </w:r>
    </w:p>
    <w:p w14:paraId="2F8DC900" w14:textId="77777777" w:rsidR="00955825" w:rsidRDefault="00955825" w:rsidP="00955825">
      <w:pPr>
        <w:pStyle w:val="Ttulo2"/>
      </w:pPr>
    </w:p>
    <w:p w14:paraId="6D64CCB4" w14:textId="77777777" w:rsidR="00955825" w:rsidRDefault="00955825" w:rsidP="00955825">
      <w:pPr>
        <w:pStyle w:val="Ttulo2"/>
      </w:pPr>
      <w:r>
        <w:t>5.1. Ingesta y fragmentación de las fuentes oficiales</w:t>
      </w:r>
    </w:p>
    <w:p w14:paraId="4F0E0F13" w14:textId="77777777" w:rsidR="00955825" w:rsidRDefault="00955825" w:rsidP="00955825">
      <w:pPr>
        <w:spacing w:after="120" w:line="276" w:lineRule="auto"/>
      </w:pPr>
      <w:r>
        <w:t>El pipeline offline de ingesta (Fase 3) fragmenta los documentos oficiales en trozos de entre 300 y 500 tokens con un solape aproximado de 50, cortando por secciones del documento cuando la estructura lo permite. Este tamaño equilibra la precisión de la recuperación (fragmentos temáticamente coherentes) con la economía del contexto que se pasa al modelo. Cada fragmento conserva los metadatos de su fuente (entidad, título, URL) para poder citarla en la respuesta.</w:t>
      </w:r>
    </w:p>
    <w:p w14:paraId="69652524" w14:textId="77777777" w:rsidR="00955825" w:rsidRDefault="00955825" w:rsidP="00955825">
      <w:pPr>
        <w:pStyle w:val="Ttulo1"/>
      </w:pPr>
      <w:r>
        <w:lastRenderedPageBreak/>
        <w:t>6. Memoria conversacional</w:t>
      </w:r>
    </w:p>
    <w:p w14:paraId="684EBCBA" w14:textId="77777777" w:rsidR="00955825" w:rsidRDefault="00955825" w:rsidP="00955825">
      <w:pPr>
        <w:spacing w:after="120" w:line="276" w:lineRule="auto"/>
      </w:pPr>
      <w:r>
        <w:t>El agente recibe en cada turno una ventana con los últimos 10 mensajes de la conversación (aproximadamente cinco turnos), leída de la tabla mensaje definida en la Fase 3. Se optó por la ventana simple en lugar de un resumen acumulado: las conversaciones de este dominio son cortas y transaccionales, y el resumen añadiría llamadas al modelo, costo y complejidad sin un beneficio proporcional en un prototipo. Si las pruebas con usuarios revelan conversaciones más largas de lo previsto, el tamaño de la ventana es un parámetro ajustable.</w:t>
      </w:r>
    </w:p>
    <w:p w14:paraId="2FAB25EE" w14:textId="77777777" w:rsidR="00955825" w:rsidRDefault="00955825" w:rsidP="00955825">
      <w:pPr>
        <w:pStyle w:val="Ttulo1"/>
      </w:pPr>
      <w:r>
        <w:t>7. Parámetros del modelo por tarea</w:t>
      </w:r>
    </w:p>
    <w:p w14:paraId="53DAE6B0" w14:textId="77777777" w:rsidR="00955825" w:rsidRDefault="00955825" w:rsidP="00955825">
      <w:pPr>
        <w:spacing w:after="120" w:line="276" w:lineRule="auto"/>
      </w:pPr>
      <w:r>
        <w:t>La Tabla 4 consolida los parámetros de cada llamada al modelo. Los valores marcados como calibrables son puntos de partida razonables, no cifras definitivas: se ajustarán durante las pruebas técnicas (Fase 7) con base en la calidad observada de las respuestas, y así debe entenderse su presencia en este diseño.</w:t>
      </w:r>
    </w:p>
    <w:p w14:paraId="0FD0D5DE" w14:textId="77777777" w:rsidR="00955825" w:rsidRDefault="00955825" w:rsidP="00955825">
      <w:pPr>
        <w:spacing w:before="160" w:after="20"/>
      </w:pPr>
      <w:r>
        <w:rPr>
          <w:b/>
          <w:bCs/>
          <w:sz w:val="22"/>
          <w:szCs w:val="22"/>
        </w:rPr>
        <w:t>Tabla 4</w:t>
      </w:r>
    </w:p>
    <w:p w14:paraId="59A956A6" w14:textId="77777777" w:rsidR="00955825" w:rsidRDefault="00955825" w:rsidP="00955825">
      <w:pPr>
        <w:spacing w:after="80"/>
      </w:pPr>
      <w:r>
        <w:rPr>
          <w:i/>
          <w:iCs/>
          <w:sz w:val="22"/>
          <w:szCs w:val="22"/>
        </w:rPr>
        <w:t>Parámetros del modelo por tarea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1700"/>
        <w:gridCol w:w="2760"/>
      </w:tblGrid>
      <w:tr w:rsidR="00955825" w14:paraId="1B2857DF" w14:textId="77777777" w:rsidTr="00C3667B">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506E1690" w14:textId="77777777" w:rsidR="00955825" w:rsidRDefault="00955825" w:rsidP="00C3667B">
            <w:pPr>
              <w:spacing w:line="252" w:lineRule="auto"/>
              <w:jc w:val="center"/>
            </w:pPr>
            <w:r>
              <w:rPr>
                <w:b/>
                <w:bCs/>
                <w:color w:val="FFFFFF"/>
                <w:sz w:val="21"/>
                <w:szCs w:val="21"/>
              </w:rPr>
              <w:t>Tarea</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2A64809C" w14:textId="77777777" w:rsidR="00955825" w:rsidRDefault="00955825" w:rsidP="00C3667B">
            <w:pPr>
              <w:spacing w:line="252" w:lineRule="auto"/>
              <w:jc w:val="center"/>
            </w:pPr>
            <w:r>
              <w:rPr>
                <w:b/>
                <w:bCs/>
                <w:color w:val="FFFFFF"/>
                <w:sz w:val="21"/>
                <w:szCs w:val="21"/>
              </w:rPr>
              <w:t>Parámetro</w:t>
            </w:r>
          </w:p>
        </w:tc>
        <w:tc>
          <w:tcPr>
            <w:tcW w:w="1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6CA6A288" w14:textId="77777777" w:rsidR="00955825" w:rsidRDefault="00955825" w:rsidP="00C3667B">
            <w:pPr>
              <w:spacing w:line="252" w:lineRule="auto"/>
              <w:jc w:val="center"/>
            </w:pPr>
            <w:r>
              <w:rPr>
                <w:b/>
                <w:bCs/>
                <w:color w:val="FFFFFF"/>
                <w:sz w:val="21"/>
                <w:szCs w:val="21"/>
              </w:rPr>
              <w:t>Valor inicial</w:t>
            </w:r>
          </w:p>
        </w:tc>
        <w:tc>
          <w:tcPr>
            <w:tcW w:w="27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4FB62EA5" w14:textId="77777777" w:rsidR="00955825" w:rsidRDefault="00955825" w:rsidP="00C3667B">
            <w:pPr>
              <w:spacing w:line="252" w:lineRule="auto"/>
              <w:jc w:val="center"/>
            </w:pPr>
            <w:r>
              <w:rPr>
                <w:b/>
                <w:bCs/>
                <w:color w:val="FFFFFF"/>
                <w:sz w:val="21"/>
                <w:szCs w:val="21"/>
              </w:rPr>
              <w:t>Carácter</w:t>
            </w:r>
          </w:p>
        </w:tc>
      </w:tr>
      <w:tr w:rsidR="00955825" w14:paraId="1F26AF77"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BFB703" w14:textId="77777777" w:rsidR="00955825" w:rsidRDefault="00955825" w:rsidP="00C3667B">
            <w:pPr>
              <w:spacing w:line="252" w:lineRule="auto"/>
            </w:pPr>
            <w:r>
              <w:rPr>
                <w:b/>
                <w:bCs/>
                <w:sz w:val="21"/>
                <w:szCs w:val="21"/>
              </w:rPr>
              <w:t>Conversación (agente)</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DCE659" w14:textId="77777777" w:rsidR="00955825" w:rsidRDefault="00955825" w:rsidP="00C3667B">
            <w:pPr>
              <w:spacing w:line="252" w:lineRule="auto"/>
            </w:pPr>
            <w:r>
              <w:rPr>
                <w:sz w:val="21"/>
                <w:szCs w:val="21"/>
              </w:rPr>
              <w:t>Temperatura</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7DD2B3" w14:textId="77777777" w:rsidR="00955825" w:rsidRDefault="00955825" w:rsidP="00C3667B">
            <w:pPr>
              <w:spacing w:line="252" w:lineRule="auto"/>
            </w:pPr>
            <w:r>
              <w:rPr>
                <w:sz w:val="21"/>
                <w:szCs w:val="21"/>
              </w:rPr>
              <w:t>0.7</w:t>
            </w:r>
          </w:p>
        </w:tc>
        <w:tc>
          <w:tcPr>
            <w:tcW w:w="2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090C39" w14:textId="77777777" w:rsidR="00955825" w:rsidRDefault="00955825" w:rsidP="00C3667B">
            <w:pPr>
              <w:spacing w:line="252" w:lineRule="auto"/>
            </w:pPr>
            <w:r>
              <w:rPr>
                <w:sz w:val="21"/>
                <w:szCs w:val="21"/>
              </w:rPr>
              <w:t>Calibrable en pruebas</w:t>
            </w:r>
          </w:p>
        </w:tc>
      </w:tr>
      <w:tr w:rsidR="00955825" w14:paraId="19B76FF3"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262A05" w14:textId="77777777" w:rsidR="00955825" w:rsidRDefault="00955825" w:rsidP="00C3667B">
            <w:pPr>
              <w:spacing w:line="252" w:lineRule="auto"/>
            </w:pPr>
            <w:r>
              <w:rPr>
                <w:b/>
                <w:bCs/>
                <w:sz w:val="21"/>
                <w:szCs w:val="21"/>
              </w:rPr>
              <w:t>Extracción de entidades</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26C7BA" w14:textId="77777777" w:rsidR="00955825" w:rsidRDefault="00955825" w:rsidP="00C3667B">
            <w:pPr>
              <w:spacing w:line="252" w:lineRule="auto"/>
            </w:pPr>
            <w:r>
              <w:rPr>
                <w:sz w:val="21"/>
                <w:szCs w:val="21"/>
              </w:rPr>
              <w:t>Temperatura</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C8F01B" w14:textId="77777777" w:rsidR="00955825" w:rsidRDefault="00955825" w:rsidP="00C3667B">
            <w:pPr>
              <w:spacing w:line="252" w:lineRule="auto"/>
            </w:pPr>
            <w:r>
              <w:rPr>
                <w:sz w:val="21"/>
                <w:szCs w:val="21"/>
              </w:rPr>
              <w:t>0.1</w:t>
            </w:r>
          </w:p>
        </w:tc>
        <w:tc>
          <w:tcPr>
            <w:tcW w:w="2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B004DD" w14:textId="77777777" w:rsidR="00955825" w:rsidRDefault="00955825" w:rsidP="00C3667B">
            <w:pPr>
              <w:spacing w:line="252" w:lineRule="auto"/>
            </w:pPr>
            <w:r>
              <w:rPr>
                <w:sz w:val="21"/>
                <w:szCs w:val="21"/>
              </w:rPr>
              <w:t>Fijo (formato estricto)</w:t>
            </w:r>
          </w:p>
        </w:tc>
      </w:tr>
      <w:tr w:rsidR="00955825" w14:paraId="69B1E2DB"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4E72B4" w14:textId="77777777" w:rsidR="00955825" w:rsidRDefault="00955825" w:rsidP="00C3667B">
            <w:pPr>
              <w:spacing w:line="252" w:lineRule="auto"/>
            </w:pPr>
            <w:r>
              <w:rPr>
                <w:b/>
                <w:bCs/>
                <w:sz w:val="21"/>
                <w:szCs w:val="21"/>
              </w:rPr>
              <w:t>Redacción RAG</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932A6C" w14:textId="77777777" w:rsidR="00955825" w:rsidRDefault="00955825" w:rsidP="00C3667B">
            <w:pPr>
              <w:spacing w:line="252" w:lineRule="auto"/>
            </w:pPr>
            <w:r>
              <w:rPr>
                <w:sz w:val="21"/>
                <w:szCs w:val="21"/>
              </w:rPr>
              <w:t>Temperatura</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CF5290" w14:textId="77777777" w:rsidR="00955825" w:rsidRDefault="00955825" w:rsidP="00C3667B">
            <w:pPr>
              <w:spacing w:line="252" w:lineRule="auto"/>
            </w:pPr>
            <w:r>
              <w:rPr>
                <w:sz w:val="21"/>
                <w:szCs w:val="21"/>
              </w:rPr>
              <w:t>0.4</w:t>
            </w:r>
          </w:p>
        </w:tc>
        <w:tc>
          <w:tcPr>
            <w:tcW w:w="2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9F5CA4" w14:textId="77777777" w:rsidR="00955825" w:rsidRDefault="00955825" w:rsidP="00C3667B">
            <w:pPr>
              <w:spacing w:line="252" w:lineRule="auto"/>
            </w:pPr>
            <w:r>
              <w:rPr>
                <w:sz w:val="21"/>
                <w:szCs w:val="21"/>
              </w:rPr>
              <w:t>Calibrable en pruebas</w:t>
            </w:r>
          </w:p>
        </w:tc>
      </w:tr>
      <w:tr w:rsidR="00955825" w14:paraId="66BBBF46"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58DF3F" w14:textId="77777777" w:rsidR="00955825" w:rsidRDefault="00955825" w:rsidP="00C3667B">
            <w:pPr>
              <w:spacing w:line="252" w:lineRule="auto"/>
            </w:pPr>
            <w:r>
              <w:rPr>
                <w:b/>
                <w:bCs/>
                <w:sz w:val="21"/>
                <w:szCs w:val="21"/>
              </w:rPr>
              <w:t>Recuperación</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795F1C" w14:textId="77777777" w:rsidR="00955825" w:rsidRDefault="00955825" w:rsidP="00C3667B">
            <w:pPr>
              <w:spacing w:line="252" w:lineRule="auto"/>
            </w:pPr>
            <w:r>
              <w:rPr>
                <w:sz w:val="21"/>
                <w:szCs w:val="21"/>
              </w:rPr>
              <w:t>Umbral de similitud (coseno)</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428C3D" w14:textId="77777777" w:rsidR="00955825" w:rsidRDefault="00955825" w:rsidP="00C3667B">
            <w:pPr>
              <w:spacing w:line="252" w:lineRule="auto"/>
            </w:pPr>
            <w:r>
              <w:rPr>
                <w:sz w:val="21"/>
                <w:szCs w:val="21"/>
              </w:rPr>
              <w:t>0.7</w:t>
            </w:r>
          </w:p>
        </w:tc>
        <w:tc>
          <w:tcPr>
            <w:tcW w:w="2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0ADC8C" w14:textId="77777777" w:rsidR="00955825" w:rsidRDefault="00955825" w:rsidP="00C3667B">
            <w:pPr>
              <w:spacing w:line="252" w:lineRule="auto"/>
            </w:pPr>
            <w:r>
              <w:rPr>
                <w:sz w:val="21"/>
                <w:szCs w:val="21"/>
              </w:rPr>
              <w:t>Calibrable en pruebas</w:t>
            </w:r>
          </w:p>
        </w:tc>
      </w:tr>
      <w:tr w:rsidR="00955825" w14:paraId="67C3D77F"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A5C728" w14:textId="77777777" w:rsidR="00955825" w:rsidRDefault="00955825" w:rsidP="00C3667B">
            <w:pPr>
              <w:spacing w:line="252" w:lineRule="auto"/>
            </w:pPr>
            <w:r>
              <w:rPr>
                <w:b/>
                <w:bCs/>
                <w:sz w:val="21"/>
                <w:szCs w:val="21"/>
              </w:rPr>
              <w:t>Recuperación</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D6247F" w14:textId="77777777" w:rsidR="00955825" w:rsidRDefault="00955825" w:rsidP="00C3667B">
            <w:pPr>
              <w:spacing w:line="252" w:lineRule="auto"/>
            </w:pPr>
            <w:r>
              <w:rPr>
                <w:sz w:val="21"/>
                <w:szCs w:val="21"/>
              </w:rPr>
              <w:t>Fragmentos recuperados (top-k)</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42E33D" w14:textId="77777777" w:rsidR="00955825" w:rsidRDefault="00955825" w:rsidP="00C3667B">
            <w:pPr>
              <w:spacing w:line="252" w:lineRule="auto"/>
            </w:pPr>
            <w:r>
              <w:rPr>
                <w:sz w:val="21"/>
                <w:szCs w:val="21"/>
              </w:rPr>
              <w:t>4 por colección</w:t>
            </w:r>
          </w:p>
        </w:tc>
        <w:tc>
          <w:tcPr>
            <w:tcW w:w="2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14A9D3" w14:textId="77777777" w:rsidR="00955825" w:rsidRDefault="00955825" w:rsidP="00C3667B">
            <w:pPr>
              <w:spacing w:line="252" w:lineRule="auto"/>
            </w:pPr>
            <w:r>
              <w:rPr>
                <w:sz w:val="21"/>
                <w:szCs w:val="21"/>
              </w:rPr>
              <w:t>Calibrable en pruebas</w:t>
            </w:r>
          </w:p>
        </w:tc>
      </w:tr>
      <w:tr w:rsidR="00955825" w14:paraId="2E07A224"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F2F06CA" w14:textId="77777777" w:rsidR="00955825" w:rsidRDefault="00955825" w:rsidP="00C3667B">
            <w:pPr>
              <w:spacing w:line="252" w:lineRule="auto"/>
            </w:pPr>
            <w:r>
              <w:rPr>
                <w:b/>
                <w:bCs/>
                <w:sz w:val="21"/>
                <w:szCs w:val="21"/>
              </w:rPr>
              <w:t>Memoria</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24638D" w14:textId="77777777" w:rsidR="00955825" w:rsidRDefault="00955825" w:rsidP="00C3667B">
            <w:pPr>
              <w:spacing w:line="252" w:lineRule="auto"/>
            </w:pPr>
            <w:r>
              <w:rPr>
                <w:sz w:val="21"/>
                <w:szCs w:val="21"/>
              </w:rPr>
              <w:t>Ventana de mensajes</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0BEED7" w14:textId="77777777" w:rsidR="00955825" w:rsidRDefault="00955825" w:rsidP="00C3667B">
            <w:pPr>
              <w:spacing w:line="252" w:lineRule="auto"/>
            </w:pPr>
            <w:r>
              <w:rPr>
                <w:sz w:val="21"/>
                <w:szCs w:val="21"/>
              </w:rPr>
              <w:t>10</w:t>
            </w:r>
          </w:p>
        </w:tc>
        <w:tc>
          <w:tcPr>
            <w:tcW w:w="2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D6870B" w14:textId="77777777" w:rsidR="00955825" w:rsidRDefault="00955825" w:rsidP="00C3667B">
            <w:pPr>
              <w:spacing w:line="252" w:lineRule="auto"/>
            </w:pPr>
            <w:r>
              <w:rPr>
                <w:sz w:val="21"/>
                <w:szCs w:val="21"/>
              </w:rPr>
              <w:t>Calibrable en pruebas</w:t>
            </w:r>
          </w:p>
        </w:tc>
      </w:tr>
      <w:tr w:rsidR="00955825" w14:paraId="2BFBED07" w14:textId="77777777" w:rsidTr="00C3667B">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E3FD31" w14:textId="77777777" w:rsidR="00955825" w:rsidRDefault="00955825" w:rsidP="00C3667B">
            <w:pPr>
              <w:spacing w:line="252" w:lineRule="auto"/>
            </w:pPr>
            <w:r>
              <w:rPr>
                <w:b/>
                <w:bCs/>
                <w:sz w:val="21"/>
                <w:szCs w:val="21"/>
              </w:rPr>
              <w:t>Ingesta</w:t>
            </w:r>
          </w:p>
        </w:tc>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7530E5" w14:textId="77777777" w:rsidR="00955825" w:rsidRDefault="00955825" w:rsidP="00C3667B">
            <w:pPr>
              <w:spacing w:line="252" w:lineRule="auto"/>
            </w:pPr>
            <w:r>
              <w:rPr>
                <w:sz w:val="21"/>
                <w:szCs w:val="21"/>
              </w:rPr>
              <w:t>Tamaño de fragmento / solape</w:t>
            </w:r>
          </w:p>
        </w:tc>
        <w:tc>
          <w:tcPr>
            <w:tcW w:w="1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E190D8" w14:textId="77777777" w:rsidR="00955825" w:rsidRDefault="00955825" w:rsidP="00C3667B">
            <w:pPr>
              <w:spacing w:line="252" w:lineRule="auto"/>
            </w:pPr>
            <w:r>
              <w:rPr>
                <w:sz w:val="21"/>
                <w:szCs w:val="21"/>
              </w:rPr>
              <w:t>300–500 / 50 tokens</w:t>
            </w:r>
          </w:p>
        </w:tc>
        <w:tc>
          <w:tcPr>
            <w:tcW w:w="27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7E652B" w14:textId="77777777" w:rsidR="00955825" w:rsidRDefault="00955825" w:rsidP="00C3667B">
            <w:pPr>
              <w:spacing w:line="252" w:lineRule="auto"/>
            </w:pPr>
            <w:r>
              <w:rPr>
                <w:sz w:val="21"/>
                <w:szCs w:val="21"/>
              </w:rPr>
              <w:t>Calibrable en la ingesta</w:t>
            </w:r>
          </w:p>
        </w:tc>
      </w:tr>
    </w:tbl>
    <w:p w14:paraId="7AC0E72D" w14:textId="77777777" w:rsidR="00955825" w:rsidRDefault="00955825" w:rsidP="00955825">
      <w:pPr>
        <w:spacing w:after="120" w:line="276" w:lineRule="auto"/>
        <w:rPr>
          <w:i/>
          <w:iCs/>
          <w:sz w:val="22"/>
          <w:szCs w:val="22"/>
        </w:rPr>
      </w:pPr>
      <w:r>
        <w:rPr>
          <w:i/>
          <w:iCs/>
          <w:sz w:val="22"/>
          <w:szCs w:val="22"/>
        </w:rPr>
        <w:t xml:space="preserve">Nota: el modelo de </w:t>
      </w:r>
      <w:proofErr w:type="spellStart"/>
      <w:r>
        <w:rPr>
          <w:i/>
          <w:iCs/>
          <w:sz w:val="22"/>
          <w:szCs w:val="22"/>
        </w:rPr>
        <w:t>embeddings</w:t>
      </w:r>
      <w:proofErr w:type="spellEnd"/>
      <w:r>
        <w:rPr>
          <w:i/>
          <w:iCs/>
          <w:sz w:val="22"/>
          <w:szCs w:val="22"/>
        </w:rPr>
        <w:t xml:space="preserve"> y su dimensión (por ejemplo, text-embedding-004, 768 dimensiones) deben confirmarse contra la oferta vigente de la API de Gemini al momento de la implementación, como se indicó en la Fase 3.</w:t>
      </w:r>
    </w:p>
    <w:p w14:paraId="5571AE0B" w14:textId="77777777" w:rsidR="00955825" w:rsidRDefault="00955825" w:rsidP="00955825">
      <w:pPr>
        <w:spacing w:after="120" w:line="276" w:lineRule="auto"/>
      </w:pPr>
    </w:p>
    <w:p w14:paraId="052ED037" w14:textId="77777777" w:rsidR="00955825" w:rsidRDefault="00955825" w:rsidP="00955825">
      <w:pPr>
        <w:pStyle w:val="Ttulo1"/>
      </w:pPr>
      <w:r>
        <w:t>8. Trazabilidad con las fases anteriores</w:t>
      </w:r>
    </w:p>
    <w:p w14:paraId="6FF676E4" w14:textId="77777777" w:rsidR="00955825" w:rsidRDefault="00955825" w:rsidP="00955825">
      <w:pPr>
        <w:spacing w:before="160" w:after="20"/>
      </w:pPr>
      <w:r>
        <w:rPr>
          <w:b/>
          <w:bCs/>
          <w:sz w:val="22"/>
          <w:szCs w:val="22"/>
        </w:rPr>
        <w:t>Tabla 5</w:t>
      </w:r>
    </w:p>
    <w:p w14:paraId="5D3BE969" w14:textId="77777777" w:rsidR="00955825" w:rsidRDefault="00955825" w:rsidP="00955825">
      <w:pPr>
        <w:spacing w:after="80"/>
      </w:pPr>
      <w:r>
        <w:rPr>
          <w:i/>
          <w:iCs/>
          <w:sz w:val="22"/>
          <w:szCs w:val="22"/>
        </w:rPr>
        <w:t>Trazabilidad del diseño de la IA con las decisiones previas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0"/>
        <w:gridCol w:w="5700"/>
      </w:tblGrid>
      <w:tr w:rsidR="00955825" w14:paraId="5F79DD14" w14:textId="77777777" w:rsidTr="00C3667B">
        <w:tblPrEx>
          <w:tblCellMar>
            <w:top w:w="0" w:type="dxa"/>
            <w:bottom w:w="0" w:type="dxa"/>
          </w:tblCellMar>
        </w:tblPrEx>
        <w:trPr>
          <w:tblHeader/>
        </w:trPr>
        <w:tc>
          <w:tcPr>
            <w:tcW w:w="366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5E76403A" w14:textId="77777777" w:rsidR="00955825" w:rsidRDefault="00955825" w:rsidP="00C3667B">
            <w:pPr>
              <w:spacing w:line="252" w:lineRule="auto"/>
              <w:jc w:val="center"/>
            </w:pPr>
            <w:r>
              <w:rPr>
                <w:b/>
                <w:bCs/>
                <w:color w:val="FFFFFF"/>
                <w:sz w:val="21"/>
                <w:szCs w:val="21"/>
              </w:rPr>
              <w:lastRenderedPageBreak/>
              <w:t>Elemento de esta fase</w:t>
            </w:r>
          </w:p>
        </w:tc>
        <w:tc>
          <w:tcPr>
            <w:tcW w:w="57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10" w:type="dxa"/>
              <w:bottom w:w="60" w:type="dxa"/>
              <w:right w:w="110" w:type="dxa"/>
            </w:tcMar>
            <w:vAlign w:val="center"/>
          </w:tcPr>
          <w:p w14:paraId="798ADE2A" w14:textId="77777777" w:rsidR="00955825" w:rsidRDefault="00955825" w:rsidP="00C3667B">
            <w:pPr>
              <w:spacing w:line="252" w:lineRule="auto"/>
              <w:jc w:val="center"/>
            </w:pPr>
            <w:r>
              <w:rPr>
                <w:b/>
                <w:bCs/>
                <w:color w:val="FFFFFF"/>
                <w:sz w:val="21"/>
                <w:szCs w:val="21"/>
              </w:rPr>
              <w:t>Decisión previa que lo determina</w:t>
            </w:r>
          </w:p>
        </w:tc>
      </w:tr>
      <w:tr w:rsidR="00955825" w14:paraId="71A655A4" w14:textId="77777777" w:rsidTr="00C3667B">
        <w:tblPrEx>
          <w:tblCellMar>
            <w:top w:w="0" w:type="dxa"/>
            <w:bottom w:w="0" w:type="dxa"/>
          </w:tblCellMar>
        </w:tblPrEx>
        <w:tc>
          <w:tcPr>
            <w:tcW w:w="36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2330CA" w14:textId="77777777" w:rsidR="00955825" w:rsidRDefault="00955825" w:rsidP="00C3667B">
            <w:pPr>
              <w:spacing w:line="252" w:lineRule="auto"/>
            </w:pPr>
            <w:proofErr w:type="spellStart"/>
            <w:r>
              <w:rPr>
                <w:b/>
                <w:bCs/>
                <w:sz w:val="21"/>
                <w:szCs w:val="21"/>
              </w:rPr>
              <w:t>Function</w:t>
            </w:r>
            <w:proofErr w:type="spellEnd"/>
            <w:r>
              <w:rPr>
                <w:b/>
                <w:bCs/>
                <w:sz w:val="21"/>
                <w:szCs w:val="21"/>
              </w:rPr>
              <w:t xml:space="preserve"> </w:t>
            </w:r>
            <w:proofErr w:type="spellStart"/>
            <w:r>
              <w:rPr>
                <w:b/>
                <w:bCs/>
                <w:sz w:val="21"/>
                <w:szCs w:val="21"/>
              </w:rPr>
              <w:t>calling</w:t>
            </w:r>
            <w:proofErr w:type="spellEnd"/>
            <w:r>
              <w:rPr>
                <w:b/>
                <w:bCs/>
                <w:sz w:val="21"/>
                <w:szCs w:val="21"/>
              </w:rPr>
              <w:t xml:space="preserve"> como mecanismo de intenciones (</w:t>
            </w:r>
            <w:proofErr w:type="spellStart"/>
            <w:r>
              <w:rPr>
                <w:b/>
                <w:bCs/>
                <w:sz w:val="21"/>
                <w:szCs w:val="21"/>
              </w:rPr>
              <w:t>prompt</w:t>
            </w:r>
            <w:proofErr w:type="spellEnd"/>
            <w:r>
              <w:rPr>
                <w:b/>
                <w:bCs/>
                <w:sz w:val="21"/>
                <w:szCs w:val="21"/>
              </w:rPr>
              <w:t xml:space="preserve"> del agente, bloque 6)</w:t>
            </w:r>
          </w:p>
        </w:tc>
        <w:tc>
          <w:tcPr>
            <w:tcW w:w="5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139E23" w14:textId="77777777" w:rsidR="00955825" w:rsidRDefault="00955825" w:rsidP="00C3667B">
            <w:pPr>
              <w:spacing w:line="252" w:lineRule="auto"/>
            </w:pPr>
            <w:r>
              <w:rPr>
                <w:sz w:val="21"/>
                <w:szCs w:val="21"/>
              </w:rPr>
              <w:t>Fase 2, sección 4: las intenciones se materializan como funciones del agente.</w:t>
            </w:r>
          </w:p>
        </w:tc>
      </w:tr>
      <w:tr w:rsidR="00955825" w14:paraId="0F9395AB" w14:textId="77777777" w:rsidTr="00C3667B">
        <w:tblPrEx>
          <w:tblCellMar>
            <w:top w:w="0" w:type="dxa"/>
            <w:bottom w:w="0" w:type="dxa"/>
          </w:tblCellMar>
        </w:tblPrEx>
        <w:tc>
          <w:tcPr>
            <w:tcW w:w="36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3065DF" w14:textId="77777777" w:rsidR="00955825" w:rsidRDefault="00955825" w:rsidP="00C3667B">
            <w:pPr>
              <w:spacing w:line="252" w:lineRule="auto"/>
            </w:pPr>
            <w:r>
              <w:rPr>
                <w:b/>
                <w:bCs/>
                <w:sz w:val="21"/>
                <w:szCs w:val="21"/>
              </w:rPr>
              <w:t xml:space="preserve">Regla de orquestación </w:t>
            </w:r>
            <w:proofErr w:type="spellStart"/>
            <w:r>
              <w:rPr>
                <w:b/>
                <w:bCs/>
                <w:sz w:val="21"/>
                <w:szCs w:val="21"/>
              </w:rPr>
              <w:t>multi-intención</w:t>
            </w:r>
            <w:proofErr w:type="spellEnd"/>
            <w:r>
              <w:rPr>
                <w:b/>
                <w:bCs/>
                <w:sz w:val="21"/>
                <w:szCs w:val="21"/>
              </w:rPr>
              <w:t xml:space="preserve"> (bloque 3)</w:t>
            </w:r>
          </w:p>
        </w:tc>
        <w:tc>
          <w:tcPr>
            <w:tcW w:w="5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C0E810" w14:textId="77777777" w:rsidR="00955825" w:rsidRDefault="00955825" w:rsidP="00C3667B">
            <w:pPr>
              <w:spacing w:line="252" w:lineRule="auto"/>
            </w:pPr>
            <w:r>
              <w:rPr>
                <w:sz w:val="21"/>
                <w:szCs w:val="21"/>
              </w:rPr>
              <w:t>Fase 2, sección 4: r</w:t>
            </w:r>
            <w:r w:rsidRPr="008E6914">
              <w:rPr>
                <w:sz w:val="21"/>
                <w:szCs w:val="21"/>
              </w:rPr>
              <w:t>esponder lo urgente, ofrecer el registro como confirmación, fechas vagas aproximadas, y enrutar el saludo o los mensajes sin intención accionable a la bienvenida con ejemplos.</w:t>
            </w:r>
          </w:p>
        </w:tc>
      </w:tr>
      <w:tr w:rsidR="00955825" w14:paraId="4DF9C38F" w14:textId="77777777" w:rsidTr="00C3667B">
        <w:tblPrEx>
          <w:tblCellMar>
            <w:top w:w="0" w:type="dxa"/>
            <w:bottom w:w="0" w:type="dxa"/>
          </w:tblCellMar>
        </w:tblPrEx>
        <w:tc>
          <w:tcPr>
            <w:tcW w:w="36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E16B4F" w14:textId="77777777" w:rsidR="00955825" w:rsidRDefault="00955825" w:rsidP="00C3667B">
            <w:pPr>
              <w:spacing w:line="252" w:lineRule="auto"/>
            </w:pPr>
            <w:r>
              <w:rPr>
                <w:b/>
                <w:bCs/>
                <w:sz w:val="21"/>
                <w:szCs w:val="21"/>
              </w:rPr>
              <w:t xml:space="preserve">Jerarquía de fuentes y atribución (bloque 4 y </w:t>
            </w:r>
            <w:proofErr w:type="spellStart"/>
            <w:r>
              <w:rPr>
                <w:b/>
                <w:bCs/>
                <w:sz w:val="21"/>
                <w:szCs w:val="21"/>
              </w:rPr>
              <w:t>prompt</w:t>
            </w:r>
            <w:proofErr w:type="spellEnd"/>
            <w:r>
              <w:rPr>
                <w:b/>
                <w:bCs/>
                <w:sz w:val="21"/>
                <w:szCs w:val="21"/>
              </w:rPr>
              <w:t xml:space="preserve"> de redacción)</w:t>
            </w:r>
          </w:p>
        </w:tc>
        <w:tc>
          <w:tcPr>
            <w:tcW w:w="5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DE734B" w14:textId="77777777" w:rsidR="00955825" w:rsidRDefault="00955825" w:rsidP="00C3667B">
            <w:pPr>
              <w:spacing w:line="252" w:lineRule="auto"/>
            </w:pPr>
            <w:r>
              <w:rPr>
                <w:sz w:val="21"/>
                <w:szCs w:val="21"/>
              </w:rPr>
              <w:t>Fase 2, CU2: oficial como base, comunitario como contexto atribuido, modelo como respaldo con advertencia.</w:t>
            </w:r>
          </w:p>
        </w:tc>
      </w:tr>
      <w:tr w:rsidR="00955825" w14:paraId="199D528D" w14:textId="77777777" w:rsidTr="00C3667B">
        <w:tblPrEx>
          <w:tblCellMar>
            <w:top w:w="0" w:type="dxa"/>
            <w:bottom w:w="0" w:type="dxa"/>
          </w:tblCellMar>
        </w:tblPrEx>
        <w:tc>
          <w:tcPr>
            <w:tcW w:w="36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D03174" w14:textId="77777777" w:rsidR="00955825" w:rsidRDefault="00955825" w:rsidP="00C3667B">
            <w:pPr>
              <w:spacing w:line="252" w:lineRule="auto"/>
            </w:pPr>
            <w:r>
              <w:rPr>
                <w:b/>
                <w:bCs/>
                <w:sz w:val="21"/>
                <w:szCs w:val="21"/>
              </w:rPr>
              <w:t>Esquema de extracción y confirmación previa a persistir</w:t>
            </w:r>
          </w:p>
        </w:tc>
        <w:tc>
          <w:tcPr>
            <w:tcW w:w="5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05D3DB" w14:textId="77777777" w:rsidR="00955825" w:rsidRDefault="00955825" w:rsidP="00C3667B">
            <w:pPr>
              <w:spacing w:line="252" w:lineRule="auto"/>
            </w:pPr>
            <w:r>
              <w:rPr>
                <w:sz w:val="21"/>
                <w:szCs w:val="21"/>
              </w:rPr>
              <w:t>Fase 2, CU3 y Fase 3 (modelo de datos): NER por salida estructurada; confirmar antes de guardar.</w:t>
            </w:r>
          </w:p>
        </w:tc>
      </w:tr>
      <w:tr w:rsidR="00955825" w14:paraId="35BB246F" w14:textId="77777777" w:rsidTr="00C3667B">
        <w:tblPrEx>
          <w:tblCellMar>
            <w:top w:w="0" w:type="dxa"/>
            <w:bottom w:w="0" w:type="dxa"/>
          </w:tblCellMar>
        </w:tblPrEx>
        <w:tc>
          <w:tcPr>
            <w:tcW w:w="36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74BB79" w14:textId="77777777" w:rsidR="00955825" w:rsidRDefault="00955825" w:rsidP="00C3667B">
            <w:pPr>
              <w:spacing w:line="252" w:lineRule="auto"/>
            </w:pPr>
            <w:r>
              <w:rPr>
                <w:b/>
                <w:bCs/>
                <w:sz w:val="21"/>
                <w:szCs w:val="21"/>
              </w:rPr>
              <w:t>Búsqueda en dos colecciones separadas</w:t>
            </w:r>
          </w:p>
        </w:tc>
        <w:tc>
          <w:tcPr>
            <w:tcW w:w="5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48D909" w14:textId="77777777" w:rsidR="00955825" w:rsidRDefault="00955825" w:rsidP="00C3667B">
            <w:pPr>
              <w:spacing w:line="252" w:lineRule="auto"/>
            </w:pPr>
            <w:r>
              <w:rPr>
                <w:sz w:val="21"/>
                <w:szCs w:val="21"/>
              </w:rPr>
              <w:t xml:space="preserve">Fase 3: tablas </w:t>
            </w:r>
            <w:proofErr w:type="spellStart"/>
            <w:r>
              <w:rPr>
                <w:sz w:val="21"/>
                <w:szCs w:val="21"/>
              </w:rPr>
              <w:t>fragmento_oficial</w:t>
            </w:r>
            <w:proofErr w:type="spellEnd"/>
            <w:r>
              <w:rPr>
                <w:sz w:val="21"/>
                <w:szCs w:val="21"/>
              </w:rPr>
              <w:t xml:space="preserve"> y </w:t>
            </w:r>
            <w:proofErr w:type="spellStart"/>
            <w:r>
              <w:rPr>
                <w:sz w:val="21"/>
                <w:szCs w:val="21"/>
              </w:rPr>
              <w:t>fragmento_comunitario</w:t>
            </w:r>
            <w:proofErr w:type="spellEnd"/>
            <w:r>
              <w:rPr>
                <w:sz w:val="21"/>
                <w:szCs w:val="21"/>
              </w:rPr>
              <w:t xml:space="preserve"> independientes.</w:t>
            </w:r>
          </w:p>
        </w:tc>
      </w:tr>
      <w:tr w:rsidR="00955825" w14:paraId="4D331AAF" w14:textId="77777777" w:rsidTr="00C3667B">
        <w:tblPrEx>
          <w:tblCellMar>
            <w:top w:w="0" w:type="dxa"/>
            <w:bottom w:w="0" w:type="dxa"/>
          </w:tblCellMar>
        </w:tblPrEx>
        <w:tc>
          <w:tcPr>
            <w:tcW w:w="36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717B08" w14:textId="77777777" w:rsidR="00955825" w:rsidRDefault="00955825" w:rsidP="00C3667B">
            <w:pPr>
              <w:spacing w:line="252" w:lineRule="auto"/>
            </w:pPr>
            <w:r>
              <w:rPr>
                <w:b/>
                <w:bCs/>
                <w:sz w:val="21"/>
                <w:szCs w:val="21"/>
              </w:rPr>
              <w:t>Prohibición de revelar datos personales (bloque 5)</w:t>
            </w:r>
          </w:p>
        </w:tc>
        <w:tc>
          <w:tcPr>
            <w:tcW w:w="5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89D167" w14:textId="77777777" w:rsidR="00955825" w:rsidRDefault="00955825" w:rsidP="00C3667B">
            <w:pPr>
              <w:spacing w:line="252" w:lineRule="auto"/>
            </w:pPr>
            <w:r>
              <w:rPr>
                <w:sz w:val="21"/>
                <w:szCs w:val="21"/>
              </w:rPr>
              <w:t>Fases 2 y 3: separación dato personal / agronómico; cifrado de campos personales.</w:t>
            </w:r>
          </w:p>
        </w:tc>
      </w:tr>
      <w:tr w:rsidR="00955825" w14:paraId="6D439045" w14:textId="77777777" w:rsidTr="00C3667B">
        <w:tblPrEx>
          <w:tblCellMar>
            <w:top w:w="0" w:type="dxa"/>
            <w:bottom w:w="0" w:type="dxa"/>
          </w:tblCellMar>
        </w:tblPrEx>
        <w:tc>
          <w:tcPr>
            <w:tcW w:w="366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93833E" w14:textId="77777777" w:rsidR="00955825" w:rsidRDefault="00955825" w:rsidP="00C3667B">
            <w:pPr>
              <w:spacing w:line="252" w:lineRule="auto"/>
            </w:pPr>
            <w:r>
              <w:rPr>
                <w:b/>
                <w:bCs/>
                <w:sz w:val="21"/>
                <w:szCs w:val="21"/>
              </w:rPr>
              <w:t>Ventana de memoria sobre la tabla mensaje</w:t>
            </w:r>
          </w:p>
        </w:tc>
        <w:tc>
          <w:tcPr>
            <w:tcW w:w="57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1EA8EF" w14:textId="77777777" w:rsidR="00955825" w:rsidRDefault="00955825" w:rsidP="00C3667B">
            <w:pPr>
              <w:spacing w:line="252" w:lineRule="auto"/>
            </w:pPr>
            <w:r>
              <w:rPr>
                <w:sz w:val="21"/>
                <w:szCs w:val="21"/>
              </w:rPr>
              <w:t>Fase 3: entidad mensaje como registro mínimo de la conversación.</w:t>
            </w:r>
          </w:p>
        </w:tc>
      </w:tr>
    </w:tbl>
    <w:p w14:paraId="540290CB" w14:textId="77777777" w:rsidR="00955825" w:rsidRDefault="00955825" w:rsidP="00955825"/>
    <w:p w14:paraId="6281B8E1" w14:textId="77777777" w:rsidR="00955825" w:rsidRDefault="00955825"/>
    <w:sectPr w:rsidR="00955825">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4C499" w14:textId="77777777" w:rsidR="00530DB3" w:rsidRDefault="00530DB3">
      <w:r>
        <w:separator/>
      </w:r>
    </w:p>
  </w:endnote>
  <w:endnote w:type="continuationSeparator" w:id="0">
    <w:p w14:paraId="525EBCE5" w14:textId="77777777" w:rsidR="00530DB3" w:rsidRDefault="00530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42818" w14:textId="77777777" w:rsidR="00532B7F" w:rsidRDefault="00000000">
    <w:pPr>
      <w:jc w:val="center"/>
    </w:pPr>
    <w:r>
      <w:rPr>
        <w:sz w:val="18"/>
        <w:szCs w:val="18"/>
      </w:rPr>
      <w:fldChar w:fldCharType="begin"/>
    </w:r>
    <w:r>
      <w:rPr>
        <w:sz w:val="18"/>
        <w:szCs w:val="18"/>
      </w:rPr>
      <w:instrText>PAGE</w:instrText>
    </w:r>
    <w:r>
      <w:rPr>
        <w:sz w:val="18"/>
        <w:szCs w:val="18"/>
      </w:rPr>
      <w:fldChar w:fldCharType="separate"/>
    </w:r>
    <w:r w:rsidR="00157F5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05CC9" w14:textId="77777777" w:rsidR="00530DB3" w:rsidRDefault="00530DB3">
      <w:r>
        <w:separator/>
      </w:r>
    </w:p>
  </w:footnote>
  <w:footnote w:type="continuationSeparator" w:id="0">
    <w:p w14:paraId="71D9D2FC" w14:textId="77777777" w:rsidR="00530DB3" w:rsidRDefault="00530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2DB9"/>
    <w:multiLevelType w:val="hybridMultilevel"/>
    <w:tmpl w:val="96967B22"/>
    <w:lvl w:ilvl="0" w:tplc="4754F77E">
      <w:start w:val="1"/>
      <w:numFmt w:val="bullet"/>
      <w:lvlText w:val="●"/>
      <w:lvlJc w:val="left"/>
      <w:pPr>
        <w:ind w:left="720" w:hanging="360"/>
      </w:pPr>
    </w:lvl>
    <w:lvl w:ilvl="1" w:tplc="41AEFFAE">
      <w:start w:val="1"/>
      <w:numFmt w:val="bullet"/>
      <w:lvlText w:val="○"/>
      <w:lvlJc w:val="left"/>
      <w:pPr>
        <w:ind w:left="1440" w:hanging="360"/>
      </w:pPr>
    </w:lvl>
    <w:lvl w:ilvl="2" w:tplc="3918C366">
      <w:start w:val="1"/>
      <w:numFmt w:val="bullet"/>
      <w:lvlText w:val="■"/>
      <w:lvlJc w:val="left"/>
      <w:pPr>
        <w:ind w:left="2160" w:hanging="360"/>
      </w:pPr>
    </w:lvl>
    <w:lvl w:ilvl="3" w:tplc="A100EEE0">
      <w:start w:val="1"/>
      <w:numFmt w:val="bullet"/>
      <w:lvlText w:val="●"/>
      <w:lvlJc w:val="left"/>
      <w:pPr>
        <w:ind w:left="2880" w:hanging="360"/>
      </w:pPr>
    </w:lvl>
    <w:lvl w:ilvl="4" w:tplc="CC0216FE">
      <w:start w:val="1"/>
      <w:numFmt w:val="bullet"/>
      <w:lvlText w:val="○"/>
      <w:lvlJc w:val="left"/>
      <w:pPr>
        <w:ind w:left="3600" w:hanging="360"/>
      </w:pPr>
    </w:lvl>
    <w:lvl w:ilvl="5" w:tplc="55B80522">
      <w:start w:val="1"/>
      <w:numFmt w:val="bullet"/>
      <w:lvlText w:val="■"/>
      <w:lvlJc w:val="left"/>
      <w:pPr>
        <w:ind w:left="4320" w:hanging="360"/>
      </w:pPr>
    </w:lvl>
    <w:lvl w:ilvl="6" w:tplc="6A641CBE">
      <w:start w:val="1"/>
      <w:numFmt w:val="bullet"/>
      <w:lvlText w:val="●"/>
      <w:lvlJc w:val="left"/>
      <w:pPr>
        <w:ind w:left="5040" w:hanging="360"/>
      </w:pPr>
    </w:lvl>
    <w:lvl w:ilvl="7" w:tplc="F95CEA20">
      <w:start w:val="1"/>
      <w:numFmt w:val="bullet"/>
      <w:lvlText w:val="●"/>
      <w:lvlJc w:val="left"/>
      <w:pPr>
        <w:ind w:left="5760" w:hanging="360"/>
      </w:pPr>
    </w:lvl>
    <w:lvl w:ilvl="8" w:tplc="7FA69C92">
      <w:start w:val="1"/>
      <w:numFmt w:val="bullet"/>
      <w:lvlText w:val="●"/>
      <w:lvlJc w:val="left"/>
      <w:pPr>
        <w:ind w:left="6480" w:hanging="360"/>
      </w:pPr>
    </w:lvl>
  </w:abstractNum>
  <w:num w:numId="1" w16cid:durableId="1939950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7F"/>
    <w:rsid w:val="00157F5E"/>
    <w:rsid w:val="00401FE4"/>
    <w:rsid w:val="004272D7"/>
    <w:rsid w:val="00530DB3"/>
    <w:rsid w:val="00532B7F"/>
    <w:rsid w:val="00955825"/>
    <w:rsid w:val="00D50E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0415"/>
  <w15:docId w15:val="{8FB0E812-6B85-44E6-8DA7-41BB3F2B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280" w:after="160"/>
      <w:outlineLvl w:val="0"/>
    </w:pPr>
    <w:rPr>
      <w:b/>
      <w:bCs/>
      <w:sz w:val="30"/>
      <w:szCs w:val="30"/>
    </w:rPr>
  </w:style>
  <w:style w:type="paragraph" w:styleId="Ttulo2">
    <w:name w:val="heading 2"/>
    <w:link w:val="Ttulo2Car"/>
    <w:uiPriority w:val="9"/>
    <w:unhideWhenUsed/>
    <w:qFormat/>
    <w:pPr>
      <w:spacing w:before="22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157F5E"/>
    <w:rPr>
      <w:b/>
      <w:bCs/>
      <w:sz w:val="30"/>
      <w:szCs w:val="30"/>
    </w:rPr>
  </w:style>
  <w:style w:type="character" w:customStyle="1" w:styleId="Ttulo2Car">
    <w:name w:val="Título 2 Car"/>
    <w:basedOn w:val="Fuentedeprrafopredeter"/>
    <w:link w:val="Ttulo2"/>
    <w:uiPriority w:val="9"/>
    <w:rsid w:val="00157F5E"/>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6068</Words>
  <Characters>33375</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ANDRES RAMIREZ VASQUEZ</cp:lastModifiedBy>
  <cp:revision>2</cp:revision>
  <dcterms:created xsi:type="dcterms:W3CDTF">2026-07-25T17:21:00Z</dcterms:created>
  <dcterms:modified xsi:type="dcterms:W3CDTF">2026-07-25T17:21:00Z</dcterms:modified>
</cp:coreProperties>
</file>