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</w:pPr>
      <w:r>
        <w:t>MANUAL DE USUARIO - ACACIOSWORK (ADMINISTRADOR)</w:t>
      </w:r>
    </w:p>
    <w:p>
      <w:r>
        <w:rPr>
          <w:i/>
        </w:rPr>
        <w:t>Versión 1.0 — Gestión de Inventario y Ventas Inteligente</w:t>
      </w:r>
    </w:p>
    <w:p>
      <w:r>
        <w:rPr>
          <w:b/>
        </w:rPr>
        <w:t>Autor:</w:t>
      </w:r>
      <w:r>
        <w:t xml:space="preserve"> Rubiel Andrés Díaz</w:t>
      </w:r>
    </w:p>
    <w:p>
      <w:r>
        <w:rPr>
          <w:b/>
        </w:rPr>
        <w:t>Contacto:</w:t>
      </w:r>
      <w:r>
        <w:t xml:space="preserve"> andresrubiel@gmail.com</w:t>
      </w:r>
    </w:p>
    <w:p>
      <w:r>
        <w:rPr>
          <w:i/>
        </w:rPr>
        <w:t>Copyright © 2026 Rubiel Andrés Díaz</w:t>
      </w:r>
    </w:p>
    <w:p>
      <w:r>
        <w:t xml:space="preserve">¡Bienvenido al </w:t>
      </w:r>
      <w:r>
        <w:rPr>
          <w:b/>
        </w:rPr>
        <w:t>Manual de Usuario de AcaciosWork</w:t>
      </w:r>
      <w:r>
        <w:t>! Este documento está diseñado para ayudarte a entender y operar todas las herramientas de la plataforma web de administración, explicadas paso a paso y sin términos técnicos complicados.</w:t>
      </w:r>
    </w:p>
    <w:p>
      <w:pPr>
        <w:pStyle w:val="Heading1"/>
      </w:pPr>
      <w:r>
        <w:t>TABLA DE CONTENIDO</w:t>
      </w:r>
    </w:p>
    <w:p>
      <w:pPr>
        <w:spacing w:after="240"/>
        <w:jc w:val="center"/>
      </w:pPr>
      <w:r>
        <w:rPr>
          <w:i/>
          <w:color w:val="808080"/>
          <w:sz w:val="20"/>
        </w:rPr>
        <w:t>[Haga clic derecho sobre esta tabla y seleccione 'Actualizar campos' para generarla automáticamente]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 xml:space="preserve">En el dinámico entorno comercial actual, la administración ágil y precisa de inventarios y transacciones comerciales es fundamental para el éxito y la sostenibilidad de cualquier negocio. </w:t>
      </w:r>
      <w:r>
        <w:rPr>
          <w:b/>
        </w:rPr>
        <w:t>AcaciosWork</w:t>
      </w:r>
      <w:r>
        <w:t xml:space="preserve"> ha sido desarrollado como una solución integral que simplifica estas tareas, ofreciendo a los administradores una plataforma robusta, moderna e intuitiva. Este manual tiene como finalidad servir de guía detallada para comprender, configurar y operar eficientemente todas las funcionalidades de la plataforma.</w:t>
      </w:r>
    </w:p>
    <w:p>
      <w:pPr>
        <w:pStyle w:val="Heading1"/>
      </w:pPr>
      <w:r>
        <w:t>OBJETIVOS</w:t>
      </w:r>
    </w:p>
    <w:p>
      <w:pPr>
        <w:pStyle w:val="Heading1"/>
      </w:pPr>
      <w:r>
        <w:t>OBJETIVO GENERAL</w:t>
      </w:r>
    </w:p>
    <w:p>
      <w:r>
        <w:t xml:space="preserve">Explicar el funcionamiento detallado del sistema de información </w:t>
      </w:r>
      <w:r>
        <w:rPr>
          <w:b/>
        </w:rPr>
        <w:t>AcaciosWork</w:t>
      </w:r>
      <w:r>
        <w:t xml:space="preserve"> para facilitar a los usuarios la gestión diaria de sus operaciones de venta, control de inventario y administración de personal.</w:t>
      </w:r>
    </w:p>
    <w:p>
      <w:pPr>
        <w:pStyle w:val="Heading2"/>
      </w:pPr>
      <w:r>
        <w:t>Objetivos específicos</w:t>
      </w:r>
    </w:p>
    <w:p>
      <w:pPr>
        <w:pStyle w:val="ListBullet"/>
        <w:spacing w:after="80"/>
      </w:pPr>
      <w:r>
        <w:t>Guiar de forma secuencial en el proceso de inicio de sesión y uso del panel de control principal.</w:t>
      </w:r>
    </w:p>
    <w:p>
      <w:pPr>
        <w:pStyle w:val="ListBullet"/>
        <w:spacing w:after="80"/>
      </w:pPr>
      <w:r>
        <w:t>Detallar los pasos para registrar ventas ágilmente mediante el módulo de punto de venta (POS).</w:t>
      </w:r>
    </w:p>
    <w:p>
      <w:pPr>
        <w:pStyle w:val="ListBullet"/>
        <w:spacing w:after="80"/>
      </w:pPr>
      <w:r>
        <w:t>Explicar el manejo integral de productos, entradas, salidas y catalogación de existencias.</w:t>
      </w:r>
    </w:p>
    <w:p>
      <w:pPr>
        <w:pStyle w:val="ListBullet"/>
        <w:spacing w:after="80"/>
      </w:pPr>
      <w:r>
        <w:t>Describir la administración de clientes y proveedores registrados en la base de datos.</w:t>
      </w:r>
    </w:p>
    <w:p>
      <w:pPr>
        <w:pStyle w:val="ListBullet"/>
        <w:spacing w:after="80"/>
      </w:pPr>
      <w:r>
        <w:t>Orientar al usuario en el uso de herramientas inteligentes de análisis financiero (reportes), alertas de stock mínimo, gestión de accesos.</w:t>
      </w:r>
    </w:p>
    <w:p>
      <w:pPr>
        <w:pStyle w:val="Heading1"/>
      </w:pPr>
      <w:r>
        <w:t>REQUISITOS DEL SISTEMA</w:t>
      </w:r>
    </w:p>
    <w:p>
      <w:r>
        <w:t>Para asegurar un rendimiento estable y sin interrupciones del software, es importante cumplir con las siguientes especificaciones técnicas:</w:t>
      </w:r>
    </w:p>
    <w:p>
      <w:pPr>
        <w:pStyle w:val="Heading2"/>
      </w:pPr>
      <w:r>
        <w:t>Hardware</w:t>
      </w:r>
    </w:p>
    <w:p>
      <w:pPr>
        <w:pStyle w:val="ListBullet"/>
        <w:spacing w:after="80"/>
      </w:pPr>
      <w:r>
        <w:rPr>
          <w:b/>
        </w:rPr>
        <w:t>Procesador</w:t>
      </w:r>
      <w:r>
        <w:t>: Intel Core i3 (de 5.ª generación en adelante) o procesador con rendimiento equivalente.</w:t>
      </w:r>
    </w:p>
    <w:p>
      <w:pPr>
        <w:pStyle w:val="ListBullet"/>
        <w:spacing w:after="80"/>
      </w:pPr>
      <w:r>
        <w:rPr>
          <w:b/>
        </w:rPr>
        <w:t>Memoria RAM</w:t>
      </w:r>
      <w:r>
        <w:t>: Mínimo 4 GB (se recomiendan 8 GB para un desempeño óptimo y fluido en multitarea).</w:t>
      </w:r>
    </w:p>
    <w:p>
      <w:pPr>
        <w:pStyle w:val="ListBullet"/>
        <w:spacing w:after="80"/>
      </w:pPr>
      <w:r>
        <w:rPr>
          <w:b/>
        </w:rPr>
        <w:t>Almacenamiento</w:t>
      </w:r>
      <w:r>
        <w:t>: Al menos 500 MB de espacio libre en disco para datos locales y almacenamiento en caché del navegador.</w:t>
      </w:r>
    </w:p>
    <w:p>
      <w:pPr>
        <w:pStyle w:val="ListBullet"/>
        <w:spacing w:after="80"/>
      </w:pPr>
      <w:r>
        <w:rPr>
          <w:b/>
        </w:rPr>
        <w:t>Pantalla</w:t>
      </w:r>
      <w:r>
        <w:t>: Resolución gráfica mínima de 1280x720 píxeles.</w:t>
      </w:r>
    </w:p>
    <w:p>
      <w:pPr>
        <w:pStyle w:val="Heading2"/>
      </w:pPr>
      <w:r>
        <w:t>Software</w:t>
      </w:r>
    </w:p>
    <w:p>
      <w:pPr>
        <w:pStyle w:val="ListBullet"/>
        <w:spacing w:after="80"/>
      </w:pPr>
      <w:r>
        <w:rPr>
          <w:b/>
        </w:rPr>
        <w:t>Sistema Operativo</w:t>
      </w:r>
      <w:r>
        <w:t>: Windows 10 o superior (compatible también con macOS Mojave o superior, y distribuciones modernas de GNU/Linux).</w:t>
      </w:r>
    </w:p>
    <w:p>
      <w:pPr>
        <w:pStyle w:val="ListBullet"/>
        <w:spacing w:after="80"/>
      </w:pPr>
      <w:r>
        <w:rPr>
          <w:b/>
        </w:rPr>
        <w:t>Navegador Web</w:t>
      </w:r>
      <w:r>
        <w:t>: Google Chrome (versión 90 o superior recomendada), Mozilla Firefox, Microsoft Edge o Apple Safari.</w:t>
      </w:r>
    </w:p>
    <w:p>
      <w:pPr>
        <w:pStyle w:val="ListBullet"/>
        <w:spacing w:after="80"/>
      </w:pPr>
      <w:r>
        <w:rPr>
          <w:b/>
        </w:rPr>
        <w:t>Entorno de Ejecución</w:t>
      </w:r>
      <w:r>
        <w:t>: Java JRE/JDK 17 o superior instalado (si aplica para la ejecución del servidor local en el backend).</w:t>
      </w:r>
    </w:p>
    <w:p>
      <w:pPr>
        <w:pStyle w:val="ListBullet"/>
        <w:spacing w:after="80"/>
      </w:pPr>
      <w:r>
        <w:rPr>
          <w:b/>
        </w:rPr>
        <w:t>Conexión a Internet</w:t>
      </w:r>
      <w:r>
        <w:t>: Conexión activa y estable a red para el procesamiento de consultas y almacenamiento de datos en la nube.</w:t>
      </w:r>
    </w:p>
    <w:p>
      <w:r>
        <w:br w:type="page"/>
      </w:r>
    </w:p>
    <w:p>
      <w:pPr>
        <w:pStyle w:val="Heading1"/>
      </w:pPr>
      <w:r>
        <w:t>1.  ACCESO AL SISTEMA (INICIO DE SESIÓN)</w:t>
      </w:r>
    </w:p>
    <w:p>
      <w:r>
        <w:t>Para ingresar a la plataforma, debes abrir el sistema en tu navegador web. Encontrará una pantalla limpia y segura de inicio de sesión.</w:t>
      </w:r>
    </w:p>
    <w:p>
      <w:r>
        <w:rPr>
          <w:b/>
        </w:rPr>
        <w:t>Pasos para ingresar:</w:t>
      </w:r>
    </w:p>
    <w:p>
      <w:pPr>
        <w:spacing w:after="80"/>
        <w:ind w:left="360"/>
      </w:pPr>
      <w:r>
        <w:rPr>
          <w:b/>
        </w:rPr>
        <w:t xml:space="preserve">1. </w:t>
      </w:r>
      <w:r>
        <w:t xml:space="preserve">En el campo </w:t>
      </w:r>
      <w:r>
        <w:rPr>
          <w:b/>
        </w:rPr>
        <w:t>Usuario</w:t>
      </w:r>
      <w:r>
        <w:t>, ingresa tu nombre de usuario asignado.</w:t>
      </w:r>
    </w:p>
    <w:p>
      <w:pPr>
        <w:spacing w:after="80"/>
        <w:ind w:left="360"/>
      </w:pPr>
      <w:r>
        <w:rPr>
          <w:b/>
        </w:rPr>
        <w:t xml:space="preserve">2. </w:t>
      </w:r>
      <w:r>
        <w:t xml:space="preserve">En el campo </w:t>
      </w:r>
      <w:r>
        <w:rPr>
          <w:b/>
        </w:rPr>
        <w:t>Contraseña</w:t>
      </w:r>
      <w:r>
        <w:t>, escribe tu clave de seguridad (se mostrará con puntos por seguridad).</w:t>
      </w:r>
    </w:p>
    <w:p>
      <w:pPr>
        <w:spacing w:after="80"/>
        <w:ind w:left="360"/>
      </w:pPr>
      <w:r>
        <w:rPr>
          <w:b/>
        </w:rPr>
        <w:t xml:space="preserve">3. </w:t>
      </w:r>
      <w:r>
        <w:t xml:space="preserve">Haz clic en el botón naranja </w:t>
      </w:r>
      <w:r>
        <w:rPr>
          <w:b/>
        </w:rPr>
        <w:t>Iniciar Sesión</w:t>
      </w:r>
      <w:r>
        <w:t>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954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o al sist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54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1: Formulario de ingreso seguro al sistema administrativo.</w:t>
      </w:r>
    </w:p>
    <w:p>
      <w:r>
        <w:br w:type="page"/>
      </w:r>
    </w:p>
    <w:p>
      <w:pPr>
        <w:pStyle w:val="Heading1"/>
      </w:pPr>
      <w:r>
        <w:t>2.  EL PANEL DE CONTROL (DASHBOARD)</w:t>
      </w:r>
    </w:p>
    <w:p>
      <w:r>
        <w:t xml:space="preserve">Una vez ingresas al sistema, verás la pantalla de </w:t>
      </w:r>
      <w:r>
        <w:rPr>
          <w:b/>
        </w:rPr>
        <w:t>Inicio</w:t>
      </w:r>
      <w:r>
        <w:t xml:space="preserve"> o </w:t>
      </w:r>
      <w:r>
        <w:rPr>
          <w:b/>
        </w:rPr>
        <w:t>Dashboard</w:t>
      </w:r>
      <w:r>
        <w:t>. Esta sección te da un resumen automático del estado de tu negocio.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10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 resumen más releva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0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2: Vista general del estado de inventarios, valores y alertas del negocio.</w:t>
      </w:r>
    </w:p>
    <w:p>
      <w:r>
        <w:t>En esta pantalla encontrarás:</w:t>
      </w:r>
    </w:p>
    <w:p>
      <w:pPr>
        <w:pStyle w:val="ListBullet"/>
        <w:spacing w:after="80"/>
      </w:pPr>
      <w:r>
        <w:rPr>
          <w:b/>
        </w:rPr>
        <w:t>Menú Lateral Izquierdo</w:t>
      </w:r>
      <w:r>
        <w:t>: Te permite navegar a cualquier sección del sistema (Vender, Inventario, Clientes, etc.). Siempre verás tu nombre y rol en la parte superior del menú.</w:t>
      </w:r>
    </w:p>
    <w:p>
      <w:pPr>
        <w:pStyle w:val="ListBullet"/>
        <w:spacing w:after="80"/>
      </w:pPr>
      <w:r>
        <w:rPr>
          <w:b/>
        </w:rPr>
        <w:t>Tarjetas de Resumen</w:t>
      </w:r>
      <w:r>
        <w:t>:</w:t>
      </w:r>
    </w:p>
    <w:p>
      <w:pPr>
        <w:pStyle w:val="ListBullet"/>
        <w:spacing w:after="80"/>
      </w:pPr>
      <w:r>
        <w:rPr>
          <w:b/>
        </w:rPr>
        <w:t>Total Productos</w:t>
      </w:r>
      <w:r>
        <w:t>: La cantidad de artículos distintos registrados en tu catálogo.</w:t>
      </w:r>
    </w:p>
    <w:p>
      <w:pPr>
        <w:pStyle w:val="ListBullet"/>
        <w:spacing w:after="80"/>
      </w:pPr>
      <w:r>
        <w:rPr>
          <w:b/>
        </w:rPr>
        <w:t>Próximos a Vencer</w:t>
      </w:r>
      <w:r>
        <w:t>: Alertas de productos cuya fecha de caducidad está cerca.</w:t>
      </w:r>
    </w:p>
    <w:p>
      <w:pPr>
        <w:pStyle w:val="ListBullet"/>
        <w:spacing w:after="80"/>
      </w:pPr>
      <w:r>
        <w:rPr>
          <w:b/>
        </w:rPr>
        <w:t>Stock Bajo</w:t>
      </w:r>
      <w:r>
        <w:t>: Cuántos productos están por debajo del límite mínimo permitido.</w:t>
      </w:r>
    </w:p>
    <w:p>
      <w:pPr>
        <w:pStyle w:val="ListBullet"/>
        <w:spacing w:after="80"/>
      </w:pPr>
      <w:r>
        <w:rPr>
          <w:b/>
        </w:rPr>
        <w:t>Valor Inventario / Valor Costo</w:t>
      </w:r>
      <w:r>
        <w:t>: El valor total de tus productos a precio de venta y de compra, respectivamente.</w:t>
      </w:r>
    </w:p>
    <w:p>
      <w:pPr>
        <w:pStyle w:val="ListBullet"/>
        <w:spacing w:after="80"/>
      </w:pPr>
      <w:r>
        <w:rPr>
          <w:b/>
        </w:rPr>
        <w:t>Ganancia</w:t>
      </w:r>
      <w:r>
        <w:t>: El margen neto estimado de ganancia con el inventario actual.</w:t>
      </w:r>
    </w:p>
    <w:p>
      <w:pPr>
        <w:pStyle w:val="ListBullet"/>
        <w:spacing w:after="80"/>
      </w:pPr>
      <w:r>
        <w:rPr>
          <w:b/>
        </w:rPr>
        <w:t>Tabla de Resumen de Inventario</w:t>
      </w:r>
      <w:r>
        <w:t xml:space="preserve">: Muestra una lista rápida de tus productos con una </w:t>
      </w:r>
      <w:r>
        <w:rPr>
          <w:b/>
        </w:rPr>
        <w:t>barra de progreso de colores</w:t>
      </w:r>
      <w:r>
        <w:t xml:space="preserve"> que te indica visualmente qué tan lleno está tu stock:</w:t>
      </w:r>
    </w:p>
    <w:p>
      <w:pPr>
        <w:pStyle w:val="ListBullet"/>
        <w:spacing w:after="80"/>
      </w:pPr>
      <w:r>
        <w:rPr>
          <w:b/>
        </w:rPr>
        <w:t>Rojo/Naranja</w:t>
      </w:r>
      <w:r>
        <w:t>: Stock en nivel crítico (necesitas reabastecer).</w:t>
      </w:r>
    </w:p>
    <w:p>
      <w:pPr>
        <w:pStyle w:val="ListBullet"/>
        <w:spacing w:after="80"/>
      </w:pPr>
      <w:r>
        <w:rPr>
          <w:b/>
        </w:rPr>
        <w:t>Verde</w:t>
      </w:r>
      <w:r>
        <w:t>: Stock en nivel óptimo y seguro.</w:t>
      </w:r>
    </w:p>
    <w:p>
      <w:pPr>
        <w:pStyle w:val="ListBullet"/>
        <w:spacing w:after="80"/>
      </w:pPr>
      <w:r>
        <w:rPr>
          <w:b/>
        </w:rPr>
        <w:t>Barra de Búsqueda</w:t>
      </w:r>
      <w:r>
        <w:t>: Puedes escribir el nombre de cualquier producto en la casilla "Buscar en la tabla..." para filtrarlo al instante.</w:t>
      </w:r>
    </w:p>
    <w:p>
      <w:r>
        <w:br w:type="page"/>
      </w:r>
    </w:p>
    <w:p>
      <w:pPr>
        <w:pStyle w:val="Heading1"/>
      </w:pPr>
      <w:r>
        <w:t>3.  MÓDULO DE VENTAS (PUNTO DE VENTA - POS)</w:t>
      </w:r>
    </w:p>
    <w:p>
      <w:r>
        <w:t xml:space="preserve">El módulo </w:t>
      </w:r>
      <w:r>
        <w:rPr>
          <w:b/>
        </w:rPr>
        <w:t>Vender</w:t>
      </w:r>
      <w:r>
        <w:t xml:space="preserve"> es donde registras las compras de tus clientes de manera rápida y sencilla.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212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r ven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3: Interfaz principal para el registro de ventas.</w:t>
      </w:r>
    </w:p>
    <w:p>
      <w:pPr>
        <w:pStyle w:val="Heading2"/>
      </w:pPr>
      <w:r>
        <w:t>¿Cómo registrar una venta paso a paso?</w:t>
      </w:r>
    </w:p>
    <w:p>
      <w:pPr>
        <w:spacing w:after="80"/>
        <w:ind w:left="360"/>
      </w:pPr>
      <w:r>
        <w:rPr>
          <w:b/>
        </w:rPr>
        <w:t xml:space="preserve">1. </w:t>
      </w:r>
      <w:r>
        <w:rPr>
          <w:b/>
        </w:rPr>
        <w:t>Buscar y Agregar Productos</w:t>
      </w:r>
      <w:r>
        <w:t>:</w:t>
      </w:r>
    </w:p>
    <w:p>
      <w:r>
        <w:t xml:space="preserve">Haz clic en la barra </w:t>
      </w:r>
      <w:r>
        <w:rPr>
          <w:b/>
        </w:rPr>
        <w:t>BUSCAR PRODUCTO</w:t>
      </w:r>
      <w:r>
        <w:t xml:space="preserve"> y escribe las primeras letras del nombre del producto o su código de barras. Se desplegará una lista de sugerencias donde verás el stock actual y el precio de cada uno. Haz clic sobre el producto deseado para agregarlo al carrito.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31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mplo de crear venta seleccion de productos y cl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1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4: Búsqueda dinámica de productos e integración en la orden de venta.</w:t>
      </w:r>
    </w:p>
    <w:p>
      <w:pPr>
        <w:spacing w:after="80"/>
        <w:ind w:left="360"/>
      </w:pPr>
      <w:r>
        <w:rPr>
          <w:b/>
        </w:rPr>
        <w:t xml:space="preserve">2. </w:t>
      </w:r>
      <w:r>
        <w:rPr>
          <w:b/>
        </w:rPr>
        <w:t>Ajustar Cantidades</w:t>
      </w:r>
      <w:r>
        <w:t>:</w:t>
      </w:r>
    </w:p>
    <w:p>
      <w:r>
        <w:t xml:space="preserve">Una vez agregados los productos a la lista, puedes cambiar la cantidad de unidades que el cliente va a llevar escribiendo directamente en la casilla </w:t>
      </w:r>
      <w:r>
        <w:rPr>
          <w:b/>
        </w:rPr>
        <w:t>CANT.</w:t>
      </w:r>
      <w:r>
        <w:t xml:space="preserve"> de cada fila. Si te equivocas, puedes eliminar un artículo haciendo clic en la </w:t>
      </w:r>
      <w:r>
        <w:rPr>
          <w:b/>
        </w:rPr>
        <w:t>X roja</w:t>
      </w:r>
      <w:r>
        <w:t xml:space="preserve"> al final de la fila.</w:t>
      </w:r>
    </w:p>
    <w:p>
      <w:pPr>
        <w:spacing w:after="80"/>
        <w:ind w:left="360"/>
      </w:pPr>
      <w:r>
        <w:rPr>
          <w:b/>
        </w:rPr>
        <w:t xml:space="preserve">3. </w:t>
      </w:r>
      <w:r>
        <w:rPr>
          <w:b/>
        </w:rPr>
        <w:t>Asociar un Cliente</w:t>
      </w:r>
      <w:r>
        <w:t>:</w:t>
      </w:r>
    </w:p>
    <w:p>
      <w:r>
        <w:t xml:space="preserve">En el panel derecho </w:t>
      </w:r>
      <w:r>
        <w:rPr>
          <w:b/>
        </w:rPr>
        <w:t>Resumen de Venta</w:t>
      </w:r>
      <w:r>
        <w:t xml:space="preserve">, selecciona el nombre del cliente en la lista desplegable. Si el cliente no está registrado, puedes crear uno nuevo inmediatamente haciendo clic en el botón verde </w:t>
      </w:r>
      <w:r>
        <w:rPr>
          <w:b/>
        </w:rPr>
        <w:t>+ Nuevo Cliente</w:t>
      </w:r>
      <w:r>
        <w:t>.</w:t>
      </w:r>
    </w:p>
    <w:p>
      <w:pPr>
        <w:spacing w:after="80"/>
        <w:ind w:left="360"/>
      </w:pPr>
      <w:r>
        <w:rPr>
          <w:b/>
        </w:rPr>
        <w:t xml:space="preserve">4. </w:t>
      </w:r>
      <w:r>
        <w:rPr>
          <w:b/>
        </w:rPr>
        <w:t>Confirmar y Registrar la Venta</w:t>
      </w:r>
      <w:r>
        <w:t>:</w:t>
      </w:r>
    </w:p>
    <w:p>
      <w:pPr>
        <w:pStyle w:val="ListBullet"/>
        <w:spacing w:after="80"/>
      </w:pPr>
      <w:r>
        <w:t xml:space="preserve">Revisa que el </w:t>
      </w:r>
      <w:r>
        <w:rPr>
          <w:b/>
        </w:rPr>
        <w:t>Total</w:t>
      </w:r>
      <w:r>
        <w:t xml:space="preserve"> y los subtotales sean correctos.</w:t>
      </w:r>
    </w:p>
    <w:p>
      <w:pPr>
        <w:pStyle w:val="ListBullet"/>
        <w:spacing w:after="80"/>
      </w:pPr>
      <w:r>
        <w:t xml:space="preserve">Haz clic en el botón verde </w:t>
      </w:r>
      <w:r>
        <w:rPr>
          <w:b/>
        </w:rPr>
        <w:t>Registrar Venta</w:t>
      </w:r>
      <w:r>
        <w:t xml:space="preserve"> para guardar la transacción y restar los productos del inventario.</w:t>
      </w:r>
    </w:p>
    <w:p>
      <w:pPr>
        <w:pStyle w:val="ListBullet"/>
        <w:spacing w:after="80"/>
      </w:pPr>
      <w:r>
        <w:t xml:space="preserve">Si deseas cancelar todo el proceso y vaciar la lista de compras, haz clic en el botón </w:t>
      </w:r>
      <w:r>
        <w:rPr>
          <w:b/>
        </w:rPr>
        <w:t>Limpiar carrito</w:t>
      </w:r>
      <w:r>
        <w:t>.</w:t>
      </w:r>
    </w:p>
    <w:p>
      <w:r>
        <w:br w:type="page"/>
      </w:r>
    </w:p>
    <w:p>
      <w:pPr>
        <w:pStyle w:val="Heading1"/>
      </w:pPr>
      <w:r>
        <w:t>4.  GESTIÓN DE INVENTARIO Y PRODUCTOS</w:t>
      </w:r>
    </w:p>
    <w:p>
      <w:r>
        <w:t xml:space="preserve">El módulo de </w:t>
      </w:r>
      <w:r>
        <w:rPr>
          <w:b/>
        </w:rPr>
        <w:t>Inventario</w:t>
      </w:r>
      <w:r>
        <w:t xml:space="preserve"> te permite mantener un control estricto de los productos que tienes a la venta, sus precios de compra/venta, impuestos (IVA) y fechas de vencimiento.</w:t>
      </w:r>
    </w:p>
    <w:p>
      <w:pPr>
        <w:pStyle w:val="Heading2"/>
      </w:pPr>
      <w:r>
        <w:t>Ver Inventario</w:t>
      </w:r>
    </w:p>
    <w:p>
      <w:r>
        <w:t xml:space="preserve">En esta pantalla verás una lista detallada de todo tu catálogo. El número del </w:t>
      </w:r>
      <w:r>
        <w:rPr>
          <w:b/>
        </w:rPr>
        <w:t>STOCK</w:t>
      </w:r>
      <w:r>
        <w:t xml:space="preserve"> cambia de color automáticamente (Rojo, Naranja o Verde) para alertarte sobre los niveles de inventario de cada artículo.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0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tana administrar invent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5: Vista de administración total de existencias y precios.</w:t>
      </w:r>
    </w:p>
    <w:p>
      <w:pPr>
        <w:pStyle w:val="Heading2"/>
      </w:pPr>
      <w:r>
        <w:t>Agregar un Nuevo Producto</w:t>
      </w:r>
    </w:p>
    <w:p>
      <w:r>
        <w:t>Para registrar un producto que nunca antes has vendido:</w:t>
      </w:r>
    </w:p>
    <w:p>
      <w:pPr>
        <w:spacing w:after="80"/>
        <w:ind w:left="360"/>
      </w:pPr>
      <w:r>
        <w:rPr>
          <w:b/>
        </w:rPr>
        <w:t xml:space="preserve">1. </w:t>
      </w:r>
      <w:r>
        <w:t xml:space="preserve">Haz clic en el botón verde </w:t>
      </w:r>
      <w:r>
        <w:rPr>
          <w:b/>
        </w:rPr>
        <w:t>+ Nuevo Producto</w:t>
      </w:r>
      <w:r>
        <w:t xml:space="preserve"> en la parte superior de la pantalla de inventario.</w:t>
      </w:r>
    </w:p>
    <w:p>
      <w:pPr>
        <w:spacing w:after="80"/>
        <w:ind w:left="360"/>
      </w:pPr>
      <w:r>
        <w:rPr>
          <w:b/>
        </w:rPr>
        <w:t xml:space="preserve">2. </w:t>
      </w:r>
      <w:r>
        <w:t>Completa el formulario con los siguientes datos:</w:t>
      </w:r>
    </w:p>
    <w:p>
      <w:pPr>
        <w:pStyle w:val="ListBullet"/>
        <w:spacing w:after="80"/>
      </w:pPr>
      <w:r>
        <w:rPr>
          <w:b/>
        </w:rPr>
        <w:t>Código de Barras</w:t>
      </w:r>
      <w:r>
        <w:t>: Código único del producto (para lector de barras o manual).</w:t>
      </w:r>
    </w:p>
    <w:p>
      <w:pPr>
        <w:pStyle w:val="ListBullet"/>
        <w:spacing w:after="80"/>
      </w:pPr>
      <w:r>
        <w:rPr>
          <w:b/>
        </w:rPr>
        <w:t>Nombre del Producto</w:t>
      </w:r>
      <w:r>
        <w:t>: Nombre comercial claro.</w:t>
      </w:r>
    </w:p>
    <w:p>
      <w:pPr>
        <w:pStyle w:val="ListBullet"/>
        <w:spacing w:after="80"/>
      </w:pPr>
      <w:r>
        <w:rPr>
          <w:b/>
        </w:rPr>
        <w:t>Unidad de Medida</w:t>
      </w:r>
      <w:r>
        <w:t>: Cómo se vende (Ej: unidad, x kilo, x libra, litros).</w:t>
      </w:r>
    </w:p>
    <w:p>
      <w:pPr>
        <w:pStyle w:val="ListBullet"/>
        <w:spacing w:after="80"/>
      </w:pPr>
      <w:r>
        <w:rPr>
          <w:b/>
        </w:rPr>
        <w:t>Stock Actual</w:t>
      </w:r>
      <w:r>
        <w:t>: Cantidad que tienes físicamente ahora mismo.</w:t>
      </w:r>
    </w:p>
    <w:p>
      <w:pPr>
        <w:pStyle w:val="ListBullet"/>
        <w:spacing w:after="80"/>
      </w:pPr>
      <w:r>
        <w:rPr>
          <w:b/>
        </w:rPr>
        <w:t>Stock Mínimo</w:t>
      </w:r>
      <w:r>
        <w:t>: El límite de seguridad (el sistema te avisará cuando te queden estas unidades).</w:t>
      </w:r>
    </w:p>
    <w:p>
      <w:pPr>
        <w:pStyle w:val="ListBullet"/>
        <w:spacing w:after="80"/>
      </w:pPr>
      <w:r>
        <w:rPr>
          <w:b/>
        </w:rPr>
        <w:t>Stock Óptimo</w:t>
      </w:r>
      <w:r>
        <w:t>: La cantidad ideal de este producto que deberías tener en bodega.</w:t>
      </w:r>
    </w:p>
    <w:p>
      <w:pPr>
        <w:pStyle w:val="ListBullet"/>
        <w:spacing w:after="80"/>
      </w:pPr>
      <w:r>
        <w:rPr>
          <w:b/>
        </w:rPr>
        <w:t>Precio Compra y Precio Venta</w:t>
      </w:r>
      <w:r>
        <w:t>: Precios unitarios de adquisición y venta al público.</w:t>
      </w:r>
    </w:p>
    <w:p>
      <w:pPr>
        <w:pStyle w:val="ListBullet"/>
        <w:spacing w:after="80"/>
      </w:pPr>
      <w:r>
        <w:rPr>
          <w:b/>
        </w:rPr>
        <w:t>Fecha de Vencimiento</w:t>
      </w:r>
      <w:r>
        <w:t>: Opcional, haz clic en el icono de calendario si el producto caduca.</w:t>
      </w:r>
    </w:p>
    <w:p>
      <w:pPr>
        <w:pStyle w:val="ListBullet"/>
        <w:spacing w:after="80"/>
      </w:pPr>
      <w:r>
        <w:rPr>
          <w:b/>
        </w:rPr>
        <w:t>Categoría y Proveedor</w:t>
      </w:r>
      <w:r>
        <w:t>: Selecciónalos de las listas desplegables.</w:t>
      </w:r>
    </w:p>
    <w:p>
      <w:pPr>
        <w:pStyle w:val="ListBullet"/>
        <w:spacing w:after="80"/>
      </w:pPr>
      <w:r>
        <w:rPr>
          <w:b/>
        </w:rPr>
        <w:t>IVA (%)</w:t>
      </w:r>
      <w:r>
        <w:t>: Impuesto aplicable (normalmente viene predeterminado en 19).</w:t>
      </w:r>
    </w:p>
    <w:p>
      <w:pPr>
        <w:pStyle w:val="ListBullet"/>
        <w:spacing w:after="80"/>
      </w:pPr>
      <w:r>
        <w:rPr>
          <w:b/>
        </w:rPr>
        <w:t>Estado</w:t>
      </w:r>
      <w:r>
        <w:t xml:space="preserve">: Déjalo en </w:t>
      </w:r>
      <w:r>
        <w:rPr>
          <w:b/>
        </w:rPr>
        <w:t>Activo</w:t>
      </w:r>
      <w:r>
        <w:t xml:space="preserve"> para que se pueda vender.</w:t>
      </w:r>
    </w:p>
    <w:p>
      <w:pPr>
        <w:spacing w:after="80"/>
        <w:ind w:left="360"/>
      </w:pPr>
      <w:r>
        <w:rPr>
          <w:b/>
        </w:rPr>
        <w:t xml:space="preserve">3. </w:t>
      </w:r>
      <w:r>
        <w:t xml:space="preserve">Haz clic en </w:t>
      </w:r>
      <w:r>
        <w:rPr>
          <w:b/>
        </w:rPr>
        <w:t>Guardar</w:t>
      </w:r>
      <w:r>
        <w:t xml:space="preserve"> (o </w:t>
      </w:r>
      <w:r>
        <w:rPr>
          <w:i/>
        </w:rPr>
        <w:t>Cancelar</w:t>
      </w:r>
      <w:r>
        <w:t xml:space="preserve"> si no deseas crearlo).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94440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r nuevo produc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44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6: Ventana de registro para la creación de nuevos artículos.</w:t>
      </w:r>
    </w:p>
    <w:p>
      <w:pPr>
        <w:pStyle w:val="Heading2"/>
      </w:pPr>
      <w:r>
        <w:t>Modificar o Editar un Producto</w:t>
      </w:r>
    </w:p>
    <w:p>
      <w:r>
        <w:t>Si necesitas cambiar el precio, el stock mínimo, el nombre o cualquier dato de un producto:</w:t>
      </w:r>
    </w:p>
    <w:p>
      <w:pPr>
        <w:spacing w:after="80"/>
        <w:ind w:left="360"/>
      </w:pPr>
      <w:r>
        <w:rPr>
          <w:b/>
        </w:rPr>
        <w:t xml:space="preserve">1. </w:t>
      </w:r>
      <w:r>
        <w:t>Busca el producto en la tabla de inventario.</w:t>
      </w:r>
    </w:p>
    <w:p>
      <w:pPr>
        <w:spacing w:after="80"/>
        <w:ind w:left="360"/>
      </w:pPr>
      <w:r>
        <w:rPr>
          <w:b/>
        </w:rPr>
        <w:t xml:space="preserve">2. </w:t>
      </w:r>
      <w:r>
        <w:t xml:space="preserve">Haz clic en el botón </w:t>
      </w:r>
      <w:r>
        <w:rPr>
          <w:b/>
        </w:rPr>
        <w:t>Editar</w:t>
      </w:r>
      <w:r>
        <w:t xml:space="preserve"> que se encuentra en la columna de acciones.</w:t>
      </w:r>
    </w:p>
    <w:p>
      <w:pPr>
        <w:spacing w:after="80"/>
        <w:ind w:left="360"/>
      </w:pPr>
      <w:r>
        <w:rPr>
          <w:b/>
        </w:rPr>
        <w:t xml:space="preserve">3. </w:t>
      </w:r>
      <w:r>
        <w:t xml:space="preserve">Modifica los campos que necesites en el formulario y haz clic en </w:t>
      </w:r>
      <w:r>
        <w:rPr>
          <w:b/>
        </w:rPr>
        <w:t>Guardar</w:t>
      </w:r>
      <w:r>
        <w:t>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99168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r nuevo producto ventana de ve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91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7: Formulario de edición con datos cargados del producto.</w:t>
      </w:r>
    </w:p>
    <w:p>
      <w:pPr>
        <w:pStyle w:val="Heading2"/>
      </w:pPr>
      <w:r>
        <w:t>Control de Entradas y Salidas de Mercancía</w:t>
      </w:r>
    </w:p>
    <w:p>
      <w:r>
        <w:t>En lugar de editar el producto para cambiar el inventario a mano, el sistema te permite registrar movimientos de entrada (por compras o devoluciones) o salida (por pérdidas, mermas o autoconsumo).</w:t>
      </w:r>
    </w:p>
    <w:p>
      <w:pPr>
        <w:pStyle w:val="Heading3"/>
      </w:pPr>
      <w:r>
        <w:t>Registrar Entrada (Ingresar Stock)</w:t>
      </w:r>
    </w:p>
    <w:p>
      <w:pPr>
        <w:spacing w:after="80"/>
        <w:ind w:left="360"/>
      </w:pPr>
      <w:r>
        <w:rPr>
          <w:b/>
        </w:rPr>
        <w:t xml:space="preserve">1. </w:t>
      </w:r>
      <w:r>
        <w:t xml:space="preserve">Haz clic en el botón verde </w:t>
      </w:r>
      <w:r>
        <w:rPr>
          <w:b/>
        </w:rPr>
        <w:t>Entrada</w:t>
      </w:r>
      <w:r>
        <w:t xml:space="preserve"> al lado del producto.</w:t>
      </w:r>
    </w:p>
    <w:p>
      <w:pPr>
        <w:spacing w:after="80"/>
        <w:ind w:left="360"/>
      </w:pPr>
      <w:r>
        <w:rPr>
          <w:b/>
        </w:rPr>
        <w:t xml:space="preserve">2. </w:t>
      </w:r>
      <w:r>
        <w:t>Escribe la cantidad de unidades que ingresan.</w:t>
      </w:r>
    </w:p>
    <w:p>
      <w:pPr>
        <w:spacing w:after="80"/>
        <w:ind w:left="360"/>
      </w:pPr>
      <w:r>
        <w:rPr>
          <w:b/>
        </w:rPr>
        <w:t xml:space="preserve">3. </w:t>
      </w:r>
      <w:r>
        <w:t>De forma opcional, escribe una referencia (Ej: "Factura N° 123") y una observación.</w:t>
      </w:r>
    </w:p>
    <w:p>
      <w:pPr>
        <w:spacing w:after="80"/>
        <w:ind w:left="360"/>
      </w:pPr>
      <w:r>
        <w:rPr>
          <w:b/>
        </w:rPr>
        <w:t xml:space="preserve">4. </w:t>
      </w:r>
      <w:r>
        <w:t xml:space="preserve">Haz clic en </w:t>
      </w:r>
      <w:r>
        <w:rPr>
          <w:b/>
        </w:rPr>
        <w:t>Agregar Stock</w:t>
      </w:r>
      <w:r>
        <w:t>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6260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er entrada de produc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2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8: Formulario de ajuste positivo (ingreso) de stock.</w:t>
      </w:r>
    </w:p>
    <w:p>
      <w:pPr>
        <w:pStyle w:val="Heading3"/>
      </w:pPr>
      <w:r>
        <w:t>Registrar Salida (Retirar Stock)</w:t>
      </w:r>
    </w:p>
    <w:p>
      <w:pPr>
        <w:spacing w:after="80"/>
        <w:ind w:left="360"/>
      </w:pPr>
      <w:r>
        <w:rPr>
          <w:b/>
        </w:rPr>
        <w:t xml:space="preserve">1. </w:t>
      </w:r>
      <w:r>
        <w:t xml:space="preserve">Haz clic en el botón rojo </w:t>
      </w:r>
      <w:r>
        <w:rPr>
          <w:b/>
        </w:rPr>
        <w:t>Salida</w:t>
      </w:r>
      <w:r>
        <w:t xml:space="preserve"> al lado del producto.</w:t>
      </w:r>
    </w:p>
    <w:p>
      <w:pPr>
        <w:spacing w:after="80"/>
        <w:ind w:left="360"/>
      </w:pPr>
      <w:r>
        <w:rPr>
          <w:b/>
        </w:rPr>
        <w:t xml:space="preserve">2. </w:t>
      </w:r>
      <w:r>
        <w:t>Escribe la cantidad de unidades que vas a retirar.</w:t>
      </w:r>
    </w:p>
    <w:p>
      <w:pPr>
        <w:spacing w:after="80"/>
        <w:ind w:left="360"/>
      </w:pPr>
      <w:r>
        <w:rPr>
          <w:b/>
        </w:rPr>
        <w:t xml:space="preserve">3. </w:t>
      </w:r>
      <w:r>
        <w:t>Opcionalmente, explica el motivo (Ej: "Producto dañado" o "Vencido").</w:t>
      </w:r>
    </w:p>
    <w:p>
      <w:pPr>
        <w:spacing w:after="80"/>
        <w:ind w:left="360"/>
      </w:pPr>
      <w:r>
        <w:rPr>
          <w:b/>
        </w:rPr>
        <w:t xml:space="preserve">4. </w:t>
      </w:r>
      <w:r>
        <w:t xml:space="preserve">Haz clic en el botón rojo </w:t>
      </w:r>
      <w:r>
        <w:rPr>
          <w:b/>
        </w:rPr>
        <w:t>Retirar Stock</w:t>
      </w:r>
      <w:r>
        <w:t>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5108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er salida de produc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10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9: Formulario de ajuste negativo (retiro) de stock.</w:t>
      </w:r>
    </w:p>
    <w:p>
      <w:pPr>
        <w:pStyle w:val="Heading2"/>
      </w:pPr>
      <w:r>
        <w:t>Eliminar un Producto</w:t>
      </w:r>
    </w:p>
    <w:p>
      <w:r>
        <w:t>Si dejas de vender un producto definitivamente, puedes darlo de baja en el sistema:</w:t>
      </w:r>
    </w:p>
    <w:p>
      <w:pPr>
        <w:spacing w:after="80"/>
        <w:ind w:left="360"/>
      </w:pPr>
      <w:r>
        <w:rPr>
          <w:b/>
        </w:rPr>
        <w:t xml:space="preserve">1. </w:t>
      </w:r>
      <w:r>
        <w:t xml:space="preserve">Haz clic en el botón </w:t>
      </w:r>
      <w:r>
        <w:rPr>
          <w:b/>
        </w:rPr>
        <w:t>Borrar</w:t>
      </w:r>
      <w:r>
        <w:t xml:space="preserve"> (en color rojo) del producto correspondiente.</w:t>
      </w:r>
    </w:p>
    <w:p>
      <w:pPr>
        <w:spacing w:after="80"/>
        <w:ind w:left="360"/>
      </w:pPr>
      <w:r>
        <w:rPr>
          <w:b/>
        </w:rPr>
        <w:t xml:space="preserve">2. </w:t>
      </w:r>
      <w:r>
        <w:t>El navegador mostrará una pregunta de confirmación en la parte superior.</w:t>
      </w:r>
    </w:p>
    <w:p>
      <w:pPr>
        <w:spacing w:after="80"/>
        <w:ind w:left="360"/>
      </w:pPr>
      <w:r>
        <w:rPr>
          <w:b/>
        </w:rPr>
        <w:t xml:space="preserve">3. </w:t>
      </w:r>
      <w:r>
        <w:t xml:space="preserve">Haz clic en </w:t>
      </w:r>
      <w:r>
        <w:rPr>
          <w:b/>
        </w:rPr>
        <w:t>Aceptar</w:t>
      </w:r>
      <w:r>
        <w:t xml:space="preserve"> para confirmar la eliminación permanente, o en </w:t>
      </w:r>
      <w:r>
        <w:rPr>
          <w:b/>
        </w:rPr>
        <w:t>Cancelar</w:t>
      </w:r>
      <w:r>
        <w:t xml:space="preserve"> para abortar.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508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a eliminar produc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0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10: Ventana de confirmación para eliminar un producto del catálogo.</w:t>
      </w:r>
    </w:p>
    <w:p>
      <w:r>
        <w:br w:type="page"/>
      </w:r>
    </w:p>
    <w:p>
      <w:pPr>
        <w:pStyle w:val="Heading1"/>
      </w:pPr>
      <w:r>
        <w:t>5.  GESTIÓN DE PROVEEDORES</w:t>
      </w:r>
    </w:p>
    <w:p>
      <w:r>
        <w:t>Este módulo te ayuda a administrar la lista de empresas o personas que surten tu negocio.</w:t>
      </w:r>
    </w:p>
    <w:p>
      <w:pPr>
        <w:pStyle w:val="Heading2"/>
      </w:pPr>
      <w:r>
        <w:t>Ver y Buscar Proveedores</w:t>
      </w:r>
    </w:p>
    <w:p>
      <w:r>
        <w:t xml:space="preserve">Al ingresar a </w:t>
      </w:r>
      <w:r>
        <w:rPr>
          <w:b/>
        </w:rPr>
        <w:t>Proveedores</w:t>
      </w:r>
      <w:r>
        <w:t xml:space="preserve"> en el menú izquierdo, verás la lista de contactos registrados con su nombre, teléfono, correo electrónico y ciudad. Puedes usar la barra de búsqueda en la parte superior para localizar rápidamente a un proveedor específico.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742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r proveedor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4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11: Listado de proveedores registrados en la plataforma.</w:t>
      </w:r>
    </w:p>
    <w:p>
      <w:pPr>
        <w:pStyle w:val="Heading2"/>
      </w:pPr>
      <w:r>
        <w:t>Agregar un Nuevo Proveedor</w:t>
      </w:r>
    </w:p>
    <w:p>
      <w:pPr>
        <w:spacing w:after="80"/>
        <w:ind w:left="360"/>
      </w:pPr>
      <w:r>
        <w:rPr>
          <w:b/>
        </w:rPr>
        <w:t xml:space="preserve">1. </w:t>
      </w:r>
      <w:r>
        <w:t xml:space="preserve">Haz clic en el botón verde </w:t>
      </w:r>
      <w:r>
        <w:rPr>
          <w:b/>
        </w:rPr>
        <w:t>+ Nuevo Proveedor</w:t>
      </w:r>
      <w:r>
        <w:t>.</w:t>
      </w:r>
    </w:p>
    <w:p>
      <w:pPr>
        <w:spacing w:after="80"/>
        <w:ind w:left="360"/>
      </w:pPr>
      <w:r>
        <w:rPr>
          <w:b/>
        </w:rPr>
        <w:t xml:space="preserve">2. </w:t>
      </w:r>
      <w:r>
        <w:t>Completa los campos solicitados: Nombre/Razón Social, Tipo de Documento, Número de Documento (NIT o Cédula), Teléfono, Correo, Dirección física, Cuenta Bancaria (para registrar los datos de pago) y el Estado.</w:t>
      </w:r>
    </w:p>
    <w:p>
      <w:pPr>
        <w:spacing w:after="80"/>
        <w:ind w:left="360"/>
      </w:pPr>
      <w:r>
        <w:rPr>
          <w:b/>
        </w:rPr>
        <w:t xml:space="preserve">3. </w:t>
      </w:r>
      <w:r>
        <w:t xml:space="preserve">Haz clic en </w:t>
      </w:r>
      <w:r>
        <w:rPr>
          <w:b/>
        </w:rPr>
        <w:t>Guardar</w:t>
      </w:r>
      <w:r>
        <w:t>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73471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r Nuevo proveed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47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12: Formulario de registro para nuevos distribuidores y proveedores.</w:t>
      </w:r>
    </w:p>
    <w:p>
      <w:pPr>
        <w:pStyle w:val="Heading2"/>
      </w:pPr>
      <w:r>
        <w:t>Editar o Eliminar Proveedores</w:t>
      </w:r>
    </w:p>
    <w:p>
      <w:pPr>
        <w:pStyle w:val="Heading3"/>
      </w:pPr>
      <w:r>
        <w:t>Editar</w:t>
      </w:r>
    </w:p>
    <w:p>
      <w:r>
        <w:t xml:space="preserve">Haz clic en el botón </w:t>
      </w:r>
      <w:r>
        <w:rPr>
          <w:b/>
        </w:rPr>
        <w:t>Editar</w:t>
      </w:r>
      <w:r>
        <w:t xml:space="preserve"> en la fila del proveedor, modifica sus datos en el formulario y pulsa </w:t>
      </w:r>
      <w:r>
        <w:rPr>
          <w:b/>
        </w:rPr>
        <w:t>Guardar</w:t>
      </w:r>
      <w:r>
        <w:t>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72416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ar proveed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4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13: Ventana de edición para modificar datos del proveedor.</w:t>
      </w:r>
    </w:p>
    <w:p>
      <w:pPr>
        <w:pStyle w:val="Heading3"/>
      </w:pPr>
      <w:r>
        <w:t>Eliminar</w:t>
      </w:r>
    </w:p>
    <w:p>
      <w:r>
        <w:t xml:space="preserve">Haz clic en </w:t>
      </w:r>
      <w:r>
        <w:rPr>
          <w:b/>
        </w:rPr>
        <w:t>Borrar</w:t>
      </w:r>
      <w:r>
        <w:t xml:space="preserve"> (rojo) y confirma la acción en la ventana de confirmación del navegador haciendo clic en </w:t>
      </w:r>
      <w:r>
        <w:rPr>
          <w:b/>
        </w:rPr>
        <w:t>Aceptar</w:t>
      </w:r>
      <w:r>
        <w:t>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0641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a eliminar proveed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6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14: Mensaje de alerta del navegador para confirmar la eliminación de un proveedor.</w:t>
      </w:r>
    </w:p>
    <w:p>
      <w:r>
        <w:br w:type="page"/>
      </w:r>
    </w:p>
    <w:p>
      <w:pPr>
        <w:pStyle w:val="Heading1"/>
      </w:pPr>
      <w:r>
        <w:t>6.  GESTIÓN DE CLIENTES</w:t>
      </w:r>
    </w:p>
    <w:p>
      <w:r>
        <w:t>En esta sección registras a los compradores para llevar un historial o identificarlos en el Punto de Venta.</w:t>
      </w:r>
    </w:p>
    <w:p>
      <w:pPr>
        <w:pStyle w:val="Heading2"/>
      </w:pPr>
      <w:r>
        <w:t>Ver y Buscar Clientes</w:t>
      </w:r>
    </w:p>
    <w:p>
      <w:r>
        <w:t>Muestra la base de datos de clientes con su Nombre, Documento, Teléfono y Correo. Dispone de tarjetas de resumen que indican la cantidad total de clientes y cuántos de ellos están activos.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7117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tana administrar clien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15: Base de datos de clientes registrados en el sistema.</w:t>
      </w:r>
    </w:p>
    <w:p>
      <w:pPr>
        <w:pStyle w:val="Heading2"/>
      </w:pPr>
      <w:r>
        <w:t>Agregar un Nuevo Cliente</w:t>
      </w:r>
    </w:p>
    <w:p>
      <w:pPr>
        <w:spacing w:after="80"/>
        <w:ind w:left="360"/>
      </w:pPr>
      <w:r>
        <w:rPr>
          <w:b/>
        </w:rPr>
        <w:t xml:space="preserve">1. </w:t>
      </w:r>
      <w:r>
        <w:t xml:space="preserve">Haz clic en </w:t>
      </w:r>
      <w:r>
        <w:rPr>
          <w:b/>
        </w:rPr>
        <w:t>+ Nuevo Cliente</w:t>
      </w:r>
      <w:r>
        <w:t>.</w:t>
      </w:r>
    </w:p>
    <w:p>
      <w:pPr>
        <w:spacing w:after="80"/>
        <w:ind w:left="360"/>
      </w:pPr>
      <w:r>
        <w:rPr>
          <w:b/>
        </w:rPr>
        <w:t xml:space="preserve">2. </w:t>
      </w:r>
      <w:r>
        <w:t xml:space="preserve">Rellena los datos básicos: Nombre, Documento, Teléfono, Correo, Dirección, si es un </w:t>
      </w:r>
      <w:r>
        <w:rPr>
          <w:b/>
        </w:rPr>
        <w:t>Cliente Frecuente</w:t>
      </w:r>
      <w:r>
        <w:t xml:space="preserve"> (Sí/No) y su Estado (Activo/Inactivo).</w:t>
      </w:r>
    </w:p>
    <w:p>
      <w:pPr>
        <w:spacing w:after="80"/>
        <w:ind w:left="360"/>
      </w:pPr>
      <w:r>
        <w:rPr>
          <w:b/>
        </w:rPr>
        <w:t xml:space="preserve">3. </w:t>
      </w:r>
      <w:r>
        <w:t xml:space="preserve">Haz clic en </w:t>
      </w:r>
      <w:r>
        <w:rPr>
          <w:b/>
        </w:rPr>
        <w:t>Guardar</w:t>
      </w:r>
      <w:r>
        <w:t>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70817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r nuevo clien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81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16: Formulario de registro para la afiliación de clientes.</w:t>
      </w:r>
    </w:p>
    <w:p>
      <w:pPr>
        <w:pStyle w:val="Heading2"/>
      </w:pPr>
      <w:r>
        <w:t>Editar o Eliminar Clientes</w:t>
      </w:r>
    </w:p>
    <w:p>
      <w:pPr>
        <w:pStyle w:val="Heading3"/>
      </w:pPr>
      <w:r>
        <w:t>Editar</w:t>
      </w:r>
    </w:p>
    <w:p>
      <w:r>
        <w:t xml:space="preserve">Haz clic en el botón </w:t>
      </w:r>
      <w:r>
        <w:rPr>
          <w:b/>
        </w:rPr>
        <w:t>Editar</w:t>
      </w:r>
      <w:r>
        <w:t xml:space="preserve">, realiza las modificaciones del cliente (por ejemplo, cambiar su dirección o pasarlo a inactivo) y presiona </w:t>
      </w:r>
      <w:r>
        <w:rPr>
          <w:b/>
        </w:rPr>
        <w:t>Guardar</w:t>
      </w:r>
      <w:r>
        <w:t>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70847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ar cli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84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17: Ventana de edición para actualizar información de un cliente.</w:t>
      </w:r>
    </w:p>
    <w:p>
      <w:pPr>
        <w:pStyle w:val="Heading3"/>
      </w:pPr>
      <w:r>
        <w:t>Eliminar</w:t>
      </w:r>
    </w:p>
    <w:p>
      <w:r>
        <w:t xml:space="preserve">Haz clic en </w:t>
      </w:r>
      <w:r>
        <w:rPr>
          <w:b/>
        </w:rPr>
        <w:t>Borrar</w:t>
      </w:r>
      <w:r>
        <w:t xml:space="preserve"> y selecciona </w:t>
      </w:r>
      <w:r>
        <w:rPr>
          <w:b/>
        </w:rPr>
        <w:t>Aceptar</w:t>
      </w:r>
      <w:r>
        <w:t xml:space="preserve"> en la ventana emergente de confirmación.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990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a eliminar clie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18: Ventana de confirmación de eliminación de cliente.</w:t>
      </w:r>
    </w:p>
    <w:p>
      <w:r>
        <w:br w:type="page"/>
      </w:r>
    </w:p>
    <w:p>
      <w:pPr>
        <w:pStyle w:val="Heading1"/>
      </w:pPr>
      <w:r>
        <w:t>7.  MÓDULOS ADICIONALES (REPORTES, ALERTAS, IA, USUARIOS, CONFIGURACIÓN Y CERRAR SESIÓN)</w:t>
      </w:r>
    </w:p>
    <w:p>
      <w:r>
        <w:t>A continuación, se describen los módulos avanzados que complementan la gestión del negocio.</w:t>
      </w:r>
    </w:p>
    <w:p>
      <w:pPr>
        <w:pStyle w:val="Heading2"/>
      </w:pPr>
      <w:r>
        <w:t>Módulo de Reportes y Estadísticas</w:t>
      </w:r>
    </w:p>
    <w:p>
      <w:r>
        <w:t>Permite visualizar el rendimiento financiero del negocio a través de gráficos interactivos de ventas, ganancias mensuales y productos más vendidos. También permite exportar estos resúmenes en formato PDF para contabilidad.</w:t>
      </w:r>
    </w:p>
    <w:p>
      <w:pPr>
        <w:pStyle w:val="ListBullet"/>
        <w:spacing w:after="80"/>
      </w:pPr>
      <w:r>
        <w:rPr>
          <w:b/>
        </w:rPr>
        <w:t>Cómo usarlo</w:t>
      </w:r>
      <w:r>
        <w:t xml:space="preserve">: Ingresa a </w:t>
      </w:r>
      <w:r>
        <w:rPr>
          <w:b/>
        </w:rPr>
        <w:t>Reportes</w:t>
      </w:r>
      <w:r>
        <w:t xml:space="preserve"> en el menú. Selecciona el rango de fechas que deseas analizar y el sistema generará los gráficos y tablas automáticamente. Podrás imprimirlos o guardarlos en PDF con un solo clic.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544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s 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4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19: Gráficas estadísticas de ventas y ganancias del negocio.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7947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carga de report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9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20: Opción para la descarga y exportación de reportes de ventas.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40992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mplo de un report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9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21: Ejemplo de reporte financiero descargado en formato PDF.</w:t>
      </w:r>
    </w:p>
    <w:p>
      <w:pPr>
        <w:pStyle w:val="Heading2"/>
      </w:pPr>
      <w:r>
        <w:t>Notificaciones de Alertas</w:t>
      </w:r>
    </w:p>
    <w:p>
      <w:r>
        <w:t xml:space="preserve">El sistema monitorea constantemente tu inventario. Cuando un artículo alcanza o baja de su </w:t>
      </w:r>
      <w:r>
        <w:rPr>
          <w:b/>
        </w:rPr>
        <w:t>Stock Mínimo</w:t>
      </w:r>
      <w:r>
        <w:t xml:space="preserve">, el botón </w:t>
      </w:r>
      <w:r>
        <w:rPr>
          <w:b/>
        </w:rPr>
        <w:t>Alertas</w:t>
      </w:r>
      <w:r>
        <w:t xml:space="preserve"> del menú lateral se iluminará en rojo y mostrará un contador.</w:t>
      </w:r>
    </w:p>
    <w:p>
      <w:pPr>
        <w:pStyle w:val="ListBullet"/>
        <w:spacing w:after="80"/>
      </w:pPr>
      <w:r>
        <w:rPr>
          <w:b/>
        </w:rPr>
        <w:t>Cómo usarlo</w:t>
      </w:r>
      <w:r>
        <w:t xml:space="preserve">: Haz clic en el botón </w:t>
      </w:r>
      <w:r>
        <w:rPr>
          <w:b/>
        </w:rPr>
        <w:t>Alertas</w:t>
      </w:r>
      <w:r>
        <w:t xml:space="preserve"> del menú para ver la lista de todos los productos que requieren tu atención inmediata para reabastecimiento.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037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as de inventari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22: Módulo de alertas que destaca los productos próximos a agotarse.</w:t>
      </w:r>
    </w:p>
    <w:p>
      <w:pPr>
        <w:pStyle w:val="Heading2"/>
      </w:pPr>
      <w:r>
        <w:t>Preguntas Inteligentes (Inteligencia Artificial)</w:t>
      </w:r>
    </w:p>
    <w:p>
      <w:r>
        <w:t>AcaciosWork cuenta con un asistente inteligente integrado que responde tus preguntas sobre el negocio en lenguaje natural.</w:t>
      </w:r>
    </w:p>
    <w:p>
      <w:pPr>
        <w:pStyle w:val="ListBullet"/>
        <w:spacing w:after="80"/>
      </w:pPr>
      <w:r>
        <w:rPr>
          <w:b/>
        </w:rPr>
        <w:t>Cómo usarlo</w:t>
      </w:r>
      <w:r>
        <w:t>:</w:t>
      </w:r>
    </w:p>
    <w:p>
      <w:pPr>
        <w:spacing w:after="80"/>
        <w:ind w:left="360"/>
      </w:pPr>
      <w:r>
        <w:rPr>
          <w:b/>
        </w:rPr>
        <w:t xml:space="preserve">1. </w:t>
      </w:r>
      <w:r>
        <w:t xml:space="preserve">Haz clic en </w:t>
      </w:r>
      <w:r>
        <w:rPr>
          <w:b/>
        </w:rPr>
        <w:t>Preguntas Inteligentes</w:t>
      </w:r>
      <w:r>
        <w:t xml:space="preserve"> en el menú lateral.</w:t>
      </w:r>
    </w:p>
    <w:p>
      <w:pPr>
        <w:spacing w:after="80"/>
        <w:ind w:left="360"/>
      </w:pPr>
      <w:r>
        <w:rPr>
          <w:b/>
        </w:rPr>
        <w:t xml:space="preserve">2. </w:t>
      </w:r>
      <w:r>
        <w:t xml:space="preserve">Escribe una pregunta en la casilla de texto (Ej: </w:t>
      </w:r>
      <w:r>
        <w:rPr>
          <w:i/>
        </w:rPr>
        <w:t>"¿Cuál fue el producto más vendido este mes?"</w:t>
      </w:r>
      <w:r>
        <w:t xml:space="preserve"> o </w:t>
      </w:r>
      <w:r>
        <w:rPr>
          <w:i/>
        </w:rPr>
        <w:t>"¿Tengo stock bajo de arroz?"</w:t>
      </w:r>
      <w:r>
        <w:t>).</w:t>
      </w:r>
    </w:p>
    <w:p>
      <w:pPr>
        <w:spacing w:after="80"/>
        <w:ind w:left="360"/>
      </w:pPr>
      <w:r>
        <w:rPr>
          <w:b/>
        </w:rPr>
        <w:t xml:space="preserve">3. </w:t>
      </w:r>
      <w:r>
        <w:t>Envía la pregunta y el asistente analizará los datos de tu inventario y ventas para darte una respuesta detallada al instante.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7165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guntas inteigent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1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23: Panel del chat inteligente interactivo con inteligencia artificial.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449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rar fecha preguntas inteligent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4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24: Configuración de fechas para enfocar las consultas analíticas del asistente de IA.</w:t>
      </w:r>
    </w:p>
    <w:p>
      <w:pPr>
        <w:pStyle w:val="Heading2"/>
      </w:pPr>
      <w:r>
        <w:t>Gestión de Usuarios</w:t>
      </w:r>
    </w:p>
    <w:p>
      <w:r>
        <w:t>Este módulo permite administrar los accesos del personal al sistema, permitiendo la creación de nuevos perfiles de usuario y la asignación de roles.</w:t>
      </w:r>
    </w:p>
    <w:p>
      <w:pPr>
        <w:pStyle w:val="ListBullet"/>
        <w:spacing w:after="80"/>
      </w:pPr>
      <w:r>
        <w:rPr>
          <w:b/>
        </w:rPr>
        <w:t>Cómo usarlo</w:t>
      </w:r>
      <w:r>
        <w:t>:</w:t>
      </w:r>
    </w:p>
    <w:p>
      <w:pPr>
        <w:spacing w:after="80"/>
        <w:ind w:left="360"/>
      </w:pPr>
      <w:r>
        <w:rPr>
          <w:b/>
        </w:rPr>
        <w:t xml:space="preserve">1. </w:t>
      </w:r>
      <w:r>
        <w:t xml:space="preserve">Haz clic en </w:t>
      </w:r>
      <w:r>
        <w:rPr>
          <w:b/>
        </w:rPr>
        <w:t>Usuarios</w:t>
      </w:r>
      <w:r>
        <w:t xml:space="preserve"> en el menú lateral para ver la lista de personal registrado.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683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tana administrar usuario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25: Vista general para la administración de usuarios del sistema.</w:t>
      </w:r>
    </w:p>
    <w:p>
      <w:pPr>
        <w:spacing w:after="80"/>
        <w:ind w:left="360"/>
      </w:pPr>
      <w:r>
        <w:rPr>
          <w:b/>
        </w:rPr>
        <w:t xml:space="preserve">2. </w:t>
      </w:r>
      <w:r>
        <w:t xml:space="preserve">Para registrar un nuevo empleado, haz clic en el botón verde </w:t>
      </w:r>
      <w:r>
        <w:rPr>
          <w:b/>
        </w:rPr>
        <w:t>+ Nuevo Usuario</w:t>
      </w:r>
      <w:r>
        <w:t xml:space="preserve">. Completa los datos requeridos (Nombre, correo, contraseña, rol y estado) y presiona </w:t>
      </w:r>
      <w:r>
        <w:rPr>
          <w:b/>
        </w:rPr>
        <w:t>Guardar</w:t>
      </w:r>
      <w:r>
        <w:t>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720815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r nuevo usuari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08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26: Formulario para la creación de nuevos usuarios y asignación de roles.</w:t>
      </w:r>
    </w:p>
    <w:p>
      <w:pPr>
        <w:pStyle w:val="Heading2"/>
      </w:pPr>
      <w:r>
        <w:t>Configuración</w:t>
      </w:r>
    </w:p>
    <w:p>
      <w:r>
        <w:t>En esta sección puedes cambiar los datos de la empresa (Nombre de la tienda, dirección, teléfono que aparecerá en los comprobantes de venta) y preferencias generales del sistema.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2844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ion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8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27: Sección de configuraciones generales y datos comerciales del negocio.</w:t>
      </w:r>
    </w:p>
    <w:p>
      <w:pPr>
        <w:pStyle w:val="Heading2"/>
      </w:pPr>
      <w:r>
        <w:t>Cerrar Sesión</w:t>
      </w:r>
    </w:p>
    <w:p>
      <w:r>
        <w:t>Para salir del sistema de forma segura y proteger la información de tu negocio:</w:t>
      </w:r>
    </w:p>
    <w:p>
      <w:pPr>
        <w:pStyle w:val="ListBullet"/>
        <w:spacing w:after="80"/>
      </w:pPr>
      <w:r>
        <w:rPr>
          <w:b/>
        </w:rPr>
        <w:t>Cómo usarlo</w:t>
      </w:r>
      <w:r>
        <w:t xml:space="preserve">: Haz clic en el botón </w:t>
      </w:r>
      <w:r>
        <w:rPr>
          <w:b/>
        </w:rPr>
        <w:t>Cerrar sesión</w:t>
      </w:r>
      <w:r>
        <w:t xml:space="preserve"> que se encuentra en la parte inferior del menú lateral izquierdo. Esto finalizará tu sesión activa y te redirigirá a la pantalla de inicio seguro del sistema.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5157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rar Sesió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Figura 28: Opción de salida segura en la parte inferior del menú lateral.</w:t>
      </w:r>
    </w:p>
    <w:p>
      <w:r>
        <w:br w:type="page"/>
      </w:r>
    </w:p>
    <w:p>
      <w:pPr>
        <w:pStyle w:val="Heading1"/>
      </w:pPr>
      <w:r>
        <w:t>CONCLUSIONES</w:t>
      </w:r>
    </w:p>
    <w:p>
      <w:r>
        <w:t xml:space="preserve">La implementación de </w:t>
      </w:r>
      <w:r>
        <w:rPr>
          <w:b/>
        </w:rPr>
        <w:t>AcaciosWork</w:t>
      </w:r>
      <w:r>
        <w:t xml:space="preserve"> como herramienta principal de administración centraliza y automatiza los procesos críticos del comercio, otorgando los siguientes beneficios:</w:t>
      </w:r>
    </w:p>
    <w:p>
      <w:pPr>
        <w:pStyle w:val="ListBullet"/>
        <w:spacing w:after="80"/>
      </w:pPr>
      <w:r>
        <w:rPr>
          <w:b/>
        </w:rPr>
        <w:t>Optimización de Tiempos</w:t>
      </w:r>
      <w:r>
        <w:t>: Agiliza la facturación y el cobro mediante un carrito de compras interactivo y búsquedas predictivas en tiempo real.</w:t>
      </w:r>
    </w:p>
    <w:p>
      <w:pPr>
        <w:pStyle w:val="ListBullet"/>
        <w:spacing w:after="80"/>
      </w:pPr>
      <w:r>
        <w:rPr>
          <w:b/>
        </w:rPr>
        <w:t>Reducción de Pérdidas</w:t>
      </w:r>
      <w:r>
        <w:t>: Las alertas visuales de stock bajo y productos próximos a vencer permiten a los administradores tomar decisiones oportunas de reabastecimiento.</w:t>
      </w:r>
    </w:p>
    <w:p>
      <w:pPr>
        <w:pStyle w:val="ListBullet"/>
        <w:spacing w:after="80"/>
      </w:pPr>
      <w:r>
        <w:rPr>
          <w:b/>
        </w:rPr>
        <w:t>Decisiones Inteligentes</w:t>
      </w:r>
      <w:r>
        <w:t>: Los reportes y estadísticas con exportación a PDF brindan un panorama claro sobre las ganancias y los artículos más demandados.</w:t>
      </w:r>
    </w:p>
    <w:p>
      <w:pPr>
        <w:pStyle w:val="ListBullet"/>
        <w:spacing w:after="80"/>
      </w:pPr>
      <w:r>
        <w:rPr>
          <w:b/>
        </w:rPr>
        <w:t>Interactividad y Soporte</w:t>
      </w:r>
      <w:r>
        <w:t>: El módulo de Inteligencia Artificial (IA) facilita el acceso directo a la información del negocio sin necesidad de navegar por menús complejos o realizar reportes manuales.</w:t>
      </w:r>
    </w:p>
    <w:p>
      <w:pPr>
        <w:pStyle w:val="ListBullet"/>
        <w:spacing w:after="80"/>
      </w:pPr>
      <w:r>
        <w:rPr>
          <w:b/>
        </w:rPr>
        <w:t>Control del Personal</w:t>
      </w:r>
      <w:r>
        <w:t>: La administración de perfiles y usuarios garantiza que la información sensible sea gestionada únicamente por personal autorizado.</w:t>
      </w:r>
    </w:p>
    <w:p>
      <w:r>
        <w:br w:type="page"/>
      </w:r>
    </w:p>
    <w:p>
      <w:pPr>
        <w:pStyle w:val="Heading1"/>
      </w:pPr>
      <w:r>
        <w:t>REFERENCIAS</w:t>
      </w:r>
    </w:p>
    <w:p>
      <w:pPr>
        <w:pStyle w:val="ListBullet"/>
        <w:spacing w:after="80"/>
      </w:pPr>
      <w:r>
        <w:t xml:space="preserve">Apple. (s. f.). </w:t>
      </w:r>
      <w:r>
        <w:rPr>
          <w:i/>
        </w:rPr>
        <w:t>Human Interface Guidelines (HIG)</w:t>
      </w:r>
      <w:r>
        <w:t>. https://developer.apple.com/design/human-interface-guidelines/</w:t>
      </w:r>
    </w:p>
    <w:p>
      <w:pPr>
        <w:pStyle w:val="ListBullet"/>
        <w:spacing w:after="80"/>
      </w:pPr>
      <w:r>
        <w:t xml:space="preserve">Departamento Nacional de Planeación. (s. f.). </w:t>
      </w:r>
      <w:r>
        <w:rPr>
          <w:i/>
        </w:rPr>
        <w:t>Guía para la elaboración de manuales de usuario de los sistemas de información</w:t>
      </w:r>
      <w:r>
        <w:t>. https://bit.ly/31aMsek</w:t>
      </w:r>
    </w:p>
    <w:p>
      <w:pPr>
        <w:pStyle w:val="ListBullet"/>
        <w:spacing w:after="80"/>
      </w:pPr>
      <w:r>
        <w:t xml:space="preserve">DeepMind Antigravity. (s. f.). </w:t>
      </w:r>
      <w:r>
        <w:rPr>
          <w:i/>
        </w:rPr>
        <w:t>Guías de Pair-Programming y Asistencia en Ingeniería de Software</w:t>
      </w:r>
      <w:r>
        <w:t>. https://github.com/google-deepmind</w:t>
      </w:r>
    </w:p>
    <w:p>
      <w:pPr>
        <w:pStyle w:val="ListBullet"/>
        <w:spacing w:after="80"/>
      </w:pPr>
      <w:r>
        <w:t xml:space="preserve">Google. (s. f.). </w:t>
      </w:r>
      <w:r>
        <w:rPr>
          <w:i/>
        </w:rPr>
        <w:t>Gemini AI API Documentation</w:t>
      </w:r>
      <w:r>
        <w:t>. https://ai.google.dev/</w:t>
      </w:r>
    </w:p>
    <w:p>
      <w:pPr>
        <w:pStyle w:val="ListBullet"/>
        <w:spacing w:after="80"/>
      </w:pPr>
      <w:r>
        <w:t xml:space="preserve">Pressman, R. S., &amp; Maxim, B. R. (2020). </w:t>
      </w:r>
      <w:r>
        <w:rPr>
          <w:i/>
        </w:rPr>
        <w:t>Ingeniería del software: Un enfoque práctico</w:t>
      </w:r>
      <w:r>
        <w:t xml:space="preserve"> (9.ª ed.). McGraw-Hill.</w:t>
      </w:r>
    </w:p>
    <w:p>
      <w:pPr>
        <w:pStyle w:val="ListBullet"/>
        <w:spacing w:after="80"/>
      </w:pPr>
      <w:r>
        <w:t xml:space="preserve">Servicio Nacional de Aprendizaje. (s. f.). </w:t>
      </w:r>
      <w:r>
        <w:rPr>
          <w:i/>
        </w:rPr>
        <w:t>Zajuna</w:t>
      </w:r>
      <w:r>
        <w:t>. https://zajuna.sena.edu.co/</w:t>
      </w:r>
    </w:p>
    <w:p>
      <w:r>
        <w:t>Copyright © 2026 Rubiel Andrés Díaz</w:t>
      </w:r>
    </w:p>
    <w:p>
      <w:r>
        <w:t>Contacto: andresrubiel@gmail.com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center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