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C3904" w14:textId="3AF0FB2E" w:rsidR="00157D43" w:rsidRDefault="00157D43">
      <w:r>
        <w:rPr>
          <w:noProof/>
        </w:rPr>
        <w:drawing>
          <wp:anchor distT="0" distB="0" distL="114300" distR="114300" simplePos="0" relativeHeight="251661312" behindDoc="0" locked="0" layoutInCell="1" allowOverlap="1" wp14:anchorId="2D54EFF3" wp14:editId="2D1A5B8A">
            <wp:simplePos x="0" y="0"/>
            <wp:positionH relativeFrom="column">
              <wp:posOffset>835660</wp:posOffset>
            </wp:positionH>
            <wp:positionV relativeFrom="paragraph">
              <wp:posOffset>6887444</wp:posOffset>
            </wp:positionV>
            <wp:extent cx="1405289" cy="414407"/>
            <wp:effectExtent l="0" t="0" r="4445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7" t="34870" r="37713" b="45598"/>
                    <a:stretch/>
                  </pic:blipFill>
                  <pic:spPr bwMode="auto">
                    <a:xfrm>
                      <a:off x="0" y="0"/>
                      <a:ext cx="1405289" cy="41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EC83FB" wp14:editId="7343D79F">
            <wp:simplePos x="0" y="0"/>
            <wp:positionH relativeFrom="column">
              <wp:posOffset>8468661</wp:posOffset>
            </wp:positionH>
            <wp:positionV relativeFrom="paragraph">
              <wp:posOffset>6663088</wp:posOffset>
            </wp:positionV>
            <wp:extent cx="1112821" cy="167291"/>
            <wp:effectExtent l="0" t="0" r="0" b="444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9" t="35372" r="59664" b="57782"/>
                    <a:stretch/>
                  </pic:blipFill>
                  <pic:spPr bwMode="auto">
                    <a:xfrm>
                      <a:off x="0" y="0"/>
                      <a:ext cx="1112821" cy="16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67DD3B" wp14:editId="4EF30825">
            <wp:simplePos x="0" y="0"/>
            <wp:positionH relativeFrom="column">
              <wp:posOffset>8469630</wp:posOffset>
            </wp:positionH>
            <wp:positionV relativeFrom="paragraph">
              <wp:posOffset>6912978</wp:posOffset>
            </wp:positionV>
            <wp:extent cx="1084413" cy="159002"/>
            <wp:effectExtent l="0" t="0" r="190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9" t="71257" r="59664" b="22063"/>
                    <a:stretch/>
                  </pic:blipFill>
                  <pic:spPr bwMode="auto">
                    <a:xfrm>
                      <a:off x="0" y="0"/>
                      <a:ext cx="1084413" cy="15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240902F" wp14:editId="5E67F38A">
            <wp:simplePos x="0" y="0"/>
            <wp:positionH relativeFrom="column">
              <wp:posOffset>8382000</wp:posOffset>
            </wp:positionH>
            <wp:positionV relativeFrom="paragraph">
              <wp:posOffset>6056663</wp:posOffset>
            </wp:positionV>
            <wp:extent cx="779646" cy="241132"/>
            <wp:effectExtent l="0" t="0" r="1905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3" t="53891" r="59852" b="33260"/>
                    <a:stretch/>
                  </pic:blipFill>
                  <pic:spPr bwMode="auto">
                    <a:xfrm>
                      <a:off x="0" y="0"/>
                      <a:ext cx="779646" cy="24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2C84F1" wp14:editId="68866B6F">
            <wp:simplePos x="0" y="0"/>
            <wp:positionH relativeFrom="column">
              <wp:posOffset>8218170</wp:posOffset>
            </wp:positionH>
            <wp:positionV relativeFrom="paragraph">
              <wp:posOffset>3977440</wp:posOffset>
            </wp:positionV>
            <wp:extent cx="1122836" cy="827773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8" t="34203" r="50190" b="34928"/>
                    <a:stretch/>
                  </pic:blipFill>
                  <pic:spPr bwMode="auto">
                    <a:xfrm>
                      <a:off x="0" y="0"/>
                      <a:ext cx="1122836" cy="82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2EB09C" wp14:editId="212D85B9">
            <wp:simplePos x="0" y="0"/>
            <wp:positionH relativeFrom="column">
              <wp:posOffset>615181</wp:posOffset>
            </wp:positionH>
            <wp:positionV relativeFrom="paragraph">
              <wp:posOffset>1397601</wp:posOffset>
            </wp:positionV>
            <wp:extent cx="1626669" cy="1046599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9" t="21133" r="34180" b="25194"/>
                    <a:stretch/>
                  </pic:blipFill>
                  <pic:spPr bwMode="auto">
                    <a:xfrm>
                      <a:off x="0" y="0"/>
                      <a:ext cx="1626669" cy="104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9DEB89" wp14:editId="16995833">
                <wp:simplePos x="0" y="0"/>
                <wp:positionH relativeFrom="column">
                  <wp:posOffset>3078480</wp:posOffset>
                </wp:positionH>
                <wp:positionV relativeFrom="paragraph">
                  <wp:posOffset>0</wp:posOffset>
                </wp:positionV>
                <wp:extent cx="2360930" cy="297815"/>
                <wp:effectExtent l="0" t="0" r="0" b="69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D5DDB" w14:textId="6DFA20DD" w:rsidR="00157D43" w:rsidRPr="00157D43" w:rsidRDefault="00157D43" w:rsidP="00157D4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57D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CARACTERÍSTICAS DE LA ONDA SENOIDAL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DEB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2.4pt;margin-top:0;width:185.9pt;height:23.4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" stroked="f">
                <v:textbox>
                  <w:txbxContent>
                    <w:p w14:paraId="70BD5DDB" w14:textId="6DFA20DD" w:rsidR="00157D43" w:rsidRPr="00157D43" w:rsidRDefault="00157D43" w:rsidP="00157D4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57D43">
                        <w:rPr>
                          <w:b/>
                          <w:bCs/>
                          <w:sz w:val="28"/>
                          <w:szCs w:val="28"/>
                        </w:rPr>
                        <w:t>CARACTERÍSTICAS DE LA ONDA SENOIDAL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26F6E7" wp14:editId="36BA201F">
            <wp:simplePos x="0" y="0"/>
            <wp:positionH relativeFrom="column">
              <wp:posOffset>4840605</wp:posOffset>
            </wp:positionH>
            <wp:positionV relativeFrom="paragraph">
              <wp:posOffset>1860049</wp:posOffset>
            </wp:positionV>
            <wp:extent cx="521556" cy="40426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8" t="48552" r="55631" b="30242"/>
                    <a:stretch/>
                  </pic:blipFill>
                  <pic:spPr bwMode="auto">
                    <a:xfrm>
                      <a:off x="0" y="0"/>
                      <a:ext cx="521556" cy="40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6D0E34" wp14:editId="7E0A25E9">
            <wp:extent cx="10260965" cy="7345097"/>
            <wp:effectExtent l="0" t="0" r="2603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157D43" w:rsidSect="00157D43">
      <w:pgSz w:w="16838" w:h="11906" w:orient="landscape" w:code="9"/>
      <w:pgMar w:top="0" w:right="253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92"/>
    <w:rsid w:val="00092BF7"/>
    <w:rsid w:val="00157D43"/>
    <w:rsid w:val="005C3D4B"/>
    <w:rsid w:val="00890892"/>
    <w:rsid w:val="0090785F"/>
    <w:rsid w:val="00C3712D"/>
    <w:rsid w:val="00F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E651"/>
  <w15:chartTrackingRefBased/>
  <w15:docId w15:val="{922A2F00-ACDF-4039-A43E-2C496AF5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2D"/>
  </w:style>
  <w:style w:type="paragraph" w:styleId="Ttulo1">
    <w:name w:val="heading 1"/>
    <w:basedOn w:val="Normal"/>
    <w:next w:val="Normal"/>
    <w:link w:val="Ttulo1Car"/>
    <w:uiPriority w:val="9"/>
    <w:qFormat/>
    <w:rsid w:val="00C371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1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1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1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1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1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1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1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12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1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1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1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12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1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712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3712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12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12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3712D"/>
    <w:rPr>
      <w:b/>
      <w:bCs/>
    </w:rPr>
  </w:style>
  <w:style w:type="character" w:styleId="nfasis">
    <w:name w:val="Emphasis"/>
    <w:basedOn w:val="Fuentedeprrafopredeter"/>
    <w:uiPriority w:val="20"/>
    <w:qFormat/>
    <w:rsid w:val="00C3712D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371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712D"/>
  </w:style>
  <w:style w:type="paragraph" w:styleId="Cita">
    <w:name w:val="Quote"/>
    <w:basedOn w:val="Normal"/>
    <w:next w:val="Normal"/>
    <w:link w:val="CitaCar"/>
    <w:uiPriority w:val="29"/>
    <w:qFormat/>
    <w:rsid w:val="00C3712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712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1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12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71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3712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371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712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3712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1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Data" Target="diagrams/data1.xml"/><Relationship Id="rId5" Type="http://schemas.openxmlformats.org/officeDocument/2006/relationships/image" Target="media/image2.png"/><Relationship Id="rId15" Type="http://schemas.microsoft.com/office/2007/relationships/diagramDrawing" Target="diagrams/drawing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BF3A14-D938-4AC2-B910-2A45A20F6FC8}" type="doc">
      <dgm:prSet loTypeId="urn:microsoft.com/office/officeart/2005/8/layout/bProcess3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A4F6274B-1453-4E2F-82A8-8922C01C70D7}">
      <dgm:prSet phldrT="[Texto]" custT="1"/>
      <dgm:spPr/>
      <dgm:t>
        <a:bodyPr/>
        <a:lstStyle/>
        <a:p>
          <a:pPr algn="just"/>
          <a:r>
            <a:rPr lang="es-MX" sz="1100" b="1">
              <a:solidFill>
                <a:sysClr val="windowText" lastClr="000000"/>
              </a:solidFill>
            </a:rPr>
            <a:t>LA FORMA DE ONDA SINUSOIDAL: </a:t>
          </a:r>
          <a:r>
            <a:rPr lang="es-MX" sz="1100">
              <a:solidFill>
                <a:sysClr val="windowText" lastClr="000000"/>
              </a:solidFill>
            </a:rPr>
            <a:t>La forma de onda sinusoidal es el tipo fundamental de corriente alterna (ca) y voltaje alterno. </a:t>
          </a:r>
        </a:p>
        <a:p>
          <a:pPr algn="ctr"/>
          <a:endParaRPr lang="es-MX" sz="1100"/>
        </a:p>
        <a:p>
          <a:pPr algn="ctr"/>
          <a:endParaRPr lang="es-MX" sz="1100"/>
        </a:p>
        <a:p>
          <a:pPr algn="ctr"/>
          <a:endParaRPr lang="es-MX" sz="1100"/>
        </a:p>
        <a:p>
          <a:pPr algn="ctr"/>
          <a:endParaRPr lang="es-MX" sz="1100"/>
        </a:p>
      </dgm:t>
    </dgm:pt>
    <dgm:pt modelId="{57AD5F5E-DDF7-40BD-9D99-283648577BF7}" type="parTrans" cxnId="{0F7171E0-D25B-4D1A-8018-FA71B4F3940A}">
      <dgm:prSet/>
      <dgm:spPr/>
      <dgm:t>
        <a:bodyPr/>
        <a:lstStyle/>
        <a:p>
          <a:endParaRPr lang="es-MX"/>
        </a:p>
      </dgm:t>
    </dgm:pt>
    <dgm:pt modelId="{20094BD5-C9D7-4F58-86E6-EE3733F12584}" type="sibTrans" cxnId="{0F7171E0-D25B-4D1A-8018-FA71B4F3940A}">
      <dgm:prSet/>
      <dgm:spPr/>
      <dgm:t>
        <a:bodyPr/>
        <a:lstStyle/>
        <a:p>
          <a:endParaRPr lang="es-MX"/>
        </a:p>
      </dgm:t>
    </dgm:pt>
    <dgm:pt modelId="{E635E582-D89E-4D7D-A859-73284EA2C0BA}">
      <dgm:prSet phldrT="[Texto]" custT="1"/>
      <dgm:spPr/>
      <dgm:t>
        <a:bodyPr/>
        <a:lstStyle/>
        <a:p>
          <a:pPr algn="just"/>
          <a:r>
            <a:rPr lang="es-MX" sz="1100" b="1">
              <a:solidFill>
                <a:sysClr val="windowText" lastClr="000000"/>
              </a:solidFill>
            </a:rPr>
            <a:t>Periodo de una onda seno(P) : </a:t>
          </a:r>
          <a:r>
            <a:rPr lang="es-MX" sz="1100" b="0">
              <a:solidFill>
                <a:sysClr val="windowText" lastClr="000000"/>
              </a:solidFill>
            </a:rPr>
            <a:t>T</a:t>
          </a:r>
          <a:r>
            <a:rPr lang="es-MX" sz="1100">
              <a:solidFill>
                <a:sysClr val="windowText" lastClr="000000"/>
              </a:solidFill>
            </a:rPr>
            <a:t>iempo requerido para que una onda seno complete todo un ciclo.</a:t>
          </a:r>
        </a:p>
        <a:p>
          <a:pPr algn="just"/>
          <a:r>
            <a:rPr lang="es-MX" sz="1100" b="1">
              <a:solidFill>
                <a:sysClr val="windowText" lastClr="000000"/>
              </a:solidFill>
            </a:rPr>
            <a:t>Frecuencia(f): </a:t>
          </a:r>
          <a:r>
            <a:rPr lang="es-MX" sz="1100" b="0">
              <a:solidFill>
                <a:sysClr val="windowText" lastClr="000000"/>
              </a:solidFill>
            </a:rPr>
            <a:t>N</a:t>
          </a:r>
          <a:r>
            <a:rPr lang="es-MX" sz="1100">
              <a:solidFill>
                <a:sysClr val="windowText" lastClr="000000"/>
              </a:solidFill>
            </a:rPr>
            <a:t>úmero de ciclos que una onda seno completa en un segundo. Se mide en Hertz.</a:t>
          </a:r>
        </a:p>
        <a:p>
          <a:pPr algn="ctr"/>
          <a:endParaRPr lang="es-MX" sz="1100">
            <a:solidFill>
              <a:sysClr val="windowText" lastClr="000000"/>
            </a:solidFill>
          </a:endParaRPr>
        </a:p>
      </dgm:t>
    </dgm:pt>
    <dgm:pt modelId="{1A63A3CA-6DA0-4FE6-8F75-A57CA2C90960}" type="parTrans" cxnId="{D4F1FCF4-B564-4549-A99A-E61D21BEECC8}">
      <dgm:prSet/>
      <dgm:spPr/>
      <dgm:t>
        <a:bodyPr/>
        <a:lstStyle/>
        <a:p>
          <a:endParaRPr lang="es-MX"/>
        </a:p>
      </dgm:t>
    </dgm:pt>
    <dgm:pt modelId="{B268FECB-6543-4BD2-8C7E-620C6CF49C3E}" type="sibTrans" cxnId="{D4F1FCF4-B564-4549-A99A-E61D21BEECC8}">
      <dgm:prSet/>
      <dgm:spPr/>
      <dgm:t>
        <a:bodyPr/>
        <a:lstStyle/>
        <a:p>
          <a:endParaRPr lang="es-MX"/>
        </a:p>
      </dgm:t>
    </dgm:pt>
    <dgm:pt modelId="{70BD1A1A-04C4-4034-BDE4-2FA956C1AAEE}">
      <dgm:prSet phldrT="[Texto]" custT="1"/>
      <dgm:spPr/>
      <dgm:t>
        <a:bodyPr/>
        <a:lstStyle/>
        <a:p>
          <a:pPr algn="l"/>
          <a:r>
            <a:rPr lang="es-MX" sz="1100" b="1">
              <a:solidFill>
                <a:sysClr val="windowText" lastClr="000000"/>
              </a:solidFill>
            </a:rPr>
            <a:t>FUENTES DE VOLTAJE SINUSOIDAL: </a:t>
          </a:r>
          <a:r>
            <a:rPr lang="es-MX" sz="1100" b="0">
              <a:solidFill>
                <a:sysClr val="windowText" lastClr="000000"/>
              </a:solidFill>
            </a:rPr>
            <a:t>un generador de CA simple consiste en una espira única de alambre conductor en un campo magnético permanente. Cuando se mueve a través de un campo magnético, se induce un voltaje.</a:t>
          </a:r>
        </a:p>
        <a:p>
          <a:pPr algn="l"/>
          <a:r>
            <a:rPr lang="es-MX" sz="1100" b="1">
              <a:solidFill>
                <a:sysClr val="windowText" lastClr="000000"/>
              </a:solidFill>
            </a:rPr>
            <a:t>Amplitud del voltaje.- </a:t>
          </a:r>
          <a:r>
            <a:rPr lang="es-MX" sz="1100" b="0">
              <a:solidFill>
                <a:sysClr val="windowText" lastClr="000000"/>
              </a:solidFill>
            </a:rPr>
            <a:t>el voltaje depende del número de vueltas (N) y de la rapidez de cambio, si se incrementa, incrementa la frecuencia y la amplitud. Incrementar la cantidad de voltaje inducido es aumentar el número de espiras.</a:t>
          </a:r>
        </a:p>
        <a:p>
          <a:pPr algn="ctr"/>
          <a:endParaRPr lang="es-MX" sz="1100" b="1">
            <a:solidFill>
              <a:sysClr val="windowText" lastClr="000000"/>
            </a:solidFill>
          </a:endParaRPr>
        </a:p>
      </dgm:t>
    </dgm:pt>
    <dgm:pt modelId="{843A4195-70C1-488B-84E6-BF22D3150FCA}" type="parTrans" cxnId="{8838C52D-8335-4253-A2AA-41278F2F70D9}">
      <dgm:prSet/>
      <dgm:spPr/>
      <dgm:t>
        <a:bodyPr/>
        <a:lstStyle/>
        <a:p>
          <a:endParaRPr lang="es-MX"/>
        </a:p>
      </dgm:t>
    </dgm:pt>
    <dgm:pt modelId="{1542063B-2F0B-4D07-9671-B4DE4C3BAC84}" type="sibTrans" cxnId="{8838C52D-8335-4253-A2AA-41278F2F70D9}">
      <dgm:prSet/>
      <dgm:spPr/>
      <dgm:t>
        <a:bodyPr/>
        <a:lstStyle/>
        <a:p>
          <a:endParaRPr lang="es-MX"/>
        </a:p>
      </dgm:t>
    </dgm:pt>
    <dgm:pt modelId="{046DD460-B39C-4F21-A39A-299FC0EDDFC6}">
      <dgm:prSet phldrT="[Texto]" custT="1"/>
      <dgm:spPr/>
      <dgm:t>
        <a:bodyPr/>
        <a:lstStyle/>
        <a:p>
          <a:pPr algn="l"/>
          <a:r>
            <a:rPr lang="es-MX" sz="1100" b="1" i="1">
              <a:solidFill>
                <a:sysClr val="windowText" lastClr="000000"/>
              </a:solidFill>
            </a:rPr>
            <a:t>VALORES SINUSOIDALES DE VOLTAJE Y CORRIENTE</a:t>
          </a:r>
          <a:r>
            <a:rPr lang="es-MX" sz="1100" b="1" i="0">
              <a:solidFill>
                <a:sysClr val="windowText" lastClr="000000"/>
              </a:solidFill>
            </a:rPr>
            <a:t>: </a:t>
          </a:r>
        </a:p>
        <a:p>
          <a:pPr algn="l"/>
          <a:r>
            <a:rPr lang="es-MX" sz="1100" b="1" i="0">
              <a:solidFill>
                <a:sysClr val="windowText" lastClr="000000"/>
              </a:solidFill>
            </a:rPr>
            <a:t>Valor instantáneo.- </a:t>
          </a:r>
          <a:r>
            <a:rPr lang="es-MX" sz="1100" b="0" i="0">
              <a:solidFill>
                <a:sysClr val="windowText" lastClr="000000"/>
              </a:solidFill>
            </a:rPr>
            <a:t>Este valor instantáneo es diferente en puntos diferentes situados por toda la curva. </a:t>
          </a:r>
        </a:p>
        <a:p>
          <a:pPr algn="l"/>
          <a:r>
            <a:rPr lang="es-MX" sz="1100" b="1" i="0">
              <a:solidFill>
                <a:sysClr val="windowText" lastClr="000000"/>
              </a:solidFill>
            </a:rPr>
            <a:t>Valor pico.- </a:t>
          </a:r>
          <a:r>
            <a:rPr lang="es-MX" sz="1100" b="0" i="0">
              <a:solidFill>
                <a:sysClr val="windowText" lastClr="000000"/>
              </a:solidFill>
            </a:rPr>
            <a:t>valor de voltaje (o corriente) en el punto máximo (pico) positivo o negativo con respecto a cero.</a:t>
          </a:r>
        </a:p>
        <a:p>
          <a:pPr algn="l"/>
          <a:endParaRPr lang="es-MX" sz="1100" b="1" i="1">
            <a:solidFill>
              <a:sysClr val="windowText" lastClr="000000"/>
            </a:solidFill>
          </a:endParaRPr>
        </a:p>
      </dgm:t>
    </dgm:pt>
    <dgm:pt modelId="{15274A4B-A7F4-4169-9C33-C5A4496F2A7B}" type="parTrans" cxnId="{8F6A46A7-DC15-4DDA-8B2F-1D4EE3892C63}">
      <dgm:prSet/>
      <dgm:spPr/>
      <dgm:t>
        <a:bodyPr/>
        <a:lstStyle/>
        <a:p>
          <a:endParaRPr lang="es-MX"/>
        </a:p>
      </dgm:t>
    </dgm:pt>
    <dgm:pt modelId="{68D1796D-1D61-4984-8ED4-7F20021BC0D8}" type="sibTrans" cxnId="{8F6A46A7-DC15-4DDA-8B2F-1D4EE3892C63}">
      <dgm:prSet/>
      <dgm:spPr/>
      <dgm:t>
        <a:bodyPr/>
        <a:lstStyle/>
        <a:p>
          <a:endParaRPr lang="es-MX"/>
        </a:p>
      </dgm:t>
    </dgm:pt>
    <dgm:pt modelId="{3B8910D7-1FBA-4AA3-BC09-C55F2459741E}">
      <dgm:prSet phldrT="[Texto]" custT="1"/>
      <dgm:spPr/>
      <dgm:t>
        <a:bodyPr/>
        <a:lstStyle/>
        <a:p>
          <a:pPr algn="just"/>
          <a:r>
            <a:rPr lang="es-MX" sz="1100" b="1" i="0">
              <a:solidFill>
                <a:sysClr val="windowText" lastClr="000000"/>
              </a:solidFill>
            </a:rPr>
            <a:t>Valor pico a pico.- </a:t>
          </a:r>
          <a:r>
            <a:rPr lang="es-MX" sz="1100" b="0" i="0">
              <a:solidFill>
                <a:sysClr val="windowText" lastClr="000000"/>
              </a:solidFill>
            </a:rPr>
            <a:t>voltaje o la corriente desde el pico positivo hasta el pico negativo. Siempre es dos veces el valor pico. </a:t>
          </a:r>
          <a:r>
            <a:rPr lang="es-MX" sz="1100" b="0" i="1">
              <a:solidFill>
                <a:sysClr val="windowText" lastClr="000000"/>
              </a:solidFill>
            </a:rPr>
            <a:t>Vpp=2Vp</a:t>
          </a:r>
        </a:p>
        <a:p>
          <a:pPr algn="just"/>
          <a:r>
            <a:rPr lang="es-MX" sz="1100" b="1" i="0">
              <a:solidFill>
                <a:sysClr val="windowText" lastClr="000000"/>
              </a:solidFill>
            </a:rPr>
            <a:t>Valor RMS.- </a:t>
          </a:r>
          <a:r>
            <a:rPr lang="es-MX" sz="1100" b="0" i="0">
              <a:solidFill>
                <a:sysClr val="windowText" lastClr="000000"/>
              </a:solidFill>
            </a:rPr>
            <a:t>El valor rms de un voltaje sinusoidal es igual al voltaje de cd que produce la misma cantidad de calor en una resistencia que un voltaje sinusoidal. </a:t>
          </a:r>
        </a:p>
        <a:p>
          <a:pPr algn="just"/>
          <a:r>
            <a:rPr lang="es-MX" sz="1100" b="0" i="1">
              <a:solidFill>
                <a:sysClr val="windowText" lastClr="000000"/>
              </a:solidFill>
            </a:rPr>
            <a:t>Vrms=0.707*Vp</a:t>
          </a:r>
        </a:p>
        <a:p>
          <a:pPr algn="just"/>
          <a:r>
            <a:rPr lang="es-MX" sz="1100" b="0" i="1">
              <a:solidFill>
                <a:sysClr val="windowText" lastClr="000000"/>
              </a:solidFill>
            </a:rPr>
            <a:t>Vp=1.414* Vrms</a:t>
          </a:r>
        </a:p>
      </dgm:t>
    </dgm:pt>
    <dgm:pt modelId="{69729251-EB26-409C-840A-AB4657179942}" type="parTrans" cxnId="{740E9DD1-F523-4F92-A7F3-6A6B1ADB7210}">
      <dgm:prSet/>
      <dgm:spPr/>
      <dgm:t>
        <a:bodyPr/>
        <a:lstStyle/>
        <a:p>
          <a:endParaRPr lang="es-MX"/>
        </a:p>
      </dgm:t>
    </dgm:pt>
    <dgm:pt modelId="{30640348-ECFD-408F-91B4-D8C9637DA5CF}" type="sibTrans" cxnId="{740E9DD1-F523-4F92-A7F3-6A6B1ADB7210}">
      <dgm:prSet/>
      <dgm:spPr/>
      <dgm:t>
        <a:bodyPr/>
        <a:lstStyle/>
        <a:p>
          <a:endParaRPr lang="es-MX"/>
        </a:p>
      </dgm:t>
    </dgm:pt>
    <dgm:pt modelId="{9FF3D09E-4E4C-45A0-922C-9B25413999AF}">
      <dgm:prSet phldrT="[Texto]" custT="1"/>
      <dgm:spPr/>
      <dgm:t>
        <a:bodyPr/>
        <a:lstStyle/>
        <a:p>
          <a:pPr algn="l"/>
          <a:r>
            <a:rPr lang="es-MX" sz="1100" b="1" i="1">
              <a:solidFill>
                <a:sysClr val="windowText" lastClr="000000"/>
              </a:solidFill>
            </a:rPr>
            <a:t>Valor promedio.- </a:t>
          </a:r>
          <a:r>
            <a:rPr lang="es-MX" sz="1100" b="0" i="0">
              <a:solidFill>
                <a:sysClr val="windowText" lastClr="000000"/>
              </a:solidFill>
            </a:rPr>
            <a:t>área total debajo de la curva de medio ciclo dividida entre la distancia en radianes de la curva a lo largo del eje horizontal</a:t>
          </a:r>
        </a:p>
        <a:p>
          <a:pPr algn="l"/>
          <a:endParaRPr lang="es-MX" sz="1100" b="0" i="0">
            <a:solidFill>
              <a:sysClr val="windowText" lastClr="000000"/>
            </a:solidFill>
          </a:endParaRPr>
        </a:p>
        <a:p>
          <a:pPr algn="l"/>
          <a:endParaRPr lang="es-MX" sz="1100" b="0" i="0">
            <a:solidFill>
              <a:sysClr val="windowText" lastClr="000000"/>
            </a:solidFill>
          </a:endParaRPr>
        </a:p>
        <a:p>
          <a:pPr algn="l"/>
          <a:endParaRPr lang="es-MX" sz="1100" b="0" i="0">
            <a:solidFill>
              <a:sysClr val="windowText" lastClr="000000"/>
            </a:solidFill>
          </a:endParaRPr>
        </a:p>
        <a:p>
          <a:pPr algn="l"/>
          <a:endParaRPr lang="es-MX" sz="1100" b="0" i="0">
            <a:solidFill>
              <a:sysClr val="windowText" lastClr="000000"/>
            </a:solidFill>
          </a:endParaRPr>
        </a:p>
        <a:p>
          <a:pPr algn="l"/>
          <a:endParaRPr lang="es-MX" sz="1100" b="0" i="0">
            <a:solidFill>
              <a:sysClr val="windowText" lastClr="000000"/>
            </a:solidFill>
          </a:endParaRPr>
        </a:p>
      </dgm:t>
    </dgm:pt>
    <dgm:pt modelId="{3517446E-6190-40E9-BD49-ED8EC76A1308}" type="parTrans" cxnId="{6081F446-A619-4EB1-B238-6331B60DA57E}">
      <dgm:prSet/>
      <dgm:spPr/>
      <dgm:t>
        <a:bodyPr/>
        <a:lstStyle/>
        <a:p>
          <a:endParaRPr lang="es-MX"/>
        </a:p>
      </dgm:t>
    </dgm:pt>
    <dgm:pt modelId="{9AE4896C-B244-42F3-A512-83E5503BF547}" type="sibTrans" cxnId="{6081F446-A619-4EB1-B238-6331B60DA57E}">
      <dgm:prSet/>
      <dgm:spPr/>
      <dgm:t>
        <a:bodyPr/>
        <a:lstStyle/>
        <a:p>
          <a:endParaRPr lang="es-MX"/>
        </a:p>
      </dgm:t>
    </dgm:pt>
    <dgm:pt modelId="{C8CACE65-16DA-4F1C-B3BB-456B1EAA601A}">
      <dgm:prSet phldrT="[Texto]" custT="1"/>
      <dgm:spPr/>
      <dgm:t>
        <a:bodyPr/>
        <a:lstStyle/>
        <a:p>
          <a:pPr algn="l"/>
          <a:r>
            <a:rPr lang="es-MX" sz="1100" b="1">
              <a:solidFill>
                <a:sysClr val="windowText" lastClr="000000"/>
              </a:solidFill>
            </a:rPr>
            <a:t>MEDICIÓN ANGULAR: </a:t>
          </a:r>
          <a:r>
            <a:rPr lang="es-MX" sz="1100" b="0">
              <a:solidFill>
                <a:sysClr val="windowText" lastClr="000000"/>
              </a:solidFill>
            </a:rPr>
            <a:t>Un grado es una medida angular correspondiente a 1/360 de un círculo. Un radián es la medición angular a lo largo de la circunferencia de un círculo que es igual al radio del círculo. </a:t>
          </a:r>
        </a:p>
        <a:p>
          <a:pPr algn="l"/>
          <a:endParaRPr lang="es-MX" sz="1100" b="0">
            <a:solidFill>
              <a:sysClr val="windowText" lastClr="000000"/>
            </a:solidFill>
          </a:endParaRPr>
        </a:p>
      </dgm:t>
    </dgm:pt>
    <dgm:pt modelId="{2F759AFD-8ED6-4D1C-83ED-C35687C330B3}" type="parTrans" cxnId="{FC49031C-B26C-41A2-A92E-5438A83CB3BF}">
      <dgm:prSet/>
      <dgm:spPr/>
      <dgm:t>
        <a:bodyPr/>
        <a:lstStyle/>
        <a:p>
          <a:endParaRPr lang="es-MX"/>
        </a:p>
      </dgm:t>
    </dgm:pt>
    <dgm:pt modelId="{61A4C9FA-0117-4FAD-99EA-0CA95B67D019}" type="sibTrans" cxnId="{FC49031C-B26C-41A2-A92E-5438A83CB3BF}">
      <dgm:prSet/>
      <dgm:spPr/>
      <dgm:t>
        <a:bodyPr/>
        <a:lstStyle/>
        <a:p>
          <a:endParaRPr lang="es-MX"/>
        </a:p>
      </dgm:t>
    </dgm:pt>
    <dgm:pt modelId="{9B804BB0-9EE0-462D-861C-A0FB19C8CF98}">
      <dgm:prSet phldrT="[Texto]" custT="1"/>
      <dgm:spPr/>
      <dgm:t>
        <a:bodyPr/>
        <a:lstStyle/>
        <a:p>
          <a:pPr algn="l"/>
          <a:r>
            <a:rPr lang="es-MX" sz="1100" b="1">
              <a:solidFill>
                <a:sysClr val="windowText" lastClr="000000"/>
              </a:solidFill>
            </a:rPr>
            <a:t>LA FÓRMULA DE LA ONDA SENO:</a:t>
          </a:r>
        </a:p>
        <a:p>
          <a:pPr algn="ctr"/>
          <a:endParaRPr lang="es-MX" sz="1100" b="1">
            <a:solidFill>
              <a:sysClr val="windowText" lastClr="000000"/>
            </a:solidFill>
          </a:endParaRPr>
        </a:p>
        <a:p>
          <a:pPr algn="l"/>
          <a:r>
            <a:rPr lang="es-MX" sz="1100" b="1">
              <a:solidFill>
                <a:sysClr val="windowText" lastClr="000000"/>
              </a:solidFill>
            </a:rPr>
            <a:t>Expresiones para ondas seno con desplazamiento de fase:</a:t>
          </a:r>
        </a:p>
        <a:p>
          <a:pPr algn="l"/>
          <a:r>
            <a:rPr lang="es-MX" sz="1100" b="0">
              <a:solidFill>
                <a:sysClr val="windowText" lastClr="000000"/>
              </a:solidFill>
            </a:rPr>
            <a:t>*Retrasándose:</a:t>
          </a:r>
        </a:p>
        <a:p>
          <a:pPr algn="l"/>
          <a:r>
            <a:rPr lang="es-MX" sz="1100" b="0">
              <a:solidFill>
                <a:sysClr val="windowText" lastClr="000000"/>
              </a:solidFill>
            </a:rPr>
            <a:t>*Adelantandose: </a:t>
          </a:r>
        </a:p>
        <a:p>
          <a:pPr algn="l"/>
          <a:endParaRPr lang="es-MX" sz="1100" b="1">
            <a:solidFill>
              <a:sysClr val="windowText" lastClr="000000"/>
            </a:solidFill>
          </a:endParaRPr>
        </a:p>
      </dgm:t>
    </dgm:pt>
    <dgm:pt modelId="{243D47F7-AFD2-44D5-9479-8FE1CA637EED}" type="parTrans" cxnId="{228D0D88-05A2-411C-A051-6F4D088D03AD}">
      <dgm:prSet/>
      <dgm:spPr/>
      <dgm:t>
        <a:bodyPr/>
        <a:lstStyle/>
        <a:p>
          <a:endParaRPr lang="es-MX"/>
        </a:p>
      </dgm:t>
    </dgm:pt>
    <dgm:pt modelId="{0093101B-F0E0-4C14-B735-1BD4EF0D1A44}" type="sibTrans" cxnId="{228D0D88-05A2-411C-A051-6F4D088D03AD}">
      <dgm:prSet/>
      <dgm:spPr/>
      <dgm:t>
        <a:bodyPr/>
        <a:lstStyle/>
        <a:p>
          <a:endParaRPr lang="es-MX"/>
        </a:p>
      </dgm:t>
    </dgm:pt>
    <dgm:pt modelId="{410DC66C-DEE0-4A3F-B715-A7D49CECE68A}">
      <dgm:prSet custT="1"/>
      <dgm:spPr/>
      <dgm:t>
        <a:bodyPr/>
        <a:lstStyle/>
        <a:p>
          <a:pPr algn="l"/>
          <a:r>
            <a:rPr lang="es-MX" sz="1100" b="1" i="1">
              <a:solidFill>
                <a:sysClr val="windowText" lastClr="000000"/>
              </a:solidFill>
            </a:rPr>
            <a:t>Fase de una onda seno: </a:t>
          </a:r>
          <a:r>
            <a:rPr lang="es-MX" sz="1100" b="0" i="0">
              <a:solidFill>
                <a:sysClr val="windowText" lastClr="000000"/>
              </a:solidFill>
            </a:rPr>
            <a:t>La fase de una onda seno es una medición angular que especifica la posición de dicha onda seno con respecto a una referencia.</a:t>
          </a:r>
        </a:p>
        <a:p>
          <a:pPr algn="l"/>
          <a:r>
            <a:rPr lang="es-MX" sz="1100" b="0" i="1">
              <a:solidFill>
                <a:sysClr val="windowText" lastClr="000000"/>
              </a:solidFill>
            </a:rPr>
            <a:t>*Retraso: </a:t>
          </a:r>
          <a:r>
            <a:rPr lang="es-MX" sz="1100" b="0" i="0">
              <a:solidFill>
                <a:sysClr val="windowText" lastClr="000000"/>
              </a:solidFill>
            </a:rPr>
            <a:t>la onda seno se desplazó hacia la derecha con respecto a la onda de referencia. </a:t>
          </a:r>
        </a:p>
        <a:p>
          <a:pPr algn="l"/>
          <a:r>
            <a:rPr lang="es-MX" sz="1100" b="0" i="0">
              <a:solidFill>
                <a:sysClr val="windowText" lastClr="000000"/>
              </a:solidFill>
            </a:rPr>
            <a:t>*Adelanto: la onda seno se desplazó hacia la izquierda con respecto a la onda de referencia. </a:t>
          </a:r>
        </a:p>
      </dgm:t>
    </dgm:pt>
    <dgm:pt modelId="{EAD1288E-65C5-412C-932B-ACDBAB62F92A}" type="parTrans" cxnId="{BBBBD23E-77CA-4236-AA5C-E53D92602FFB}">
      <dgm:prSet/>
      <dgm:spPr/>
      <dgm:t>
        <a:bodyPr/>
        <a:lstStyle/>
        <a:p>
          <a:endParaRPr lang="es-MX"/>
        </a:p>
      </dgm:t>
    </dgm:pt>
    <dgm:pt modelId="{CC9FB8E4-DA47-4843-A6C7-90DCB8649ACF}" type="sibTrans" cxnId="{BBBBD23E-77CA-4236-AA5C-E53D92602FFB}">
      <dgm:prSet/>
      <dgm:spPr/>
      <dgm:t>
        <a:bodyPr/>
        <a:lstStyle/>
        <a:p>
          <a:endParaRPr lang="es-MX"/>
        </a:p>
      </dgm:t>
    </dgm:pt>
    <dgm:pt modelId="{8A182CF7-494E-4ADC-83B5-83182FCB5F6E}" type="pres">
      <dgm:prSet presAssocID="{BBBF3A14-D938-4AC2-B910-2A45A20F6FC8}" presName="Name0" presStyleCnt="0">
        <dgm:presLayoutVars>
          <dgm:dir/>
          <dgm:resizeHandles val="exact"/>
        </dgm:presLayoutVars>
      </dgm:prSet>
      <dgm:spPr/>
    </dgm:pt>
    <dgm:pt modelId="{84AF3E60-427A-49C0-9A63-C40B26525A0E}" type="pres">
      <dgm:prSet presAssocID="{A4F6274B-1453-4E2F-82A8-8922C01C70D7}" presName="node" presStyleLbl="node1" presStyleIdx="0" presStyleCnt="9">
        <dgm:presLayoutVars>
          <dgm:bulletEnabled val="1"/>
        </dgm:presLayoutVars>
      </dgm:prSet>
      <dgm:spPr/>
    </dgm:pt>
    <dgm:pt modelId="{C1E2C0B9-55E7-457F-8BEE-CF764F117A6E}" type="pres">
      <dgm:prSet presAssocID="{20094BD5-C9D7-4F58-86E6-EE3733F12584}" presName="sibTrans" presStyleLbl="sibTrans1D1" presStyleIdx="0" presStyleCnt="8"/>
      <dgm:spPr/>
    </dgm:pt>
    <dgm:pt modelId="{E82ED382-2E5B-4465-8981-C9BAF9C544E7}" type="pres">
      <dgm:prSet presAssocID="{20094BD5-C9D7-4F58-86E6-EE3733F12584}" presName="connectorText" presStyleLbl="sibTrans1D1" presStyleIdx="0" presStyleCnt="8"/>
      <dgm:spPr/>
    </dgm:pt>
    <dgm:pt modelId="{F281F794-0F78-4624-ABD0-F30091648B1A}" type="pres">
      <dgm:prSet presAssocID="{E635E582-D89E-4D7D-A859-73284EA2C0BA}" presName="node" presStyleLbl="node1" presStyleIdx="1" presStyleCnt="9">
        <dgm:presLayoutVars>
          <dgm:bulletEnabled val="1"/>
        </dgm:presLayoutVars>
      </dgm:prSet>
      <dgm:spPr/>
    </dgm:pt>
    <dgm:pt modelId="{881CCC8F-3382-4E6C-8D2A-777E995DA7AB}" type="pres">
      <dgm:prSet presAssocID="{B268FECB-6543-4BD2-8C7E-620C6CF49C3E}" presName="sibTrans" presStyleLbl="sibTrans1D1" presStyleIdx="1" presStyleCnt="8"/>
      <dgm:spPr/>
    </dgm:pt>
    <dgm:pt modelId="{2EEDDB7F-9104-4A68-A90E-6293E9F03FA0}" type="pres">
      <dgm:prSet presAssocID="{B268FECB-6543-4BD2-8C7E-620C6CF49C3E}" presName="connectorText" presStyleLbl="sibTrans1D1" presStyleIdx="1" presStyleCnt="8"/>
      <dgm:spPr/>
    </dgm:pt>
    <dgm:pt modelId="{DE09F7CE-19F5-49C6-BD09-F0F713631D95}" type="pres">
      <dgm:prSet presAssocID="{70BD1A1A-04C4-4034-BDE4-2FA956C1AAEE}" presName="node" presStyleLbl="node1" presStyleIdx="2" presStyleCnt="9" custScaleY="113857">
        <dgm:presLayoutVars>
          <dgm:bulletEnabled val="1"/>
        </dgm:presLayoutVars>
      </dgm:prSet>
      <dgm:spPr/>
    </dgm:pt>
    <dgm:pt modelId="{D7A58D73-D290-48CC-8ABC-3FCC0B11E613}" type="pres">
      <dgm:prSet presAssocID="{1542063B-2F0B-4D07-9671-B4DE4C3BAC84}" presName="sibTrans" presStyleLbl="sibTrans1D1" presStyleIdx="2" presStyleCnt="8"/>
      <dgm:spPr/>
    </dgm:pt>
    <dgm:pt modelId="{9C05A784-7FC9-4DD0-8410-B48F1FFEFEE2}" type="pres">
      <dgm:prSet presAssocID="{1542063B-2F0B-4D07-9671-B4DE4C3BAC84}" presName="connectorText" presStyleLbl="sibTrans1D1" presStyleIdx="2" presStyleCnt="8"/>
      <dgm:spPr/>
    </dgm:pt>
    <dgm:pt modelId="{25A84126-6D86-4601-ACD4-1E367AA93267}" type="pres">
      <dgm:prSet presAssocID="{046DD460-B39C-4F21-A39A-299FC0EDDFC6}" presName="node" presStyleLbl="node1" presStyleIdx="3" presStyleCnt="9">
        <dgm:presLayoutVars>
          <dgm:bulletEnabled val="1"/>
        </dgm:presLayoutVars>
      </dgm:prSet>
      <dgm:spPr/>
    </dgm:pt>
    <dgm:pt modelId="{47A2A283-7A40-494C-8715-94C7D86D879E}" type="pres">
      <dgm:prSet presAssocID="{68D1796D-1D61-4984-8ED4-7F20021BC0D8}" presName="sibTrans" presStyleLbl="sibTrans1D1" presStyleIdx="3" presStyleCnt="8"/>
      <dgm:spPr/>
    </dgm:pt>
    <dgm:pt modelId="{65D89CB4-6AF1-46A5-B737-80579D50CC03}" type="pres">
      <dgm:prSet presAssocID="{68D1796D-1D61-4984-8ED4-7F20021BC0D8}" presName="connectorText" presStyleLbl="sibTrans1D1" presStyleIdx="3" presStyleCnt="8"/>
      <dgm:spPr/>
    </dgm:pt>
    <dgm:pt modelId="{2E8FFA64-DB9F-4C04-92CE-18B6CBC75093}" type="pres">
      <dgm:prSet presAssocID="{3B8910D7-1FBA-4AA3-BC09-C55F2459741E}" presName="node" presStyleLbl="node1" presStyleIdx="4" presStyleCnt="9">
        <dgm:presLayoutVars>
          <dgm:bulletEnabled val="1"/>
        </dgm:presLayoutVars>
      </dgm:prSet>
      <dgm:spPr/>
    </dgm:pt>
    <dgm:pt modelId="{02C626A5-CCCB-4D8B-8697-5B0DA1979741}" type="pres">
      <dgm:prSet presAssocID="{30640348-ECFD-408F-91B4-D8C9637DA5CF}" presName="sibTrans" presStyleLbl="sibTrans1D1" presStyleIdx="4" presStyleCnt="8"/>
      <dgm:spPr/>
    </dgm:pt>
    <dgm:pt modelId="{43BF9D35-1EBE-40A4-BF8D-62CFDEC86BDC}" type="pres">
      <dgm:prSet presAssocID="{30640348-ECFD-408F-91B4-D8C9637DA5CF}" presName="connectorText" presStyleLbl="sibTrans1D1" presStyleIdx="4" presStyleCnt="8"/>
      <dgm:spPr/>
    </dgm:pt>
    <dgm:pt modelId="{53A35201-8E35-4786-B7CC-003A176D58F1}" type="pres">
      <dgm:prSet presAssocID="{9FF3D09E-4E4C-45A0-922C-9B25413999AF}" presName="node" presStyleLbl="node1" presStyleIdx="5" presStyleCnt="9">
        <dgm:presLayoutVars>
          <dgm:bulletEnabled val="1"/>
        </dgm:presLayoutVars>
      </dgm:prSet>
      <dgm:spPr/>
    </dgm:pt>
    <dgm:pt modelId="{1820D786-54A7-4745-9050-3DEF3B5DF3DB}" type="pres">
      <dgm:prSet presAssocID="{9AE4896C-B244-42F3-A512-83E5503BF547}" presName="sibTrans" presStyleLbl="sibTrans1D1" presStyleIdx="5" presStyleCnt="8"/>
      <dgm:spPr/>
    </dgm:pt>
    <dgm:pt modelId="{CEFC8B46-635A-4DFB-9FF0-CEC093960965}" type="pres">
      <dgm:prSet presAssocID="{9AE4896C-B244-42F3-A512-83E5503BF547}" presName="connectorText" presStyleLbl="sibTrans1D1" presStyleIdx="5" presStyleCnt="8"/>
      <dgm:spPr/>
    </dgm:pt>
    <dgm:pt modelId="{ABD9FCFE-C63A-46C9-86D8-E7286E2EB0EC}" type="pres">
      <dgm:prSet presAssocID="{C8CACE65-16DA-4F1C-B3BB-456B1EAA601A}" presName="node" presStyleLbl="node1" presStyleIdx="6" presStyleCnt="9">
        <dgm:presLayoutVars>
          <dgm:bulletEnabled val="1"/>
        </dgm:presLayoutVars>
      </dgm:prSet>
      <dgm:spPr/>
    </dgm:pt>
    <dgm:pt modelId="{E5087439-F252-4C9F-919E-2B1B58960A44}" type="pres">
      <dgm:prSet presAssocID="{61A4C9FA-0117-4FAD-99EA-0CA95B67D019}" presName="sibTrans" presStyleLbl="sibTrans1D1" presStyleIdx="6" presStyleCnt="8"/>
      <dgm:spPr/>
    </dgm:pt>
    <dgm:pt modelId="{87DB51A2-45BF-4B29-9AFF-DF0863DDE8F6}" type="pres">
      <dgm:prSet presAssocID="{61A4C9FA-0117-4FAD-99EA-0CA95B67D019}" presName="connectorText" presStyleLbl="sibTrans1D1" presStyleIdx="6" presStyleCnt="8"/>
      <dgm:spPr/>
    </dgm:pt>
    <dgm:pt modelId="{149751B1-AAD0-4098-8EAB-2CDAED2455DA}" type="pres">
      <dgm:prSet presAssocID="{410DC66C-DEE0-4A3F-B715-A7D49CECE68A}" presName="node" presStyleLbl="node1" presStyleIdx="7" presStyleCnt="9">
        <dgm:presLayoutVars>
          <dgm:bulletEnabled val="1"/>
        </dgm:presLayoutVars>
      </dgm:prSet>
      <dgm:spPr/>
    </dgm:pt>
    <dgm:pt modelId="{71AF92D1-9D0F-43F3-A09D-45221D001E47}" type="pres">
      <dgm:prSet presAssocID="{CC9FB8E4-DA47-4843-A6C7-90DCB8649ACF}" presName="sibTrans" presStyleLbl="sibTrans1D1" presStyleIdx="7" presStyleCnt="8"/>
      <dgm:spPr/>
    </dgm:pt>
    <dgm:pt modelId="{67EC556E-3E02-4FFA-8497-149F6CBD04AE}" type="pres">
      <dgm:prSet presAssocID="{CC9FB8E4-DA47-4843-A6C7-90DCB8649ACF}" presName="connectorText" presStyleLbl="sibTrans1D1" presStyleIdx="7" presStyleCnt="8"/>
      <dgm:spPr/>
    </dgm:pt>
    <dgm:pt modelId="{C06EFA82-6860-40C8-9506-7D0E5DE72E0B}" type="pres">
      <dgm:prSet presAssocID="{9B804BB0-9EE0-462D-861C-A0FB19C8CF98}" presName="node" presStyleLbl="node1" presStyleIdx="8" presStyleCnt="9">
        <dgm:presLayoutVars>
          <dgm:bulletEnabled val="1"/>
        </dgm:presLayoutVars>
      </dgm:prSet>
      <dgm:spPr/>
    </dgm:pt>
  </dgm:ptLst>
  <dgm:cxnLst>
    <dgm:cxn modelId="{3C454605-BFD4-4D1F-B1AE-B8ADF3E9F5CF}" type="presOf" srcId="{CC9FB8E4-DA47-4843-A6C7-90DCB8649ACF}" destId="{67EC556E-3E02-4FFA-8497-149F6CBD04AE}" srcOrd="1" destOrd="0" presId="urn:microsoft.com/office/officeart/2005/8/layout/bProcess3"/>
    <dgm:cxn modelId="{906B6115-3190-41E8-8797-7840A8F55393}" type="presOf" srcId="{A4F6274B-1453-4E2F-82A8-8922C01C70D7}" destId="{84AF3E60-427A-49C0-9A63-C40B26525A0E}" srcOrd="0" destOrd="0" presId="urn:microsoft.com/office/officeart/2005/8/layout/bProcess3"/>
    <dgm:cxn modelId="{FC49031C-B26C-41A2-A92E-5438A83CB3BF}" srcId="{BBBF3A14-D938-4AC2-B910-2A45A20F6FC8}" destId="{C8CACE65-16DA-4F1C-B3BB-456B1EAA601A}" srcOrd="6" destOrd="0" parTransId="{2F759AFD-8ED6-4D1C-83ED-C35687C330B3}" sibTransId="{61A4C9FA-0117-4FAD-99EA-0CA95B67D019}"/>
    <dgm:cxn modelId="{2207832C-1AA2-4245-A413-90604C43D502}" type="presOf" srcId="{1542063B-2F0B-4D07-9671-B4DE4C3BAC84}" destId="{D7A58D73-D290-48CC-8ABC-3FCC0B11E613}" srcOrd="0" destOrd="0" presId="urn:microsoft.com/office/officeart/2005/8/layout/bProcess3"/>
    <dgm:cxn modelId="{4E490F2D-9D2F-458E-8458-F5DCFFA3DB7F}" type="presOf" srcId="{E635E582-D89E-4D7D-A859-73284EA2C0BA}" destId="{F281F794-0F78-4624-ABD0-F30091648B1A}" srcOrd="0" destOrd="0" presId="urn:microsoft.com/office/officeart/2005/8/layout/bProcess3"/>
    <dgm:cxn modelId="{8838C52D-8335-4253-A2AA-41278F2F70D9}" srcId="{BBBF3A14-D938-4AC2-B910-2A45A20F6FC8}" destId="{70BD1A1A-04C4-4034-BDE4-2FA956C1AAEE}" srcOrd="2" destOrd="0" parTransId="{843A4195-70C1-488B-84E6-BF22D3150FCA}" sibTransId="{1542063B-2F0B-4D07-9671-B4DE4C3BAC84}"/>
    <dgm:cxn modelId="{018CD52D-B765-4CDE-B562-14D6CE46F592}" type="presOf" srcId="{9B804BB0-9EE0-462D-861C-A0FB19C8CF98}" destId="{C06EFA82-6860-40C8-9506-7D0E5DE72E0B}" srcOrd="0" destOrd="0" presId="urn:microsoft.com/office/officeart/2005/8/layout/bProcess3"/>
    <dgm:cxn modelId="{5ACD642F-368E-415E-86F9-23475112EBE2}" type="presOf" srcId="{B268FECB-6543-4BD2-8C7E-620C6CF49C3E}" destId="{881CCC8F-3382-4E6C-8D2A-777E995DA7AB}" srcOrd="0" destOrd="0" presId="urn:microsoft.com/office/officeart/2005/8/layout/bProcess3"/>
    <dgm:cxn modelId="{19365831-10B3-4FCC-ABA4-CCD6F7C729D8}" type="presOf" srcId="{BBBF3A14-D938-4AC2-B910-2A45A20F6FC8}" destId="{8A182CF7-494E-4ADC-83B5-83182FCB5F6E}" srcOrd="0" destOrd="0" presId="urn:microsoft.com/office/officeart/2005/8/layout/bProcess3"/>
    <dgm:cxn modelId="{BBBBD23E-77CA-4236-AA5C-E53D92602FFB}" srcId="{BBBF3A14-D938-4AC2-B910-2A45A20F6FC8}" destId="{410DC66C-DEE0-4A3F-B715-A7D49CECE68A}" srcOrd="7" destOrd="0" parTransId="{EAD1288E-65C5-412C-932B-ACDBAB62F92A}" sibTransId="{CC9FB8E4-DA47-4843-A6C7-90DCB8649ACF}"/>
    <dgm:cxn modelId="{A0E69460-C985-4ECB-8761-3E4FA12D5680}" type="presOf" srcId="{61A4C9FA-0117-4FAD-99EA-0CA95B67D019}" destId="{E5087439-F252-4C9F-919E-2B1B58960A44}" srcOrd="0" destOrd="0" presId="urn:microsoft.com/office/officeart/2005/8/layout/bProcess3"/>
    <dgm:cxn modelId="{84D9A141-1736-4E73-9E94-4DD5CBC2F00B}" type="presOf" srcId="{70BD1A1A-04C4-4034-BDE4-2FA956C1AAEE}" destId="{DE09F7CE-19F5-49C6-BD09-F0F713631D95}" srcOrd="0" destOrd="0" presId="urn:microsoft.com/office/officeart/2005/8/layout/bProcess3"/>
    <dgm:cxn modelId="{2375E061-1AE3-4129-836D-6F926A99197D}" type="presOf" srcId="{3B8910D7-1FBA-4AA3-BC09-C55F2459741E}" destId="{2E8FFA64-DB9F-4C04-92CE-18B6CBC75093}" srcOrd="0" destOrd="0" presId="urn:microsoft.com/office/officeart/2005/8/layout/bProcess3"/>
    <dgm:cxn modelId="{6081F446-A619-4EB1-B238-6331B60DA57E}" srcId="{BBBF3A14-D938-4AC2-B910-2A45A20F6FC8}" destId="{9FF3D09E-4E4C-45A0-922C-9B25413999AF}" srcOrd="5" destOrd="0" parTransId="{3517446E-6190-40E9-BD49-ED8EC76A1308}" sibTransId="{9AE4896C-B244-42F3-A512-83E5503BF547}"/>
    <dgm:cxn modelId="{FE041268-54AC-40C0-9443-AB5BDD2762C9}" type="presOf" srcId="{C8CACE65-16DA-4F1C-B3BB-456B1EAA601A}" destId="{ABD9FCFE-C63A-46C9-86D8-E7286E2EB0EC}" srcOrd="0" destOrd="0" presId="urn:microsoft.com/office/officeart/2005/8/layout/bProcess3"/>
    <dgm:cxn modelId="{63953D50-A8BC-488B-BA96-ABD0091F82EE}" type="presOf" srcId="{046DD460-B39C-4F21-A39A-299FC0EDDFC6}" destId="{25A84126-6D86-4601-ACD4-1E367AA93267}" srcOrd="0" destOrd="0" presId="urn:microsoft.com/office/officeart/2005/8/layout/bProcess3"/>
    <dgm:cxn modelId="{C5EB797D-3C13-4883-8C97-FB62D342F194}" type="presOf" srcId="{9AE4896C-B244-42F3-A512-83E5503BF547}" destId="{CEFC8B46-635A-4DFB-9FF0-CEC093960965}" srcOrd="1" destOrd="0" presId="urn:microsoft.com/office/officeart/2005/8/layout/bProcess3"/>
    <dgm:cxn modelId="{35CE787F-A764-4E3E-BEC7-F6B602365E5E}" type="presOf" srcId="{9AE4896C-B244-42F3-A512-83E5503BF547}" destId="{1820D786-54A7-4745-9050-3DEF3B5DF3DB}" srcOrd="0" destOrd="0" presId="urn:microsoft.com/office/officeart/2005/8/layout/bProcess3"/>
    <dgm:cxn modelId="{B5DA3184-94E2-4740-A515-7AFFB79AE67E}" type="presOf" srcId="{30640348-ECFD-408F-91B4-D8C9637DA5CF}" destId="{02C626A5-CCCB-4D8B-8697-5B0DA1979741}" srcOrd="0" destOrd="0" presId="urn:microsoft.com/office/officeart/2005/8/layout/bProcess3"/>
    <dgm:cxn modelId="{228D0D88-05A2-411C-A051-6F4D088D03AD}" srcId="{BBBF3A14-D938-4AC2-B910-2A45A20F6FC8}" destId="{9B804BB0-9EE0-462D-861C-A0FB19C8CF98}" srcOrd="8" destOrd="0" parTransId="{243D47F7-AFD2-44D5-9479-8FE1CA637EED}" sibTransId="{0093101B-F0E0-4C14-B735-1BD4EF0D1A44}"/>
    <dgm:cxn modelId="{7D48D08E-8A0D-4D12-BD11-FF3C2EF7C401}" type="presOf" srcId="{61A4C9FA-0117-4FAD-99EA-0CA95B67D019}" destId="{87DB51A2-45BF-4B29-9AFF-DF0863DDE8F6}" srcOrd="1" destOrd="0" presId="urn:microsoft.com/office/officeart/2005/8/layout/bProcess3"/>
    <dgm:cxn modelId="{03895592-0846-463E-BCD9-35923582B721}" type="presOf" srcId="{B268FECB-6543-4BD2-8C7E-620C6CF49C3E}" destId="{2EEDDB7F-9104-4A68-A90E-6293E9F03FA0}" srcOrd="1" destOrd="0" presId="urn:microsoft.com/office/officeart/2005/8/layout/bProcess3"/>
    <dgm:cxn modelId="{67F2289E-A6D4-4C59-B9E6-C3AD28715942}" type="presOf" srcId="{410DC66C-DEE0-4A3F-B715-A7D49CECE68A}" destId="{149751B1-AAD0-4098-8EAB-2CDAED2455DA}" srcOrd="0" destOrd="0" presId="urn:microsoft.com/office/officeart/2005/8/layout/bProcess3"/>
    <dgm:cxn modelId="{B14193A4-B23F-46D3-BA35-712020652170}" type="presOf" srcId="{68D1796D-1D61-4984-8ED4-7F20021BC0D8}" destId="{47A2A283-7A40-494C-8715-94C7D86D879E}" srcOrd="0" destOrd="0" presId="urn:microsoft.com/office/officeart/2005/8/layout/bProcess3"/>
    <dgm:cxn modelId="{203BBDA5-E272-48F0-8AD8-B54619DF9C8A}" type="presOf" srcId="{30640348-ECFD-408F-91B4-D8C9637DA5CF}" destId="{43BF9D35-1EBE-40A4-BF8D-62CFDEC86BDC}" srcOrd="1" destOrd="0" presId="urn:microsoft.com/office/officeart/2005/8/layout/bProcess3"/>
    <dgm:cxn modelId="{8F6A46A7-DC15-4DDA-8B2F-1D4EE3892C63}" srcId="{BBBF3A14-D938-4AC2-B910-2A45A20F6FC8}" destId="{046DD460-B39C-4F21-A39A-299FC0EDDFC6}" srcOrd="3" destOrd="0" parTransId="{15274A4B-A7F4-4169-9C33-C5A4496F2A7B}" sibTransId="{68D1796D-1D61-4984-8ED4-7F20021BC0D8}"/>
    <dgm:cxn modelId="{0C1CB3B1-C58C-4257-993A-4AB0AAE8164B}" type="presOf" srcId="{CC9FB8E4-DA47-4843-A6C7-90DCB8649ACF}" destId="{71AF92D1-9D0F-43F3-A09D-45221D001E47}" srcOrd="0" destOrd="0" presId="urn:microsoft.com/office/officeart/2005/8/layout/bProcess3"/>
    <dgm:cxn modelId="{BBC2E8BA-15A7-4BB0-B2C2-8C43AEEAEF27}" type="presOf" srcId="{68D1796D-1D61-4984-8ED4-7F20021BC0D8}" destId="{65D89CB4-6AF1-46A5-B737-80579D50CC03}" srcOrd="1" destOrd="0" presId="urn:microsoft.com/office/officeart/2005/8/layout/bProcess3"/>
    <dgm:cxn modelId="{6116FCCD-2A7C-4EE5-B8FD-AEF873BEF36E}" type="presOf" srcId="{1542063B-2F0B-4D07-9671-B4DE4C3BAC84}" destId="{9C05A784-7FC9-4DD0-8410-B48F1FFEFEE2}" srcOrd="1" destOrd="0" presId="urn:microsoft.com/office/officeart/2005/8/layout/bProcess3"/>
    <dgm:cxn modelId="{740E9DD1-F523-4F92-A7F3-6A6B1ADB7210}" srcId="{BBBF3A14-D938-4AC2-B910-2A45A20F6FC8}" destId="{3B8910D7-1FBA-4AA3-BC09-C55F2459741E}" srcOrd="4" destOrd="0" parTransId="{69729251-EB26-409C-840A-AB4657179942}" sibTransId="{30640348-ECFD-408F-91B4-D8C9637DA5CF}"/>
    <dgm:cxn modelId="{F15B0FD7-B001-4B4E-8B65-E3C222131B1A}" type="presOf" srcId="{20094BD5-C9D7-4F58-86E6-EE3733F12584}" destId="{E82ED382-2E5B-4465-8981-C9BAF9C544E7}" srcOrd="1" destOrd="0" presId="urn:microsoft.com/office/officeart/2005/8/layout/bProcess3"/>
    <dgm:cxn modelId="{0F7171E0-D25B-4D1A-8018-FA71B4F3940A}" srcId="{BBBF3A14-D938-4AC2-B910-2A45A20F6FC8}" destId="{A4F6274B-1453-4E2F-82A8-8922C01C70D7}" srcOrd="0" destOrd="0" parTransId="{57AD5F5E-DDF7-40BD-9D99-283648577BF7}" sibTransId="{20094BD5-C9D7-4F58-86E6-EE3733F12584}"/>
    <dgm:cxn modelId="{DE6FCFE2-ED4C-4C50-94FE-0D22CEA7C489}" type="presOf" srcId="{9FF3D09E-4E4C-45A0-922C-9B25413999AF}" destId="{53A35201-8E35-4786-B7CC-003A176D58F1}" srcOrd="0" destOrd="0" presId="urn:microsoft.com/office/officeart/2005/8/layout/bProcess3"/>
    <dgm:cxn modelId="{E68BB1EE-E0A7-403B-8045-900F760EA319}" type="presOf" srcId="{20094BD5-C9D7-4F58-86E6-EE3733F12584}" destId="{C1E2C0B9-55E7-457F-8BEE-CF764F117A6E}" srcOrd="0" destOrd="0" presId="urn:microsoft.com/office/officeart/2005/8/layout/bProcess3"/>
    <dgm:cxn modelId="{D4F1FCF4-B564-4549-A99A-E61D21BEECC8}" srcId="{BBBF3A14-D938-4AC2-B910-2A45A20F6FC8}" destId="{E635E582-D89E-4D7D-A859-73284EA2C0BA}" srcOrd="1" destOrd="0" parTransId="{1A63A3CA-6DA0-4FE6-8F75-A57CA2C90960}" sibTransId="{B268FECB-6543-4BD2-8C7E-620C6CF49C3E}"/>
    <dgm:cxn modelId="{35A0B6A2-E14A-437C-A149-2B0F32524FDF}" type="presParOf" srcId="{8A182CF7-494E-4ADC-83B5-83182FCB5F6E}" destId="{84AF3E60-427A-49C0-9A63-C40B26525A0E}" srcOrd="0" destOrd="0" presId="urn:microsoft.com/office/officeart/2005/8/layout/bProcess3"/>
    <dgm:cxn modelId="{B437606A-B6DC-4952-A23F-1B7751A26F98}" type="presParOf" srcId="{8A182CF7-494E-4ADC-83B5-83182FCB5F6E}" destId="{C1E2C0B9-55E7-457F-8BEE-CF764F117A6E}" srcOrd="1" destOrd="0" presId="urn:microsoft.com/office/officeart/2005/8/layout/bProcess3"/>
    <dgm:cxn modelId="{659DFCD8-4E14-4219-A3B6-1084CE09BBAD}" type="presParOf" srcId="{C1E2C0B9-55E7-457F-8BEE-CF764F117A6E}" destId="{E82ED382-2E5B-4465-8981-C9BAF9C544E7}" srcOrd="0" destOrd="0" presId="urn:microsoft.com/office/officeart/2005/8/layout/bProcess3"/>
    <dgm:cxn modelId="{57B2540E-5855-4FEC-9360-95C74533A4DD}" type="presParOf" srcId="{8A182CF7-494E-4ADC-83B5-83182FCB5F6E}" destId="{F281F794-0F78-4624-ABD0-F30091648B1A}" srcOrd="2" destOrd="0" presId="urn:microsoft.com/office/officeart/2005/8/layout/bProcess3"/>
    <dgm:cxn modelId="{F39D3291-C842-4FAE-8818-ADA3072B6E21}" type="presParOf" srcId="{8A182CF7-494E-4ADC-83B5-83182FCB5F6E}" destId="{881CCC8F-3382-4E6C-8D2A-777E995DA7AB}" srcOrd="3" destOrd="0" presId="urn:microsoft.com/office/officeart/2005/8/layout/bProcess3"/>
    <dgm:cxn modelId="{F512EC66-E05D-4B98-B8F8-A454697B7CD2}" type="presParOf" srcId="{881CCC8F-3382-4E6C-8D2A-777E995DA7AB}" destId="{2EEDDB7F-9104-4A68-A90E-6293E9F03FA0}" srcOrd="0" destOrd="0" presId="urn:microsoft.com/office/officeart/2005/8/layout/bProcess3"/>
    <dgm:cxn modelId="{D8A65D8F-AA59-4690-BD75-5513028E9F33}" type="presParOf" srcId="{8A182CF7-494E-4ADC-83B5-83182FCB5F6E}" destId="{DE09F7CE-19F5-49C6-BD09-F0F713631D95}" srcOrd="4" destOrd="0" presId="urn:microsoft.com/office/officeart/2005/8/layout/bProcess3"/>
    <dgm:cxn modelId="{6F551CD6-FFD6-44FC-9B7D-D66CFDF0B0E8}" type="presParOf" srcId="{8A182CF7-494E-4ADC-83B5-83182FCB5F6E}" destId="{D7A58D73-D290-48CC-8ABC-3FCC0B11E613}" srcOrd="5" destOrd="0" presId="urn:microsoft.com/office/officeart/2005/8/layout/bProcess3"/>
    <dgm:cxn modelId="{E0301263-8EF3-4837-9874-991FD65FC147}" type="presParOf" srcId="{D7A58D73-D290-48CC-8ABC-3FCC0B11E613}" destId="{9C05A784-7FC9-4DD0-8410-B48F1FFEFEE2}" srcOrd="0" destOrd="0" presId="urn:microsoft.com/office/officeart/2005/8/layout/bProcess3"/>
    <dgm:cxn modelId="{5AB2F332-C95C-4577-BD6B-9C0DEE13E1B6}" type="presParOf" srcId="{8A182CF7-494E-4ADC-83B5-83182FCB5F6E}" destId="{25A84126-6D86-4601-ACD4-1E367AA93267}" srcOrd="6" destOrd="0" presId="urn:microsoft.com/office/officeart/2005/8/layout/bProcess3"/>
    <dgm:cxn modelId="{9231AE4B-4527-4D74-A6D2-FAB8E8277914}" type="presParOf" srcId="{8A182CF7-494E-4ADC-83B5-83182FCB5F6E}" destId="{47A2A283-7A40-494C-8715-94C7D86D879E}" srcOrd="7" destOrd="0" presId="urn:microsoft.com/office/officeart/2005/8/layout/bProcess3"/>
    <dgm:cxn modelId="{1A7B95FA-BA1D-4D09-85F7-EAD491BD5077}" type="presParOf" srcId="{47A2A283-7A40-494C-8715-94C7D86D879E}" destId="{65D89CB4-6AF1-46A5-B737-80579D50CC03}" srcOrd="0" destOrd="0" presId="urn:microsoft.com/office/officeart/2005/8/layout/bProcess3"/>
    <dgm:cxn modelId="{B6CF52FF-A0A5-4349-B10E-CBDED917FCDB}" type="presParOf" srcId="{8A182CF7-494E-4ADC-83B5-83182FCB5F6E}" destId="{2E8FFA64-DB9F-4C04-92CE-18B6CBC75093}" srcOrd="8" destOrd="0" presId="urn:microsoft.com/office/officeart/2005/8/layout/bProcess3"/>
    <dgm:cxn modelId="{DE1F34EA-6FD1-449F-AE5B-DEFB775E72F8}" type="presParOf" srcId="{8A182CF7-494E-4ADC-83B5-83182FCB5F6E}" destId="{02C626A5-CCCB-4D8B-8697-5B0DA1979741}" srcOrd="9" destOrd="0" presId="urn:microsoft.com/office/officeart/2005/8/layout/bProcess3"/>
    <dgm:cxn modelId="{5344890E-30DD-4880-BDA8-5BD1186E6015}" type="presParOf" srcId="{02C626A5-CCCB-4D8B-8697-5B0DA1979741}" destId="{43BF9D35-1EBE-40A4-BF8D-62CFDEC86BDC}" srcOrd="0" destOrd="0" presId="urn:microsoft.com/office/officeart/2005/8/layout/bProcess3"/>
    <dgm:cxn modelId="{0C4FC5B6-DB80-486F-8F96-6536F361CBFB}" type="presParOf" srcId="{8A182CF7-494E-4ADC-83B5-83182FCB5F6E}" destId="{53A35201-8E35-4786-B7CC-003A176D58F1}" srcOrd="10" destOrd="0" presId="urn:microsoft.com/office/officeart/2005/8/layout/bProcess3"/>
    <dgm:cxn modelId="{DC0BC1D4-FBFA-4187-854D-D54D5D06A1EA}" type="presParOf" srcId="{8A182CF7-494E-4ADC-83B5-83182FCB5F6E}" destId="{1820D786-54A7-4745-9050-3DEF3B5DF3DB}" srcOrd="11" destOrd="0" presId="urn:microsoft.com/office/officeart/2005/8/layout/bProcess3"/>
    <dgm:cxn modelId="{E535EA4E-0BB8-4C26-A017-69F62D251971}" type="presParOf" srcId="{1820D786-54A7-4745-9050-3DEF3B5DF3DB}" destId="{CEFC8B46-635A-4DFB-9FF0-CEC093960965}" srcOrd="0" destOrd="0" presId="urn:microsoft.com/office/officeart/2005/8/layout/bProcess3"/>
    <dgm:cxn modelId="{FE25C10F-C0FB-4926-8339-BA96BA84A80E}" type="presParOf" srcId="{8A182CF7-494E-4ADC-83B5-83182FCB5F6E}" destId="{ABD9FCFE-C63A-46C9-86D8-E7286E2EB0EC}" srcOrd="12" destOrd="0" presId="urn:microsoft.com/office/officeart/2005/8/layout/bProcess3"/>
    <dgm:cxn modelId="{427DCA6D-B6EF-4C80-8CF1-060C63C14DB3}" type="presParOf" srcId="{8A182CF7-494E-4ADC-83B5-83182FCB5F6E}" destId="{E5087439-F252-4C9F-919E-2B1B58960A44}" srcOrd="13" destOrd="0" presId="urn:microsoft.com/office/officeart/2005/8/layout/bProcess3"/>
    <dgm:cxn modelId="{6096635A-1D8F-41AB-9804-B5992FE7C297}" type="presParOf" srcId="{E5087439-F252-4C9F-919E-2B1B58960A44}" destId="{87DB51A2-45BF-4B29-9AFF-DF0863DDE8F6}" srcOrd="0" destOrd="0" presId="urn:microsoft.com/office/officeart/2005/8/layout/bProcess3"/>
    <dgm:cxn modelId="{20646803-0EB5-4208-B65B-84AA7E9C68AB}" type="presParOf" srcId="{8A182CF7-494E-4ADC-83B5-83182FCB5F6E}" destId="{149751B1-AAD0-4098-8EAB-2CDAED2455DA}" srcOrd="14" destOrd="0" presId="urn:microsoft.com/office/officeart/2005/8/layout/bProcess3"/>
    <dgm:cxn modelId="{D7903F42-1113-488C-99B8-7CA47114140E}" type="presParOf" srcId="{8A182CF7-494E-4ADC-83B5-83182FCB5F6E}" destId="{71AF92D1-9D0F-43F3-A09D-45221D001E47}" srcOrd="15" destOrd="0" presId="urn:microsoft.com/office/officeart/2005/8/layout/bProcess3"/>
    <dgm:cxn modelId="{ED4F8ACA-D8F9-443D-9895-B15DBFCC6013}" type="presParOf" srcId="{71AF92D1-9D0F-43F3-A09D-45221D001E47}" destId="{67EC556E-3E02-4FFA-8497-149F6CBD04AE}" srcOrd="0" destOrd="0" presId="urn:microsoft.com/office/officeart/2005/8/layout/bProcess3"/>
    <dgm:cxn modelId="{5F1996A2-5EDB-4002-819C-7D25A33EFF88}" type="presParOf" srcId="{8A182CF7-494E-4ADC-83B5-83182FCB5F6E}" destId="{C06EFA82-6860-40C8-9506-7D0E5DE72E0B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E2C0B9-55E7-457F-8BEE-CF764F117A6E}">
      <dsp:nvSpPr>
        <dsp:cNvPr id="0" name=""/>
        <dsp:cNvSpPr/>
      </dsp:nvSpPr>
      <dsp:spPr>
        <a:xfrm>
          <a:off x="2969226" y="1171557"/>
          <a:ext cx="649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49776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277105" y="1213871"/>
        <a:ext cx="34018" cy="6810"/>
      </dsp:txXfrm>
    </dsp:sp>
    <dsp:sp modelId="{84AF3E60-427A-49C0-9A63-C40B26525A0E}">
      <dsp:nvSpPr>
        <dsp:cNvPr id="0" name=""/>
        <dsp:cNvSpPr/>
      </dsp:nvSpPr>
      <dsp:spPr>
        <a:xfrm>
          <a:off x="12868" y="329829"/>
          <a:ext cx="2958158" cy="17748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LA FORMA DE ONDA SINUSOIDAL: </a:t>
          </a:r>
          <a:r>
            <a:rPr lang="es-MX" sz="1100" kern="1200">
              <a:solidFill>
                <a:sysClr val="windowText" lastClr="000000"/>
              </a:solidFill>
            </a:rPr>
            <a:t>La forma de onda sinusoidal es el tipo fundamental de corriente alterna (ca) y voltaje alterno.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>
        <a:off x="12868" y="329829"/>
        <a:ext cx="2958158" cy="1774894"/>
      </dsp:txXfrm>
    </dsp:sp>
    <dsp:sp modelId="{881CCC8F-3382-4E6C-8D2A-777E995DA7AB}">
      <dsp:nvSpPr>
        <dsp:cNvPr id="0" name=""/>
        <dsp:cNvSpPr/>
      </dsp:nvSpPr>
      <dsp:spPr>
        <a:xfrm>
          <a:off x="6607761" y="1171557"/>
          <a:ext cx="649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49776" y="45720"/>
              </a:lnTo>
            </a:path>
          </a:pathLst>
        </a:custGeom>
        <a:noFill/>
        <a:ln w="6350" cap="flat" cmpd="sng" algn="ctr">
          <a:solidFill>
            <a:schemeClr val="accent5">
              <a:hueOff val="-965506"/>
              <a:satOff val="-2488"/>
              <a:lumOff val="-168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15640" y="1213871"/>
        <a:ext cx="34018" cy="6810"/>
      </dsp:txXfrm>
    </dsp:sp>
    <dsp:sp modelId="{F281F794-0F78-4624-ABD0-F30091648B1A}">
      <dsp:nvSpPr>
        <dsp:cNvPr id="0" name=""/>
        <dsp:cNvSpPr/>
      </dsp:nvSpPr>
      <dsp:spPr>
        <a:xfrm>
          <a:off x="3651403" y="329829"/>
          <a:ext cx="2958158" cy="1774894"/>
        </a:xfrm>
        <a:prstGeom prst="rect">
          <a:avLst/>
        </a:prstGeom>
        <a:solidFill>
          <a:schemeClr val="accent5">
            <a:hueOff val="-844818"/>
            <a:satOff val="-2177"/>
            <a:lumOff val="-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Periodo de una onda seno(P) : </a:t>
          </a:r>
          <a:r>
            <a:rPr lang="es-MX" sz="1100" b="0" kern="1200">
              <a:solidFill>
                <a:sysClr val="windowText" lastClr="000000"/>
              </a:solidFill>
            </a:rPr>
            <a:t>T</a:t>
          </a:r>
          <a:r>
            <a:rPr lang="es-MX" sz="1100" kern="1200">
              <a:solidFill>
                <a:sysClr val="windowText" lastClr="000000"/>
              </a:solidFill>
            </a:rPr>
            <a:t>iempo requerido para que una onda seno complete todo un ciclo.</a:t>
          </a:r>
        </a:p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Frecuencia(f): </a:t>
          </a:r>
          <a:r>
            <a:rPr lang="es-MX" sz="1100" b="0" kern="1200">
              <a:solidFill>
                <a:sysClr val="windowText" lastClr="000000"/>
              </a:solidFill>
            </a:rPr>
            <a:t>N</a:t>
          </a:r>
          <a:r>
            <a:rPr lang="es-MX" sz="1100" kern="1200">
              <a:solidFill>
                <a:sysClr val="windowText" lastClr="000000"/>
              </a:solidFill>
            </a:rPr>
            <a:t>úmero de ciclos que una onda seno completa en un segundo. Se mide en Hertz.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>
            <a:solidFill>
              <a:sysClr val="windowText" lastClr="000000"/>
            </a:solidFill>
          </a:endParaRPr>
        </a:p>
      </dsp:txBody>
      <dsp:txXfrm>
        <a:off x="3651403" y="329829"/>
        <a:ext cx="2958158" cy="1774894"/>
      </dsp:txXfrm>
    </dsp:sp>
    <dsp:sp modelId="{D7A58D73-D290-48CC-8ABC-3FCC0B11E613}">
      <dsp:nvSpPr>
        <dsp:cNvPr id="0" name=""/>
        <dsp:cNvSpPr/>
      </dsp:nvSpPr>
      <dsp:spPr>
        <a:xfrm>
          <a:off x="1491947" y="2225898"/>
          <a:ext cx="7277069" cy="649776"/>
        </a:xfrm>
        <a:custGeom>
          <a:avLst/>
          <a:gdLst/>
          <a:ahLst/>
          <a:cxnLst/>
          <a:rect l="0" t="0" r="0" b="0"/>
          <a:pathLst>
            <a:path>
              <a:moveTo>
                <a:pt x="7277069" y="0"/>
              </a:moveTo>
              <a:lnTo>
                <a:pt x="7277069" y="341988"/>
              </a:lnTo>
              <a:lnTo>
                <a:pt x="0" y="341988"/>
              </a:lnTo>
              <a:lnTo>
                <a:pt x="0" y="649776"/>
              </a:lnTo>
            </a:path>
          </a:pathLst>
        </a:custGeom>
        <a:noFill/>
        <a:ln w="6350" cap="flat" cmpd="sng" algn="ctr">
          <a:solidFill>
            <a:schemeClr val="accent5">
              <a:hueOff val="-1931012"/>
              <a:satOff val="-4977"/>
              <a:lumOff val="-336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947762" y="2547381"/>
        <a:ext cx="365440" cy="6810"/>
      </dsp:txXfrm>
    </dsp:sp>
    <dsp:sp modelId="{DE09F7CE-19F5-49C6-BD09-F0F713631D95}">
      <dsp:nvSpPr>
        <dsp:cNvPr id="0" name=""/>
        <dsp:cNvSpPr/>
      </dsp:nvSpPr>
      <dsp:spPr>
        <a:xfrm>
          <a:off x="7289938" y="206856"/>
          <a:ext cx="2958158" cy="2020842"/>
        </a:xfrm>
        <a:prstGeom prst="rect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FUENTES DE VOLTAJE SINUSOIDAL: </a:t>
          </a:r>
          <a:r>
            <a:rPr lang="es-MX" sz="1100" b="0" kern="1200">
              <a:solidFill>
                <a:sysClr val="windowText" lastClr="000000"/>
              </a:solidFill>
            </a:rPr>
            <a:t>un generador de CA simple consiste en una espira única de alambre conductor en un campo magnético permanente. Cuando se mueve a través de un campo magnético, se induce un voltaje.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Amplitud del voltaje.- </a:t>
          </a:r>
          <a:r>
            <a:rPr lang="es-MX" sz="1100" b="0" kern="1200">
              <a:solidFill>
                <a:sysClr val="windowText" lastClr="000000"/>
              </a:solidFill>
            </a:rPr>
            <a:t>el voltaje depende del número de vueltas (N) y de la rapidez de cambio, si se incrementa, incrementa la frecuencia y la amplitud. Incrementar la cantidad de voltaje inducido es aumentar el número de espiras.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b="1" kern="1200">
            <a:solidFill>
              <a:sysClr val="windowText" lastClr="000000"/>
            </a:solidFill>
          </a:endParaRPr>
        </a:p>
      </dsp:txBody>
      <dsp:txXfrm>
        <a:off x="7289938" y="206856"/>
        <a:ext cx="2958158" cy="2020842"/>
      </dsp:txXfrm>
    </dsp:sp>
    <dsp:sp modelId="{47A2A283-7A40-494C-8715-94C7D86D879E}">
      <dsp:nvSpPr>
        <dsp:cNvPr id="0" name=""/>
        <dsp:cNvSpPr/>
      </dsp:nvSpPr>
      <dsp:spPr>
        <a:xfrm>
          <a:off x="2969226" y="3749802"/>
          <a:ext cx="649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49776" y="45720"/>
              </a:lnTo>
            </a:path>
          </a:pathLst>
        </a:custGeom>
        <a:noFill/>
        <a:ln w="6350" cap="flat" cmpd="sng" algn="ctr">
          <a:solidFill>
            <a:schemeClr val="accent5">
              <a:hueOff val="-2896518"/>
              <a:satOff val="-7465"/>
              <a:lumOff val="-504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277105" y="3792116"/>
        <a:ext cx="34018" cy="6810"/>
      </dsp:txXfrm>
    </dsp:sp>
    <dsp:sp modelId="{25A84126-6D86-4601-ACD4-1E367AA93267}">
      <dsp:nvSpPr>
        <dsp:cNvPr id="0" name=""/>
        <dsp:cNvSpPr/>
      </dsp:nvSpPr>
      <dsp:spPr>
        <a:xfrm>
          <a:off x="12868" y="2908074"/>
          <a:ext cx="2958158" cy="1774894"/>
        </a:xfrm>
        <a:prstGeom prst="rect">
          <a:avLst/>
        </a:prstGeom>
        <a:solidFill>
          <a:schemeClr val="accent5">
            <a:hueOff val="-2534453"/>
            <a:satOff val="-6532"/>
            <a:lumOff val="-4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i="1" kern="1200">
              <a:solidFill>
                <a:sysClr val="windowText" lastClr="000000"/>
              </a:solidFill>
            </a:rPr>
            <a:t>VALORES SINUSOIDALES DE VOLTAJE Y CORRIENTE</a:t>
          </a:r>
          <a:r>
            <a:rPr lang="es-MX" sz="1100" b="1" i="0" kern="1200">
              <a:solidFill>
                <a:sysClr val="windowText" lastClr="000000"/>
              </a:solidFill>
            </a:rPr>
            <a:t>: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i="0" kern="1200">
              <a:solidFill>
                <a:sysClr val="windowText" lastClr="000000"/>
              </a:solidFill>
            </a:rPr>
            <a:t>Valor instantáneo.- </a:t>
          </a:r>
          <a:r>
            <a:rPr lang="es-MX" sz="1100" b="0" i="0" kern="1200">
              <a:solidFill>
                <a:sysClr val="windowText" lastClr="000000"/>
              </a:solidFill>
            </a:rPr>
            <a:t>Este valor instantáneo es diferente en puntos diferentes situados por toda la curva.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i="0" kern="1200">
              <a:solidFill>
                <a:sysClr val="windowText" lastClr="000000"/>
              </a:solidFill>
            </a:rPr>
            <a:t>Valor pico.- </a:t>
          </a:r>
          <a:r>
            <a:rPr lang="es-MX" sz="1100" b="0" i="0" kern="1200">
              <a:solidFill>
                <a:sysClr val="windowText" lastClr="000000"/>
              </a:solidFill>
            </a:rPr>
            <a:t>valor de voltaje (o corriente) en el punto máximo (pico) positivo o negativo con respecto a cero.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b="1" i="1" kern="1200">
            <a:solidFill>
              <a:sysClr val="windowText" lastClr="000000"/>
            </a:solidFill>
          </a:endParaRPr>
        </a:p>
      </dsp:txBody>
      <dsp:txXfrm>
        <a:off x="12868" y="2908074"/>
        <a:ext cx="2958158" cy="1774894"/>
      </dsp:txXfrm>
    </dsp:sp>
    <dsp:sp modelId="{02C626A5-CCCB-4D8B-8697-5B0DA1979741}">
      <dsp:nvSpPr>
        <dsp:cNvPr id="0" name=""/>
        <dsp:cNvSpPr/>
      </dsp:nvSpPr>
      <dsp:spPr>
        <a:xfrm>
          <a:off x="6607761" y="3749802"/>
          <a:ext cx="649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49776" y="45720"/>
              </a:lnTo>
            </a:path>
          </a:pathLst>
        </a:custGeom>
        <a:noFill/>
        <a:ln w="6350" cap="flat" cmpd="sng" algn="ctr">
          <a:solidFill>
            <a:schemeClr val="accent5">
              <a:hueOff val="-3862025"/>
              <a:satOff val="-9954"/>
              <a:lumOff val="-67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15640" y="3792116"/>
        <a:ext cx="34018" cy="6810"/>
      </dsp:txXfrm>
    </dsp:sp>
    <dsp:sp modelId="{2E8FFA64-DB9F-4C04-92CE-18B6CBC75093}">
      <dsp:nvSpPr>
        <dsp:cNvPr id="0" name=""/>
        <dsp:cNvSpPr/>
      </dsp:nvSpPr>
      <dsp:spPr>
        <a:xfrm>
          <a:off x="3651403" y="2908074"/>
          <a:ext cx="2958158" cy="1774894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i="0" kern="1200">
              <a:solidFill>
                <a:sysClr val="windowText" lastClr="000000"/>
              </a:solidFill>
            </a:rPr>
            <a:t>Valor pico a pico.- </a:t>
          </a:r>
          <a:r>
            <a:rPr lang="es-MX" sz="1100" b="0" i="0" kern="1200">
              <a:solidFill>
                <a:sysClr val="windowText" lastClr="000000"/>
              </a:solidFill>
            </a:rPr>
            <a:t>voltaje o la corriente desde el pico positivo hasta el pico negativo. Siempre es dos veces el valor pico. </a:t>
          </a:r>
          <a:r>
            <a:rPr lang="es-MX" sz="1100" b="0" i="1" kern="1200">
              <a:solidFill>
                <a:sysClr val="windowText" lastClr="000000"/>
              </a:solidFill>
            </a:rPr>
            <a:t>Vpp=2Vp</a:t>
          </a:r>
        </a:p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i="0" kern="1200">
              <a:solidFill>
                <a:sysClr val="windowText" lastClr="000000"/>
              </a:solidFill>
            </a:rPr>
            <a:t>Valor RMS.- </a:t>
          </a:r>
          <a:r>
            <a:rPr lang="es-MX" sz="1100" b="0" i="0" kern="1200">
              <a:solidFill>
                <a:sysClr val="windowText" lastClr="000000"/>
              </a:solidFill>
            </a:rPr>
            <a:t>El valor rms de un voltaje sinusoidal es igual al voltaje de cd que produce la misma cantidad de calor en una resistencia que un voltaje sinusoidal. </a:t>
          </a:r>
        </a:p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0" i="1" kern="1200">
              <a:solidFill>
                <a:sysClr val="windowText" lastClr="000000"/>
              </a:solidFill>
            </a:rPr>
            <a:t>Vrms=0.707*Vp</a:t>
          </a:r>
        </a:p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0" i="1" kern="1200">
              <a:solidFill>
                <a:sysClr val="windowText" lastClr="000000"/>
              </a:solidFill>
            </a:rPr>
            <a:t>Vp=1.414* Vrms</a:t>
          </a:r>
        </a:p>
      </dsp:txBody>
      <dsp:txXfrm>
        <a:off x="3651403" y="2908074"/>
        <a:ext cx="2958158" cy="1774894"/>
      </dsp:txXfrm>
    </dsp:sp>
    <dsp:sp modelId="{1820D786-54A7-4745-9050-3DEF3B5DF3DB}">
      <dsp:nvSpPr>
        <dsp:cNvPr id="0" name=""/>
        <dsp:cNvSpPr/>
      </dsp:nvSpPr>
      <dsp:spPr>
        <a:xfrm>
          <a:off x="1491947" y="4681169"/>
          <a:ext cx="7277069" cy="649776"/>
        </a:xfrm>
        <a:custGeom>
          <a:avLst/>
          <a:gdLst/>
          <a:ahLst/>
          <a:cxnLst/>
          <a:rect l="0" t="0" r="0" b="0"/>
          <a:pathLst>
            <a:path>
              <a:moveTo>
                <a:pt x="7277069" y="0"/>
              </a:moveTo>
              <a:lnTo>
                <a:pt x="7277069" y="341988"/>
              </a:lnTo>
              <a:lnTo>
                <a:pt x="0" y="341988"/>
              </a:lnTo>
              <a:lnTo>
                <a:pt x="0" y="649776"/>
              </a:lnTo>
            </a:path>
          </a:pathLst>
        </a:custGeom>
        <a:noFill/>
        <a:ln w="6350" cap="flat" cmpd="sng" algn="ctr">
          <a:solidFill>
            <a:schemeClr val="accent5">
              <a:hueOff val="-4827531"/>
              <a:satOff val="-12442"/>
              <a:lumOff val="-840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947762" y="5002652"/>
        <a:ext cx="365440" cy="6810"/>
      </dsp:txXfrm>
    </dsp:sp>
    <dsp:sp modelId="{53A35201-8E35-4786-B7CC-003A176D58F1}">
      <dsp:nvSpPr>
        <dsp:cNvPr id="0" name=""/>
        <dsp:cNvSpPr/>
      </dsp:nvSpPr>
      <dsp:spPr>
        <a:xfrm>
          <a:off x="7289938" y="2908074"/>
          <a:ext cx="2958158" cy="1774894"/>
        </a:xfrm>
        <a:prstGeom prst="rect">
          <a:avLst/>
        </a:prstGeom>
        <a:solidFill>
          <a:schemeClr val="accent5">
            <a:hueOff val="-4224089"/>
            <a:satOff val="-10887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i="1" kern="1200">
              <a:solidFill>
                <a:sysClr val="windowText" lastClr="000000"/>
              </a:solidFill>
            </a:rPr>
            <a:t>Valor promedio.- </a:t>
          </a:r>
          <a:r>
            <a:rPr lang="es-MX" sz="1100" b="0" i="0" kern="1200">
              <a:solidFill>
                <a:sysClr val="windowText" lastClr="000000"/>
              </a:solidFill>
            </a:rPr>
            <a:t>área total debajo de la curva de medio ciclo dividida entre la distancia en radianes de la curva a lo largo del eje horizontal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b="0" i="0" kern="1200">
            <a:solidFill>
              <a:sysClr val="windowText" lastClr="000000"/>
            </a:solidFill>
          </a:endParaRP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b="0" i="0" kern="1200">
            <a:solidFill>
              <a:sysClr val="windowText" lastClr="000000"/>
            </a:solidFill>
          </a:endParaRP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b="0" i="0" kern="1200">
            <a:solidFill>
              <a:sysClr val="windowText" lastClr="000000"/>
            </a:solidFill>
          </a:endParaRP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b="0" i="0" kern="1200">
            <a:solidFill>
              <a:sysClr val="windowText" lastClr="000000"/>
            </a:solidFill>
          </a:endParaRP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b="0" i="0" kern="1200">
            <a:solidFill>
              <a:sysClr val="windowText" lastClr="000000"/>
            </a:solidFill>
          </a:endParaRPr>
        </a:p>
      </dsp:txBody>
      <dsp:txXfrm>
        <a:off x="7289938" y="2908074"/>
        <a:ext cx="2958158" cy="1774894"/>
      </dsp:txXfrm>
    </dsp:sp>
    <dsp:sp modelId="{E5087439-F252-4C9F-919E-2B1B58960A44}">
      <dsp:nvSpPr>
        <dsp:cNvPr id="0" name=""/>
        <dsp:cNvSpPr/>
      </dsp:nvSpPr>
      <dsp:spPr>
        <a:xfrm>
          <a:off x="2969226" y="6205073"/>
          <a:ext cx="649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49776" y="45720"/>
              </a:lnTo>
            </a:path>
          </a:pathLst>
        </a:custGeom>
        <a:noFill/>
        <a:ln w="6350" cap="flat" cmpd="sng" algn="ctr">
          <a:solidFill>
            <a:schemeClr val="accent5">
              <a:hueOff val="-5793037"/>
              <a:satOff val="-14931"/>
              <a:lumOff val="-1008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277105" y="6247388"/>
        <a:ext cx="34018" cy="6810"/>
      </dsp:txXfrm>
    </dsp:sp>
    <dsp:sp modelId="{ABD9FCFE-C63A-46C9-86D8-E7286E2EB0EC}">
      <dsp:nvSpPr>
        <dsp:cNvPr id="0" name=""/>
        <dsp:cNvSpPr/>
      </dsp:nvSpPr>
      <dsp:spPr>
        <a:xfrm>
          <a:off x="12868" y="5363346"/>
          <a:ext cx="2958158" cy="1774894"/>
        </a:xfrm>
        <a:prstGeom prst="rect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MEDICIÓN ANGULAR: </a:t>
          </a:r>
          <a:r>
            <a:rPr lang="es-MX" sz="1100" b="0" kern="1200">
              <a:solidFill>
                <a:sysClr val="windowText" lastClr="000000"/>
              </a:solidFill>
            </a:rPr>
            <a:t>Un grado es una medida angular correspondiente a 1/360 de un círculo. Un radián es la medición angular a lo largo de la circunferencia de un círculo que es igual al radio del círculo.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b="0" kern="1200">
            <a:solidFill>
              <a:sysClr val="windowText" lastClr="000000"/>
            </a:solidFill>
          </a:endParaRPr>
        </a:p>
      </dsp:txBody>
      <dsp:txXfrm>
        <a:off x="12868" y="5363346"/>
        <a:ext cx="2958158" cy="1774894"/>
      </dsp:txXfrm>
    </dsp:sp>
    <dsp:sp modelId="{71AF92D1-9D0F-43F3-A09D-45221D001E47}">
      <dsp:nvSpPr>
        <dsp:cNvPr id="0" name=""/>
        <dsp:cNvSpPr/>
      </dsp:nvSpPr>
      <dsp:spPr>
        <a:xfrm>
          <a:off x="6607761" y="6205073"/>
          <a:ext cx="649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49776" y="45720"/>
              </a:lnTo>
            </a:path>
          </a:pathLst>
        </a:custGeom>
        <a:noFill/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6915640" y="6247388"/>
        <a:ext cx="34018" cy="6810"/>
      </dsp:txXfrm>
    </dsp:sp>
    <dsp:sp modelId="{149751B1-AAD0-4098-8EAB-2CDAED2455DA}">
      <dsp:nvSpPr>
        <dsp:cNvPr id="0" name=""/>
        <dsp:cNvSpPr/>
      </dsp:nvSpPr>
      <dsp:spPr>
        <a:xfrm>
          <a:off x="3651403" y="5363346"/>
          <a:ext cx="2958158" cy="1774894"/>
        </a:xfrm>
        <a:prstGeom prst="rect">
          <a:avLst/>
        </a:prstGeom>
        <a:solidFill>
          <a:schemeClr val="accent5">
            <a:hueOff val="-5913725"/>
            <a:satOff val="-15242"/>
            <a:lumOff val="-10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i="1" kern="1200">
              <a:solidFill>
                <a:sysClr val="windowText" lastClr="000000"/>
              </a:solidFill>
            </a:rPr>
            <a:t>Fase de una onda seno: </a:t>
          </a:r>
          <a:r>
            <a:rPr lang="es-MX" sz="1100" b="0" i="0" kern="1200">
              <a:solidFill>
                <a:sysClr val="windowText" lastClr="000000"/>
              </a:solidFill>
            </a:rPr>
            <a:t>La fase de una onda seno es una medición angular que especifica la posición de dicha onda seno con respecto a una referencia.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0" i="1" kern="1200">
              <a:solidFill>
                <a:sysClr val="windowText" lastClr="000000"/>
              </a:solidFill>
            </a:rPr>
            <a:t>*Retraso: </a:t>
          </a:r>
          <a:r>
            <a:rPr lang="es-MX" sz="1100" b="0" i="0" kern="1200">
              <a:solidFill>
                <a:sysClr val="windowText" lastClr="000000"/>
              </a:solidFill>
            </a:rPr>
            <a:t>la onda seno se desplazó hacia la derecha con respecto a la onda de referencia.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0" i="0" kern="1200">
              <a:solidFill>
                <a:sysClr val="windowText" lastClr="000000"/>
              </a:solidFill>
            </a:rPr>
            <a:t>*Adelanto: la onda seno se desplazó hacia la izquierda con respecto a la onda de referencia. </a:t>
          </a:r>
        </a:p>
      </dsp:txBody>
      <dsp:txXfrm>
        <a:off x="3651403" y="5363346"/>
        <a:ext cx="2958158" cy="1774894"/>
      </dsp:txXfrm>
    </dsp:sp>
    <dsp:sp modelId="{C06EFA82-6860-40C8-9506-7D0E5DE72E0B}">
      <dsp:nvSpPr>
        <dsp:cNvPr id="0" name=""/>
        <dsp:cNvSpPr/>
      </dsp:nvSpPr>
      <dsp:spPr>
        <a:xfrm>
          <a:off x="7289938" y="5363346"/>
          <a:ext cx="2958158" cy="1774894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LA FÓRMULA DE LA ONDA SENO: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b="1" kern="1200">
            <a:solidFill>
              <a:sysClr val="windowText" lastClr="000000"/>
            </a:solidFill>
          </a:endParaRP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Expresiones para ondas seno con desplazamiento de fase: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0" kern="1200">
              <a:solidFill>
                <a:sysClr val="windowText" lastClr="000000"/>
              </a:solidFill>
            </a:rPr>
            <a:t>*Retrasándose: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0" kern="1200">
              <a:solidFill>
                <a:sysClr val="windowText" lastClr="000000"/>
              </a:solidFill>
            </a:rPr>
            <a:t>*Adelantandose: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b="1" kern="1200">
            <a:solidFill>
              <a:sysClr val="windowText" lastClr="000000"/>
            </a:solidFill>
          </a:endParaRPr>
        </a:p>
      </dsp:txBody>
      <dsp:txXfrm>
        <a:off x="7289938" y="5363346"/>
        <a:ext cx="2958158" cy="1774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dcterms:created xsi:type="dcterms:W3CDTF">2021-02-26T02:26:00Z</dcterms:created>
  <dcterms:modified xsi:type="dcterms:W3CDTF">2021-02-26T03:27:00Z</dcterms:modified>
</cp:coreProperties>
</file>