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8"/>
        <w:gridCol w:w="482"/>
        <w:gridCol w:w="737"/>
        <w:gridCol w:w="701"/>
        <w:gridCol w:w="877"/>
        <w:gridCol w:w="626"/>
        <w:gridCol w:w="416"/>
        <w:gridCol w:w="1272"/>
        <w:gridCol w:w="117"/>
        <w:gridCol w:w="350"/>
        <w:gridCol w:w="1848"/>
        <w:tblGridChange w:id="0">
          <w:tblGrid>
            <w:gridCol w:w="2258"/>
            <w:gridCol w:w="482"/>
            <w:gridCol w:w="737"/>
            <w:gridCol w:w="701"/>
            <w:gridCol w:w="877"/>
            <w:gridCol w:w="626"/>
            <w:gridCol w:w="416"/>
            <w:gridCol w:w="1272"/>
            <w:gridCol w:w="117"/>
            <w:gridCol w:w="350"/>
            <w:gridCol w:w="1848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 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REUNIÓN: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/ REGIONAL / CENTRO: 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149xr6k3a9b7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ESTABLECIMIENTO Y ACEPTACIÓN DE COMPROMISOS </w:t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/DECISIÓN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yfe5mwu401y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 O PARTICIPACIÓN VIRTUAL</w:t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qkwkj6cymc8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 Y APROBACIÓN DECISIONES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DEPENDENCIA/ EMPRESA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APRUEBA 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(SI/NO)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 O PARTICIPACIÓN VIRTUAL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ANEXOS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leader="none" w:pos="1149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8" w:top="1701" w:left="1701" w:right="1134" w:header="709" w:footer="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GOR-F-084 V2</w:t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46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GOR-F-084 V2</w:t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GD-F-007 V04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3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740"/>
        <w:tab w:val="center" w:leader="none" w:pos="3168"/>
        <w:tab w:val="left" w:leader="none" w:pos="518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2524125</wp:posOffset>
          </wp:positionH>
          <wp:positionV relativeFrom="paragraph">
            <wp:posOffset>-190499</wp:posOffset>
          </wp:positionV>
          <wp:extent cx="744855" cy="705736"/>
          <wp:effectExtent b="0" l="0" r="0" t="0"/>
          <wp:wrapNone/>
          <wp:docPr id="196457537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b="0" l="0" r="0" t="0"/>
          <wp:wrapSquare wrapText="bothSides" distB="0" distT="0" distL="114300" distR="114300"/>
          <wp:docPr id="196457537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7436B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lXlnDVX52iOghA3iuMAgRbsCA==">CgMxLjAyDmguMTQ5eHI2azNhOWI3Mg5oLnlmZTVtd3U0MDF5dTIOaC5xa3drajZjeW1jOGU4AHIhMTdHX1Fvc29OXzc4b2sxdnV6TGlscGxLeFROWGFLWW5I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2024-07-03T00:10:00Z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