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4E156" w14:textId="77777777" w:rsidR="00E308A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AGENTE INTELIGENTE PARA LA REPRODUCCIÓN DE MÚSICA</w:t>
      </w:r>
    </w:p>
    <w:p w14:paraId="66358984" w14:textId="4E272CA5" w:rsidR="00E308A3" w:rsidRDefault="005A0822">
      <w:pPr>
        <w:jc w:val="center"/>
        <w:rPr>
          <w:rFonts w:ascii="Arial" w:eastAsia="Arial" w:hAnsi="Arial" w:cs="Arial"/>
          <w:i/>
          <w:i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Andrés Felipe Usuga Escobar</w:t>
      </w:r>
      <w:r>
        <w:rPr>
          <w:rFonts w:ascii="Arial" w:eastAsia="Arial" w:hAnsi="Arial" w:cs="Arial"/>
          <w:sz w:val="22"/>
          <w:szCs w:val="22"/>
        </w:rPr>
        <w:br/>
        <w:t>Politécnico Colombiano Jaime Isaza Cadavid</w:t>
      </w:r>
      <w:r>
        <w:rPr>
          <w:rFonts w:ascii="Arial" w:eastAsia="Arial" w:hAnsi="Arial" w:cs="Arial"/>
          <w:sz w:val="22"/>
          <w:szCs w:val="22"/>
        </w:rPr>
        <w:br/>
        <w:t>andres_usuga82091@elpoli.edu.co</w:t>
      </w:r>
    </w:p>
    <w:p w14:paraId="2EE96EBC" w14:textId="77777777" w:rsidR="00E308A3" w:rsidRDefault="00E308A3">
      <w:pPr>
        <w:rPr>
          <w:rFonts w:ascii="Arial" w:eastAsia="Arial" w:hAnsi="Arial" w:cs="Arial"/>
          <w:b/>
          <w:bCs/>
        </w:rPr>
      </w:pPr>
    </w:p>
    <w:p w14:paraId="4C49FDB5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Resumen</w:t>
      </w:r>
    </w:p>
    <w:p w14:paraId="33F50B0F" w14:textId="641DAF31" w:rsidR="00E308A3" w:rsidRPr="00D177DA" w:rsidRDefault="00D177DA">
      <w:pPr>
        <w:rPr>
          <w:rFonts w:ascii="Arial" w:eastAsia="Arial" w:hAnsi="Arial" w:cs="Arial"/>
          <w:b/>
          <w:bCs/>
        </w:rPr>
      </w:pPr>
      <w:r w:rsidRPr="00D177DA">
        <w:rPr>
          <w:rFonts w:ascii="Arial" w:hAnsi="Arial" w:cs="Arial"/>
        </w:rPr>
        <w:t>El código presenta el diseño de un agente inteligente destinado a simular un flujo de atención bancaria mediante 20 percepciones y múltiples niveles de submenús. El agente fue programado en Python y ejecutado en Google Colab. Los resultados evidencian un sistema capaz de guiar al usuario a través de procesos bancarios estructurados con respuestas dinámicas y validación de entradas.</w:t>
      </w:r>
    </w:p>
    <w:p w14:paraId="5AB6148A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1. Introducción </w:t>
      </w:r>
    </w:p>
    <w:p w14:paraId="1E48968C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Los agentes inteligentes han adquirido relevancia en diversas áreas debido a su capacidad para percibir, razonar y actuar dentro de un entorno determinado. Estos sistemas permiten automatizar tareas, mejorar procesos operativos y optimizar la interacción con usuarios en contextos complejos como los servicios financieros. En este sentido, los agentes inteligentes resultan eficaces para simular procesos de atención al cliente, ofreciendo respuestas contextuales y decisiones basadas en reglas (Russell &amp; Norvig, 2023).</w:t>
      </w:r>
    </w:p>
    <w:p w14:paraId="233F7C0E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En el sector bancario, la atención al cliente representa una de las actividades más demandadas y sensibles. Los usuarios interactúan constantemente para realizar consultas, pagos, trámites y solicitudes diversas. El diseño de un agente inteligente que reproduzca este flujo de interacción permite comprender los elementos estructurales del sistema, así como experimentar con arquitecturas basadas en reglas, percepción y acción reactiva (Wooldridge, 2023). Este documento describe el diseño, funcionamiento y fundamentos del agente construido para tal fin.</w:t>
      </w:r>
    </w:p>
    <w:p w14:paraId="36CBDAE8" w14:textId="420A6131" w:rsidR="00E308A3" w:rsidRDefault="00000000" w:rsidP="00D177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2. Trabajos relacionados</w:t>
      </w:r>
    </w:p>
    <w:p w14:paraId="159835A4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>Pérez (2022) desarrolló un agente automatizado para atención financiera utilizando reglas y clasificación de intención. Este sistema demostró mejoras en la precisión y en los tiempos de respuesta dentro de entornos digitales bancarios.</w:t>
      </w:r>
      <w:r w:rsidRPr="00D177DA">
        <w:rPr>
          <w:rFonts w:ascii="Arial" w:hAnsi="Arial" w:cs="Arial"/>
        </w:rPr>
        <w:br/>
      </w:r>
    </w:p>
    <w:p w14:paraId="0B4E9B17" w14:textId="77777777" w:rsidR="00D177DA" w:rsidRPr="00D177DA" w:rsidRDefault="00D177DA" w:rsidP="00D177DA">
      <w:pPr>
        <w:rPr>
          <w:rFonts w:ascii="Arial" w:hAnsi="Arial" w:cs="Arial"/>
        </w:rPr>
      </w:pPr>
      <w:r w:rsidRPr="00D177DA">
        <w:rPr>
          <w:rFonts w:ascii="Arial" w:hAnsi="Arial" w:cs="Arial"/>
        </w:rPr>
        <w:t xml:space="preserve">Gómez y Ramírez (2021) implementaron un agente conversacional en el contexto bancario mediante técnicas de aprendizaje supervisado. Sus resultados </w:t>
      </w:r>
      <w:r w:rsidRPr="00D177DA">
        <w:rPr>
          <w:rFonts w:ascii="Arial" w:hAnsi="Arial" w:cs="Arial"/>
        </w:rPr>
        <w:lastRenderedPageBreak/>
        <w:t>evidenciaron una reducción significativa de carga operativa en centros de atención y un aumento en la satisfacción del usuario.</w:t>
      </w:r>
    </w:p>
    <w:p w14:paraId="524F3B52" w14:textId="77777777" w:rsidR="00E308A3" w:rsidRDefault="00E308A3">
      <w:pPr>
        <w:rPr>
          <w:rFonts w:ascii="Arial" w:eastAsia="Arial" w:hAnsi="Arial" w:cs="Arial"/>
        </w:rPr>
      </w:pPr>
    </w:p>
    <w:p w14:paraId="44A39912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3. Diseño del agente</w:t>
      </w:r>
    </w:p>
    <w:p w14:paraId="5334310A" w14:textId="77777777" w:rsidR="00E308A3" w:rsidRDefault="00000000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en la Tabla 1, se presenta el diseño general del agente, compuesto por su entorno, su medida de rendimiento, sus actuadores y sus sensores. Dar una breve explicación de su contenido.</w:t>
      </w:r>
    </w:p>
    <w:p w14:paraId="144A1CE2" w14:textId="77777777" w:rsidR="00E308A3" w:rsidRDefault="00000000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Tabla 1. Diseño del agente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308A3" w14:paraId="3662C063" w14:textId="77777777">
        <w:tc>
          <w:tcPr>
            <w:tcW w:w="1765" w:type="dxa"/>
          </w:tcPr>
          <w:p w14:paraId="7A42D22E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Agente</w:t>
            </w:r>
          </w:p>
        </w:tc>
        <w:tc>
          <w:tcPr>
            <w:tcW w:w="1765" w:type="dxa"/>
          </w:tcPr>
          <w:p w14:paraId="708624DF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Medida de rendimiento</w:t>
            </w:r>
          </w:p>
        </w:tc>
        <w:tc>
          <w:tcPr>
            <w:tcW w:w="1766" w:type="dxa"/>
          </w:tcPr>
          <w:p w14:paraId="65416A15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Entorno</w:t>
            </w:r>
          </w:p>
        </w:tc>
        <w:tc>
          <w:tcPr>
            <w:tcW w:w="1766" w:type="dxa"/>
          </w:tcPr>
          <w:p w14:paraId="198F973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Actuadores</w:t>
            </w:r>
          </w:p>
        </w:tc>
        <w:tc>
          <w:tcPr>
            <w:tcW w:w="1766" w:type="dxa"/>
          </w:tcPr>
          <w:p w14:paraId="34A844C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Sensores</w:t>
            </w:r>
          </w:p>
        </w:tc>
      </w:tr>
      <w:tr w:rsidR="00E308A3" w14:paraId="682B8FB3" w14:textId="77777777">
        <w:tc>
          <w:tcPr>
            <w:tcW w:w="1765" w:type="dxa"/>
          </w:tcPr>
          <w:p w14:paraId="057B5DC0" w14:textId="6431F5B5" w:rsidR="00E308A3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Asistente bancario</w:t>
            </w:r>
          </w:p>
        </w:tc>
        <w:tc>
          <w:tcPr>
            <w:tcW w:w="1765" w:type="dxa"/>
          </w:tcPr>
          <w:p w14:paraId="68C842AC" w14:textId="2C31AB27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Precisión, tiempo de respuesta y correcta navegación del usuario.</w:t>
            </w:r>
          </w:p>
        </w:tc>
        <w:tc>
          <w:tcPr>
            <w:tcW w:w="1766" w:type="dxa"/>
          </w:tcPr>
          <w:p w14:paraId="14E1D9C3" w14:textId="3481D549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Usuarios interactuando con menús y procesos bancarios simulados.</w:t>
            </w:r>
          </w:p>
        </w:tc>
        <w:tc>
          <w:tcPr>
            <w:tcW w:w="1766" w:type="dxa"/>
          </w:tcPr>
          <w:p w14:paraId="376BB7F3" w14:textId="59A4EA36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Respuestas impresas, despliegue de submenús y confirmaciones de proceso.</w:t>
            </w:r>
          </w:p>
        </w:tc>
        <w:tc>
          <w:tcPr>
            <w:tcW w:w="1766" w:type="dxa"/>
          </w:tcPr>
          <w:p w14:paraId="1FCF20D7" w14:textId="78DAB5A2" w:rsidR="00E308A3" w:rsidRPr="00D177DA" w:rsidRDefault="00D177DA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D177DA">
              <w:rPr>
                <w:rFonts w:ascii="Arial" w:hAnsi="Arial" w:cs="Arial"/>
                <w:sz w:val="22"/>
                <w:szCs w:val="22"/>
              </w:rPr>
              <w:t>Entradas numéricas proporcionadas por el usuario.</w:t>
            </w:r>
          </w:p>
        </w:tc>
      </w:tr>
    </w:tbl>
    <w:p w14:paraId="6A34BDB0" w14:textId="77777777" w:rsidR="00E308A3" w:rsidRDefault="00E308A3">
      <w:pPr>
        <w:ind w:firstLine="708"/>
        <w:jc w:val="both"/>
        <w:rPr>
          <w:rFonts w:ascii="Arial" w:eastAsia="Arial" w:hAnsi="Arial" w:cs="Arial"/>
        </w:rPr>
      </w:pPr>
    </w:p>
    <w:p w14:paraId="045DE5DA" w14:textId="77777777" w:rsidR="00E308A3" w:rsidRDefault="00000000">
      <w:pPr>
        <w:ind w:firstLine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Tabla 2 presenta la información de las Percepciones y acciones definidas. Cabe señalar que las percepciones deben concatenarse.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E308A3" w14:paraId="0A6BF9CE" w14:textId="77777777">
        <w:tc>
          <w:tcPr>
            <w:tcW w:w="4414" w:type="dxa"/>
          </w:tcPr>
          <w:p w14:paraId="214798AA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Percepción</w:t>
            </w:r>
          </w:p>
        </w:tc>
        <w:tc>
          <w:tcPr>
            <w:tcW w:w="4414" w:type="dxa"/>
          </w:tcPr>
          <w:p w14:paraId="52B87BA3" w14:textId="77777777" w:rsidR="00E308A3" w:rsidRDefault="00000000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Acción</w:t>
            </w:r>
          </w:p>
        </w:tc>
      </w:tr>
      <w:tr w:rsidR="00E308A3" w14:paraId="7CF5A415" w14:textId="77777777">
        <w:tc>
          <w:tcPr>
            <w:tcW w:w="4414" w:type="dxa"/>
          </w:tcPr>
          <w:p w14:paraId="6B5B024A" w14:textId="7EE8257F" w:rsidR="00E308A3" w:rsidRPr="00FB6BB1" w:rsidRDefault="006F33A6" w:rsidP="006F33A6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Saldos</w:t>
            </w:r>
          </w:p>
        </w:tc>
        <w:tc>
          <w:tcPr>
            <w:tcW w:w="4414" w:type="dxa"/>
          </w:tcPr>
          <w:p w14:paraId="1D73C267" w14:textId="7D0CC622" w:rsidR="00E308A3" w:rsidRPr="00241D4F" w:rsidRDefault="006F33A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</w:t>
            </w:r>
          </w:p>
        </w:tc>
      </w:tr>
      <w:tr w:rsidR="00E308A3" w14:paraId="72EF075A" w14:textId="77777777">
        <w:tc>
          <w:tcPr>
            <w:tcW w:w="4414" w:type="dxa"/>
          </w:tcPr>
          <w:p w14:paraId="2682D738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Pagos</w:t>
            </w:r>
          </w:p>
          <w:p w14:paraId="76A4C272" w14:textId="50534B76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29C48354" w14:textId="0F8CDBE9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2</w:t>
            </w:r>
          </w:p>
        </w:tc>
      </w:tr>
      <w:tr w:rsidR="00E308A3" w14:paraId="269E381F" w14:textId="77777777">
        <w:tc>
          <w:tcPr>
            <w:tcW w:w="4414" w:type="dxa"/>
          </w:tcPr>
          <w:p w14:paraId="29BB5030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Transferencias</w:t>
            </w:r>
          </w:p>
          <w:p w14:paraId="56F9FFBB" w14:textId="74D4FB58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4FD48279" w14:textId="2D97160E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3</w:t>
            </w:r>
          </w:p>
        </w:tc>
      </w:tr>
      <w:tr w:rsidR="00E308A3" w14:paraId="7EAD5EDE" w14:textId="77777777">
        <w:tc>
          <w:tcPr>
            <w:tcW w:w="4414" w:type="dxa"/>
          </w:tcPr>
          <w:p w14:paraId="15A378E0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Tarjetas</w:t>
            </w:r>
          </w:p>
          <w:p w14:paraId="1EDBC0C6" w14:textId="564AFB9C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6F7F38A7" w14:textId="6BF6B143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4</w:t>
            </w:r>
          </w:p>
        </w:tc>
      </w:tr>
      <w:tr w:rsidR="00E308A3" w14:paraId="55C497B7" w14:textId="77777777">
        <w:tc>
          <w:tcPr>
            <w:tcW w:w="4414" w:type="dxa"/>
          </w:tcPr>
          <w:p w14:paraId="76DBDA31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Préstamos</w:t>
            </w:r>
          </w:p>
          <w:p w14:paraId="5C1D62C2" w14:textId="08B730E8" w:rsidR="00E308A3" w:rsidRPr="00241D4F" w:rsidRDefault="00E308A3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4414" w:type="dxa"/>
          </w:tcPr>
          <w:p w14:paraId="6E628CE8" w14:textId="4D8638DA" w:rsidR="00E308A3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5</w:t>
            </w:r>
          </w:p>
        </w:tc>
      </w:tr>
      <w:tr w:rsidR="006F33A6" w14:paraId="2673C576" w14:textId="77777777">
        <w:tc>
          <w:tcPr>
            <w:tcW w:w="4414" w:type="dxa"/>
          </w:tcPr>
          <w:p w14:paraId="086412F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Seguridad/Fraude</w:t>
            </w:r>
          </w:p>
          <w:p w14:paraId="6E4567A2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7A595E1" w14:textId="7C261BE2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6</w:t>
            </w:r>
          </w:p>
        </w:tc>
      </w:tr>
      <w:tr w:rsidR="006F33A6" w14:paraId="4754B57A" w14:textId="77777777">
        <w:tc>
          <w:tcPr>
            <w:tcW w:w="4414" w:type="dxa"/>
          </w:tcPr>
          <w:p w14:paraId="3B3A0011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Bloqueos</w:t>
            </w:r>
          </w:p>
          <w:p w14:paraId="426B08EC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F422366" w14:textId="30F8DA91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7</w:t>
            </w:r>
          </w:p>
        </w:tc>
      </w:tr>
      <w:tr w:rsidR="006F33A6" w14:paraId="15EF2288" w14:textId="77777777">
        <w:tc>
          <w:tcPr>
            <w:tcW w:w="4414" w:type="dxa"/>
          </w:tcPr>
          <w:p w14:paraId="5E574517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Promociones</w:t>
            </w:r>
          </w:p>
          <w:p w14:paraId="17C2F6B8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2D7FABD0" w14:textId="697F38D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8</w:t>
            </w:r>
          </w:p>
        </w:tc>
      </w:tr>
      <w:tr w:rsidR="006F33A6" w14:paraId="1ABA948C" w14:textId="77777777">
        <w:tc>
          <w:tcPr>
            <w:tcW w:w="4414" w:type="dxa"/>
          </w:tcPr>
          <w:p w14:paraId="77DF48D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Movimientos</w:t>
            </w:r>
          </w:p>
          <w:p w14:paraId="120C7853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0370D57B" w14:textId="1EE7913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9</w:t>
            </w:r>
          </w:p>
        </w:tc>
      </w:tr>
      <w:tr w:rsidR="006F33A6" w14:paraId="163D8273" w14:textId="77777777">
        <w:tc>
          <w:tcPr>
            <w:tcW w:w="4414" w:type="dxa"/>
          </w:tcPr>
          <w:p w14:paraId="5E4002C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Configuración</w:t>
            </w:r>
          </w:p>
          <w:p w14:paraId="02E16F91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D81C3B4" w14:textId="34BA986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10</w:t>
            </w:r>
          </w:p>
        </w:tc>
      </w:tr>
      <w:tr w:rsidR="006F33A6" w14:paraId="6C274784" w14:textId="77777777">
        <w:tc>
          <w:tcPr>
            <w:tcW w:w="4414" w:type="dxa"/>
          </w:tcPr>
          <w:p w14:paraId="008A03C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Chatbot</w:t>
            </w:r>
          </w:p>
          <w:p w14:paraId="50C226C8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4356988E" w14:textId="7574EAA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11</w:t>
            </w:r>
          </w:p>
        </w:tc>
      </w:tr>
      <w:tr w:rsidR="006F33A6" w14:paraId="445FA48E" w14:textId="77777777">
        <w:tc>
          <w:tcPr>
            <w:tcW w:w="4414" w:type="dxa"/>
          </w:tcPr>
          <w:p w14:paraId="2CAB0D99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lastRenderedPageBreak/>
              <w:t>Agente_humano</w:t>
            </w:r>
          </w:p>
          <w:p w14:paraId="6D6A2223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BAC8464" w14:textId="215AD698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12</w:t>
            </w:r>
          </w:p>
        </w:tc>
      </w:tr>
      <w:tr w:rsidR="006F33A6" w14:paraId="2FC980A7" w14:textId="77777777">
        <w:tc>
          <w:tcPr>
            <w:tcW w:w="4414" w:type="dxa"/>
          </w:tcPr>
          <w:p w14:paraId="0C06392D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Estado_de_cuenta</w:t>
            </w:r>
          </w:p>
          <w:p w14:paraId="2438A637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2C4D6286" w14:textId="34E75B7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13</w:t>
            </w:r>
          </w:p>
        </w:tc>
      </w:tr>
      <w:tr w:rsidR="006F33A6" w14:paraId="1F16E8E9" w14:textId="77777777">
        <w:tc>
          <w:tcPr>
            <w:tcW w:w="4414" w:type="dxa"/>
          </w:tcPr>
          <w:p w14:paraId="7BC38D2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Historial</w:t>
            </w:r>
          </w:p>
          <w:p w14:paraId="60595591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5E347FC7" w14:textId="2AAC9A55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14</w:t>
            </w:r>
          </w:p>
        </w:tc>
      </w:tr>
      <w:tr w:rsidR="006F33A6" w14:paraId="03039D05" w14:textId="77777777">
        <w:tc>
          <w:tcPr>
            <w:tcW w:w="4414" w:type="dxa"/>
          </w:tcPr>
          <w:p w14:paraId="1D67D89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Ayuda_rápida</w:t>
            </w:r>
          </w:p>
          <w:p w14:paraId="4CF1F089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8A592F4" w14:textId="3AA967E6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15</w:t>
            </w:r>
          </w:p>
        </w:tc>
      </w:tr>
      <w:tr w:rsidR="006F33A6" w14:paraId="55E52EB3" w14:textId="77777777">
        <w:tc>
          <w:tcPr>
            <w:tcW w:w="4414" w:type="dxa"/>
          </w:tcPr>
          <w:p w14:paraId="45B7641B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Cerrar_cuenta</w:t>
            </w:r>
          </w:p>
          <w:p w14:paraId="3CAB7E64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1A1C974D" w14:textId="1003C52A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16</w:t>
            </w:r>
          </w:p>
        </w:tc>
      </w:tr>
      <w:tr w:rsidR="006F33A6" w14:paraId="5D129A11" w14:textId="77777777">
        <w:tc>
          <w:tcPr>
            <w:tcW w:w="4414" w:type="dxa"/>
          </w:tcPr>
          <w:p w14:paraId="2B394E14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Actualizar_datos</w:t>
            </w:r>
          </w:p>
          <w:p w14:paraId="543D7F0A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563F7FB1" w14:textId="7BAF913B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17</w:t>
            </w:r>
          </w:p>
        </w:tc>
      </w:tr>
      <w:tr w:rsidR="006F33A6" w14:paraId="55E1C959" w14:textId="77777777">
        <w:tc>
          <w:tcPr>
            <w:tcW w:w="4414" w:type="dxa"/>
          </w:tcPr>
          <w:p w14:paraId="24B78DE7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Horarios</w:t>
            </w:r>
          </w:p>
          <w:p w14:paraId="2DAD662D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035AAAE" w14:textId="19636E6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18</w:t>
            </w:r>
          </w:p>
        </w:tc>
      </w:tr>
      <w:tr w:rsidR="006F33A6" w14:paraId="1A3D99CF" w14:textId="77777777">
        <w:tc>
          <w:tcPr>
            <w:tcW w:w="4414" w:type="dxa"/>
          </w:tcPr>
          <w:p w14:paraId="4C8C7CDE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Cambiar_idioma</w:t>
            </w:r>
          </w:p>
          <w:p w14:paraId="51F64A26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70878671" w14:textId="168E7973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19</w:t>
            </w:r>
          </w:p>
        </w:tc>
      </w:tr>
      <w:tr w:rsidR="006F33A6" w14:paraId="7B5F166E" w14:textId="77777777">
        <w:tc>
          <w:tcPr>
            <w:tcW w:w="4414" w:type="dxa"/>
          </w:tcPr>
          <w:p w14:paraId="4A91DDC3" w14:textId="77777777" w:rsidR="006F33A6" w:rsidRPr="006F33A6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  <w:r w:rsidRPr="006F33A6">
              <w:rPr>
                <w:rFonts w:ascii="Arial" w:eastAsia="Times New Roman" w:hAnsi="Arial" w:cs="Arial"/>
                <w:sz w:val="22"/>
                <w:szCs w:val="22"/>
                <w:lang w:val="es-CO"/>
              </w:rPr>
              <w:t>Otra_consulta</w:t>
            </w:r>
          </w:p>
          <w:p w14:paraId="48425E4F" w14:textId="77777777" w:rsidR="006F33A6" w:rsidRPr="00241D4F" w:rsidRDefault="006F33A6" w:rsidP="006F33A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4414" w:type="dxa"/>
          </w:tcPr>
          <w:p w14:paraId="3528DACF" w14:textId="68CFF0A9" w:rsidR="006F33A6" w:rsidRPr="00241D4F" w:rsidRDefault="00241D4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241D4F">
              <w:rPr>
                <w:rFonts w:ascii="Arial" w:hAnsi="Arial" w:cs="Arial"/>
                <w:sz w:val="22"/>
                <w:szCs w:val="22"/>
              </w:rPr>
              <w:t>Acciones asociadas al submenú 20</w:t>
            </w:r>
          </w:p>
        </w:tc>
      </w:tr>
    </w:tbl>
    <w:p w14:paraId="71FD35FF" w14:textId="77777777" w:rsidR="00E308A3" w:rsidRDefault="00E308A3">
      <w:pPr>
        <w:jc w:val="both"/>
        <w:rPr>
          <w:rFonts w:ascii="Arial" w:eastAsia="Arial" w:hAnsi="Arial" w:cs="Arial"/>
        </w:rPr>
      </w:pPr>
    </w:p>
    <w:p w14:paraId="3C911EB1" w14:textId="30AB8A8B" w:rsidR="00FB6BB1" w:rsidRDefault="00FB6BB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3.1)</w:t>
      </w:r>
    </w:p>
    <w:p w14:paraId="72B929DF" w14:textId="0A10250A" w:rsidR="00FB6BB1" w:rsidRDefault="00FB6BB1" w:rsidP="00FB6BB1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9F3CD5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:</w:t>
      </w:r>
    </w:p>
    <w:p w14:paraId="203BC035" w14:textId="2E4C8EAE" w:rsidR="00FB6BB1" w:rsidRPr="009F3CD5" w:rsidRDefault="00FB6BB1" w:rsidP="009F3CD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Saldo corriente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Saldo disponible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Por periodos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Correo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 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SMS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PDF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)</w:t>
      </w:r>
      <w:r w:rsidR="009F3CD5"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-&gt; 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”Pr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oceso realizado: saldo enviad</w:t>
      </w:r>
      <w:r w:rsidR="009F3CD5"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o”</w:t>
      </w:r>
    </w:p>
    <w:p w14:paraId="13CFE437" w14:textId="263A1DAF" w:rsidR="00FB6BB1" w:rsidRPr="009F3CD5" w:rsidRDefault="00FB6BB1" w:rsidP="009F3CD5">
      <w:pPr>
        <w:pStyle w:val="Prrafodelista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1CF71CF4" w14:textId="77777777" w:rsidR="00241D4F" w:rsidRDefault="00241D4F">
      <w:pPr>
        <w:jc w:val="both"/>
        <w:rPr>
          <w:rFonts w:ascii="Arial" w:eastAsia="Arial" w:hAnsi="Arial" w:cs="Arial"/>
        </w:rPr>
      </w:pPr>
    </w:p>
    <w:p w14:paraId="22C64D13" w14:textId="57BD1262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:</w:t>
      </w:r>
    </w:p>
    <w:p w14:paraId="2C8792A4" w14:textId="5DC142D6" w:rsidR="009F3CD5" w:rsidRPr="009F3CD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Servicios Públicos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Tarjeta de Crédito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Programar pago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9F3CD5">
        <w:t xml:space="preserve">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realizado: pago completado”</w:t>
      </w:r>
    </w:p>
    <w:p w14:paraId="3231443C" w14:textId="3E2DD4EF" w:rsidR="009F3CD5" w:rsidRPr="009F3CD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Servicios Públicos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Tarjeta de Crédito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Programar pago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9F3CD5">
        <w:t xml:space="preserve">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Pago cancelado”</w:t>
      </w:r>
    </w:p>
    <w:p w14:paraId="68117504" w14:textId="77777777" w:rsidR="009F3CD5" w:rsidRPr="009F3CD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0B772235" w14:textId="05EEDFB2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:</w:t>
      </w:r>
    </w:p>
    <w:p w14:paraId="7467F9B5" w14:textId="741ABA22" w:rsidR="009F3CD5" w:rsidRPr="00CE4C9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(Cuentas propias,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 terceros,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Internacional) -&gt; (Confirmar, Enviar comprobante"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="00CE4C95" w:rsidRPr="00CE4C95">
        <w:t xml:space="preserve"> 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Transferencia realizada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1FDD309B" w14:textId="40AAFA5E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(Cuentas propias,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 terceros,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Internacional) -&gt; (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Transferencia cancelada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53E38645" w14:textId="77777777" w:rsidR="009F3CD5" w:rsidRPr="009F3CD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2DAB6173" w14:textId="77777777" w:rsidR="009F3CD5" w:rsidRDefault="009F3CD5">
      <w:pPr>
        <w:jc w:val="both"/>
        <w:rPr>
          <w:rFonts w:ascii="Arial" w:eastAsia="Arial" w:hAnsi="Arial" w:cs="Arial"/>
        </w:rPr>
      </w:pPr>
    </w:p>
    <w:p w14:paraId="6FC68E88" w14:textId="7A9654F5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CE4C95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:</w:t>
      </w:r>
    </w:p>
    <w:p w14:paraId="2F56E999" w14:textId="490E3043" w:rsidR="009F3CD5" w:rsidRPr="00CE4C9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lastRenderedPageBreak/>
        <w:t>(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Activar tarjeta</w:t>
      </w:r>
      <w:r w:rsid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Bloquear tarjeta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Solicitar reposición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="00CE4C95" w:rsidRPr="00CE4C95">
        <w:t xml:space="preserve"> </w:t>
      </w:r>
      <w:r w:rsidR="00CE4C95"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0261F7D" w14:textId="761D853A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Activar tarjeta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Bloquear tarjeta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,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> 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Solicitar reposición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344C6587" w14:textId="77777777" w:rsidR="009F3CD5" w:rsidRPr="009F3CD5" w:rsidRDefault="009F3CD5" w:rsidP="009F3CD5">
      <w:pPr>
        <w:pStyle w:val="Prrafodelista"/>
        <w:numPr>
          <w:ilvl w:val="0"/>
          <w:numId w:val="1"/>
        </w:num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36622F8A" w14:textId="77777777" w:rsidR="009F3CD5" w:rsidRDefault="009F3CD5">
      <w:pPr>
        <w:jc w:val="both"/>
        <w:rPr>
          <w:rFonts w:ascii="Arial" w:eastAsia="Arial" w:hAnsi="Arial" w:cs="Arial"/>
        </w:rPr>
      </w:pPr>
    </w:p>
    <w:p w14:paraId="4DF6E721" w14:textId="27390A96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CE4C95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:</w:t>
      </w:r>
    </w:p>
    <w:p w14:paraId="253CC9BD" w14:textId="53F14B41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Consultar préstamo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Simular nuevo crédito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F0A13A9" w14:textId="126470D8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Consultar préstamo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Simular nuevo crédito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31275BBB" w14:textId="6501BF05" w:rsidR="009F3CD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1A2B8199" w14:textId="55B5CF26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CE4C95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:</w:t>
      </w:r>
    </w:p>
    <w:p w14:paraId="08057224" w14:textId="4485CD35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A11570"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Reportar transacción sospechosa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="00A11570"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Activar monitoreo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53F878D1" w14:textId="7919520A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A11570"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Reportar transacción sospechosa</w:t>
      </w:r>
      <w:r w:rsid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="00A11570"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Activar monitoreo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7E3FBB0F" w14:textId="77777777" w:rsidR="00CE4C95" w:rsidRPr="00CE4C95" w:rsidRDefault="00CE4C95" w:rsidP="00CE4C95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48A918DC" w14:textId="77777777" w:rsidR="009F3CD5" w:rsidRDefault="009F3CD5">
      <w:pPr>
        <w:jc w:val="both"/>
        <w:rPr>
          <w:rFonts w:ascii="Arial" w:eastAsia="Arial" w:hAnsi="Arial" w:cs="Arial"/>
        </w:rPr>
      </w:pPr>
    </w:p>
    <w:p w14:paraId="62D535BA" w14:textId="72E25479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A11570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:</w:t>
      </w:r>
    </w:p>
    <w:p w14:paraId="6A2DE007" w14:textId="6D5F13D5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Bloquear producto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Desbloquear producto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7CF86A58" w14:textId="1F8FCCB8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Bloquear producto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Desbloquear producto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6114B132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11B188AE" w14:textId="77777777" w:rsidR="009F3CD5" w:rsidRDefault="009F3CD5">
      <w:pPr>
        <w:jc w:val="both"/>
        <w:rPr>
          <w:rFonts w:ascii="Arial" w:eastAsia="Arial" w:hAnsi="Arial" w:cs="Arial"/>
        </w:rPr>
      </w:pPr>
    </w:p>
    <w:p w14:paraId="6C2DFF25" w14:textId="7B5BA33B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A11570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:</w:t>
      </w:r>
    </w:p>
    <w:p w14:paraId="71DEB57C" w14:textId="334190AB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Promociones por tarjeta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Promociones por cuenta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7E54C96" w14:textId="7168A1F0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Promociones por tarjeta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Promociones por cuenta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2B7D7C2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33375112" w14:textId="77777777" w:rsidR="009F3CD5" w:rsidRDefault="009F3CD5">
      <w:pPr>
        <w:jc w:val="both"/>
        <w:rPr>
          <w:rFonts w:ascii="Arial" w:eastAsia="Arial" w:hAnsi="Arial" w:cs="Arial"/>
        </w:rPr>
      </w:pPr>
    </w:p>
    <w:p w14:paraId="320B7FE1" w14:textId="29F0A761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A11570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:</w:t>
      </w:r>
    </w:p>
    <w:p w14:paraId="09EFBA7F" w14:textId="6AB1A658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lastRenderedPageBreak/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Últimos 5 movimientos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Últimos 30 días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CD25DDF" w14:textId="466C312B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Últimos 5 movimientos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Últimos 30 días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3D6815A5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527A1F31" w14:textId="77777777" w:rsidR="009F3CD5" w:rsidRDefault="009F3CD5">
      <w:pPr>
        <w:jc w:val="both"/>
        <w:rPr>
          <w:rFonts w:ascii="Arial" w:eastAsia="Arial" w:hAnsi="Arial" w:cs="Arial"/>
        </w:rPr>
      </w:pPr>
    </w:p>
    <w:p w14:paraId="614BDE8F" w14:textId="3FA71FCE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A11570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:</w:t>
      </w:r>
    </w:p>
    <w:p w14:paraId="5D13286A" w14:textId="1E9C5D90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Cambiar clave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Actualizar perfil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30263AB" w14:textId="64C11FF3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Cambiar clave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Actualizar perfil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DB665F2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405D95E2" w14:textId="77777777" w:rsidR="009F3CD5" w:rsidRDefault="009F3CD5">
      <w:pPr>
        <w:jc w:val="both"/>
        <w:rPr>
          <w:rFonts w:ascii="Arial" w:eastAsia="Arial" w:hAnsi="Arial" w:cs="Arial"/>
        </w:rPr>
      </w:pPr>
    </w:p>
    <w:p w14:paraId="7EA86219" w14:textId="5FF3A490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A11570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:</w:t>
      </w:r>
    </w:p>
    <w:p w14:paraId="6971D20C" w14:textId="423ED4EA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rápido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con historial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E940E18" w14:textId="3A47B37B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rápido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con historial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20ED929A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33487B21" w14:textId="77777777" w:rsidR="009F3CD5" w:rsidRDefault="009F3CD5">
      <w:pPr>
        <w:jc w:val="both"/>
        <w:rPr>
          <w:rFonts w:ascii="Arial" w:eastAsia="Arial" w:hAnsi="Arial" w:cs="Arial"/>
        </w:rPr>
      </w:pPr>
    </w:p>
    <w:p w14:paraId="55CF1C25" w14:textId="6BBD3EE3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A11570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:</w:t>
      </w:r>
    </w:p>
    <w:p w14:paraId="551DD64A" w14:textId="1EC37E93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Llamar agente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en vivo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74B2C57F" w14:textId="402D4A6E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Llamar agente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Chat en vivo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94F9991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6A764201" w14:textId="77777777" w:rsidR="009F3CD5" w:rsidRDefault="009F3CD5">
      <w:pPr>
        <w:jc w:val="both"/>
        <w:rPr>
          <w:rFonts w:ascii="Arial" w:eastAsia="Arial" w:hAnsi="Arial" w:cs="Arial"/>
        </w:rPr>
      </w:pPr>
    </w:p>
    <w:p w14:paraId="2E042BC4" w14:textId="248D25D2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A11570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:</w:t>
      </w:r>
    </w:p>
    <w:p w14:paraId="4DC3100A" w14:textId="741D64DE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Generar PDF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por correo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F4B2A98" w14:textId="1B9BCDDF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Generar PDF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por correo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11ADF6B1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7016994E" w14:textId="77777777" w:rsidR="009F3CD5" w:rsidRDefault="009F3CD5">
      <w:pPr>
        <w:jc w:val="both"/>
        <w:rPr>
          <w:rFonts w:ascii="Arial" w:eastAsia="Arial" w:hAnsi="Arial" w:cs="Arial"/>
        </w:rPr>
      </w:pPr>
    </w:p>
    <w:p w14:paraId="01F1711A" w14:textId="4335B024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A11570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:</w:t>
      </w:r>
    </w:p>
    <w:p w14:paraId="59DDA63D" w14:textId="0D1465A3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lastRenderedPageBreak/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Historial completo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Historial filtrado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Confirmar proceso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Enviar comprobante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realizado exitosamente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273F4602" w14:textId="35735DA9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Historial completo</w:t>
      </w:r>
      <w:r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, </w:t>
      </w:r>
      <w:r w:rsidRPr="00A11570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Historial filtrado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 (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Cancelar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"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)-&gt;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Pr="00CE4C95">
        <w:t xml:space="preserve"> </w:t>
      </w: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El proceso ha sido cancelado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16D7805" w14:textId="77777777" w:rsidR="00A11570" w:rsidRPr="00CE4C95" w:rsidRDefault="00A11570" w:rsidP="00A11570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CE4C9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Volver</w:t>
      </w:r>
    </w:p>
    <w:p w14:paraId="6B3C435F" w14:textId="77777777" w:rsidR="009F3CD5" w:rsidRDefault="009F3CD5">
      <w:pPr>
        <w:jc w:val="both"/>
        <w:rPr>
          <w:rFonts w:ascii="Arial" w:eastAsia="Arial" w:hAnsi="Arial" w:cs="Arial"/>
        </w:rPr>
      </w:pPr>
    </w:p>
    <w:p w14:paraId="0C68EE32" w14:textId="72C6C746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4928E1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:</w:t>
      </w:r>
    </w:p>
    <w:p w14:paraId="38221887" w14:textId="5686089B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Ayuda rápida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</w:t>
      </w:r>
      <w:r w:rsid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Ayuda rápida mostrada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73D6A445" w14:textId="77777777" w:rsidR="009F3CD5" w:rsidRDefault="009F3CD5">
      <w:pPr>
        <w:jc w:val="both"/>
        <w:rPr>
          <w:rFonts w:ascii="Arial" w:eastAsia="Arial" w:hAnsi="Arial" w:cs="Arial"/>
        </w:rPr>
      </w:pPr>
    </w:p>
    <w:p w14:paraId="6A004FF8" w14:textId="6F0513AC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4928E1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:</w:t>
      </w:r>
    </w:p>
    <w:p w14:paraId="54329D60" w14:textId="179DE092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Cerrar cuenta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-&gt;”</w:t>
      </w:r>
      <w:r w:rsidR="004928E1" w:rsidRPr="004928E1"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Proceso de cierre de cuenta iniciado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4DE94D5" w14:textId="77777777" w:rsidR="009F3CD5" w:rsidRDefault="009F3CD5">
      <w:pPr>
        <w:jc w:val="both"/>
        <w:rPr>
          <w:rFonts w:ascii="Arial" w:eastAsia="Arial" w:hAnsi="Arial" w:cs="Arial"/>
        </w:rPr>
      </w:pPr>
    </w:p>
    <w:p w14:paraId="4F807154" w14:textId="1EBD024E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4928E1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:</w:t>
      </w:r>
    </w:p>
    <w:p w14:paraId="1CF71F82" w14:textId="35A8DA7D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Actualizar datos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</w:t>
      </w:r>
      <w:r w:rsidRPr="009F3CD5"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  <w:t xml:space="preserve">-&gt; 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  <w:r w:rsidR="004928E1" w:rsidRPr="004928E1"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Datos actualizados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176EE5B3" w14:textId="77777777" w:rsidR="004928E1" w:rsidRPr="004928E1" w:rsidRDefault="004928E1" w:rsidP="004928E1">
      <w:pPr>
        <w:pStyle w:val="Prrafodelista"/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</w:p>
    <w:p w14:paraId="5D1E1A1D" w14:textId="146EBE1A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4928E1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:</w:t>
      </w:r>
    </w:p>
    <w:p w14:paraId="3941AC8F" w14:textId="7597A396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Horarios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-&gt;”</w:t>
      </w:r>
      <w:r w:rsidR="004928E1" w:rsidRPr="004928E1"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Horarios mostrados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054C59CF" w14:textId="77777777" w:rsidR="009F3CD5" w:rsidRDefault="009F3CD5">
      <w:pPr>
        <w:jc w:val="both"/>
        <w:rPr>
          <w:rFonts w:ascii="Arial" w:eastAsia="Arial" w:hAnsi="Arial" w:cs="Arial"/>
        </w:rPr>
      </w:pPr>
    </w:p>
    <w:p w14:paraId="4F1F0CA2" w14:textId="556BB13E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>Acciones asociadas al submenú 1</w:t>
      </w:r>
      <w:r w:rsidR="004928E1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>:</w:t>
      </w:r>
    </w:p>
    <w:p w14:paraId="7B49D0D4" w14:textId="19219258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Cambiar idioma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-&gt;”</w:t>
      </w:r>
      <w:r w:rsidR="004928E1" w:rsidRPr="004928E1"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Idioma cambiado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4DC9BB30" w14:textId="77777777" w:rsidR="009F3CD5" w:rsidRDefault="009F3CD5">
      <w:pPr>
        <w:jc w:val="both"/>
        <w:rPr>
          <w:rFonts w:ascii="Arial" w:eastAsia="Arial" w:hAnsi="Arial" w:cs="Arial"/>
        </w:rPr>
      </w:pPr>
    </w:p>
    <w:p w14:paraId="26858878" w14:textId="080FBA45" w:rsidR="009F3CD5" w:rsidRDefault="009F3CD5" w:rsidP="009F3CD5">
      <w:pPr>
        <w:jc w:val="both"/>
        <w:rPr>
          <w:rFonts w:ascii="Arial" w:hAnsi="Arial" w:cs="Arial"/>
          <w:sz w:val="22"/>
          <w:szCs w:val="22"/>
        </w:rPr>
      </w:pPr>
      <w:r w:rsidRPr="00241D4F">
        <w:rPr>
          <w:rFonts w:ascii="Arial" w:hAnsi="Arial" w:cs="Arial"/>
          <w:sz w:val="22"/>
          <w:szCs w:val="22"/>
        </w:rPr>
        <w:t xml:space="preserve">Acciones asociadas al submenú </w:t>
      </w:r>
      <w:r w:rsidR="004928E1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>:</w:t>
      </w:r>
    </w:p>
    <w:p w14:paraId="1BA510E3" w14:textId="632DBCFB" w:rsidR="009F3CD5" w:rsidRPr="004928E1" w:rsidRDefault="009F3CD5" w:rsidP="004928E1">
      <w:pPr>
        <w:pStyle w:val="Prrafodelista"/>
        <w:numPr>
          <w:ilvl w:val="0"/>
          <w:numId w:val="1"/>
        </w:num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s-CO"/>
        </w:rPr>
      </w:pP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(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Otra consulta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) -&gt;”</w:t>
      </w:r>
      <w:r w:rsidR="004928E1" w:rsidRPr="004928E1">
        <w:t xml:space="preserve"> </w:t>
      </w:r>
      <w:r w:rsidR="004928E1" w:rsidRPr="004928E1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Consulta registrada</w:t>
      </w:r>
      <w:r w:rsidRPr="009F3CD5">
        <w:rPr>
          <w:rFonts w:ascii="Courier New" w:eastAsia="Times New Roman" w:hAnsi="Courier New" w:cs="Courier New"/>
          <w:color w:val="A31515"/>
          <w:sz w:val="21"/>
          <w:szCs w:val="21"/>
          <w:lang w:val="es-CO"/>
        </w:rPr>
        <w:t>”</w:t>
      </w:r>
    </w:p>
    <w:p w14:paraId="388C1EB1" w14:textId="77777777" w:rsidR="006F33A6" w:rsidRDefault="006F33A6">
      <w:pPr>
        <w:jc w:val="both"/>
        <w:rPr>
          <w:rFonts w:ascii="Arial" w:eastAsia="Arial" w:hAnsi="Arial" w:cs="Arial"/>
        </w:rPr>
      </w:pPr>
    </w:p>
    <w:p w14:paraId="1A0D74C5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4. Aplicación construida</w:t>
      </w:r>
    </w:p>
    <w:p w14:paraId="1109F93B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La aplicación fue construida en Python dentro del entorno de Google Colab. Se utilizó programación orientada a objetos y estructuras condicionales para modelar un agente basado en reglas, capaz de percibir las entradas del usuario y ejecutar acciones correspondientes. Este entorno facilitó la iteración, prueba y depuración del código gracias a su accesibilidad y compatibilidad con bibliotecas estándar.</w:t>
      </w:r>
    </w:p>
    <w:p w14:paraId="2F0929E8" w14:textId="35883D4A" w:rsidR="00E308A3" w:rsidRDefault="00E308A3">
      <w:pPr>
        <w:jc w:val="center"/>
        <w:rPr>
          <w:rFonts w:ascii="Arial" w:eastAsia="Arial" w:hAnsi="Arial" w:cs="Arial"/>
        </w:rPr>
      </w:pPr>
    </w:p>
    <w:p w14:paraId="55C0C880" w14:textId="3381CDDD" w:rsidR="00E308A3" w:rsidRDefault="00AF20F1">
      <w:pPr>
        <w:rPr>
          <w:rFonts w:ascii="Arial" w:eastAsia="Arial" w:hAnsi="Arial" w:cs="Arial"/>
        </w:rPr>
      </w:pPr>
      <w:r w:rsidRPr="00AF20F1">
        <w:rPr>
          <w:rFonts w:ascii="Arial" w:eastAsia="Arial" w:hAnsi="Arial" w:cs="Arial"/>
          <w:noProof/>
        </w:rPr>
        <w:lastRenderedPageBreak/>
        <w:drawing>
          <wp:inline distT="0" distB="0" distL="0" distR="0" wp14:anchorId="15C363F1" wp14:editId="03DDC110">
            <wp:extent cx="4160881" cy="43132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4D89" w14:textId="7A114529" w:rsidR="00AF20F1" w:rsidRDefault="00AF20F1">
      <w:pPr>
        <w:rPr>
          <w:rFonts w:ascii="Arial" w:eastAsia="Arial" w:hAnsi="Arial" w:cs="Arial"/>
        </w:rPr>
      </w:pPr>
      <w:r w:rsidRPr="00AF20F1">
        <w:rPr>
          <w:rFonts w:ascii="Arial" w:eastAsia="Arial" w:hAnsi="Arial" w:cs="Arial"/>
          <w:noProof/>
        </w:rPr>
        <w:drawing>
          <wp:inline distT="0" distB="0" distL="0" distR="0" wp14:anchorId="03971DAD" wp14:editId="575A18FD">
            <wp:extent cx="3673158" cy="3292125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C29F" w14:textId="617F3BCF" w:rsidR="00E308A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la siguiente URL se puede ver el GitHub del proyecto URL: </w:t>
      </w:r>
      <w:r w:rsidR="006515DA" w:rsidRPr="006515DA">
        <w:t>https://github.com/andresusuga1/IAQ4.git</w:t>
      </w:r>
    </w:p>
    <w:p w14:paraId="19AF2BB9" w14:textId="77777777" w:rsidR="00E308A3" w:rsidRDefault="00E308A3">
      <w:pPr>
        <w:rPr>
          <w:rFonts w:ascii="Arial" w:eastAsia="Arial" w:hAnsi="Arial" w:cs="Arial"/>
        </w:rPr>
      </w:pPr>
    </w:p>
    <w:p w14:paraId="702D2980" w14:textId="77777777" w:rsidR="00E308A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5. Conclusiones</w:t>
      </w:r>
    </w:p>
    <w:p w14:paraId="2E790A05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El desarrollo del agente inteligente permitió comprender la estructura funcional de un sistema bancario de atención y evidenció cómo los agentes basados en reglas pueden simular procesos reales de manera eficiente.</w:t>
      </w:r>
    </w:p>
    <w:p w14:paraId="2E10DEB8" w14:textId="7482313D" w:rsidR="00E308A3" w:rsidRPr="00AF20F1" w:rsidRDefault="00AF20F1" w:rsidP="00AF20F1">
      <w:pPr>
        <w:jc w:val="both"/>
        <w:rPr>
          <w:rFonts w:ascii="Arial" w:eastAsia="Arial" w:hAnsi="Arial" w:cs="Arial"/>
          <w:b/>
          <w:bCs/>
        </w:rPr>
      </w:pPr>
      <w:r w:rsidRPr="00AF20F1">
        <w:rPr>
          <w:rFonts w:ascii="Arial" w:hAnsi="Arial" w:cs="Arial"/>
        </w:rPr>
        <w:t>La implementación demuestra que los agentes inteligentes pueden mejorar la experiencia del usuario al ofrecer interacción guiada, reduciendo errores y estructurando de manera lógica la información presentada.</w:t>
      </w:r>
    </w:p>
    <w:p w14:paraId="583D166E" w14:textId="77777777" w:rsidR="00E308A3" w:rsidRDefault="00000000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6. Bibliografía</w:t>
      </w:r>
    </w:p>
    <w:p w14:paraId="15D369AF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Gómez, L., &amp; Ramírez, P. (2021). Agentes conversacionales para atención bancaria. ScienceDirect.</w:t>
      </w:r>
    </w:p>
    <w:p w14:paraId="6A8A1412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Pérez, M. (2022). Sistemas inteligentes aplicados a la gestión financiera. Scopus.</w:t>
      </w:r>
    </w:p>
    <w:p w14:paraId="4E30EAE7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Russell, S., &amp; Norvig, P. (2023). Artificial Intelligence: A Modern Approach.</w:t>
      </w:r>
    </w:p>
    <w:p w14:paraId="45B07D21" w14:textId="77777777" w:rsidR="00AF20F1" w:rsidRPr="00AF20F1" w:rsidRDefault="00AF20F1" w:rsidP="00AF20F1">
      <w:pPr>
        <w:rPr>
          <w:rFonts w:ascii="Arial" w:hAnsi="Arial" w:cs="Arial"/>
        </w:rPr>
      </w:pPr>
      <w:r w:rsidRPr="00AF20F1">
        <w:rPr>
          <w:rFonts w:ascii="Arial" w:hAnsi="Arial" w:cs="Arial"/>
        </w:rPr>
        <w:t>Wooldridge, M. (2023). An Introduction to MultiAgent Systems.</w:t>
      </w:r>
    </w:p>
    <w:p w14:paraId="19E519D0" w14:textId="397342B8" w:rsidR="00E308A3" w:rsidRDefault="00E308A3" w:rsidP="00AF20F1">
      <w:pPr>
        <w:jc w:val="both"/>
        <w:rPr>
          <w:rFonts w:ascii="Arial" w:eastAsia="Arial" w:hAnsi="Arial" w:cs="Arial"/>
        </w:rPr>
      </w:pPr>
    </w:p>
    <w:sectPr w:rsidR="00E308A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3621D5-6D9B-40F5-B6C2-8CBBE2A511DA}"/>
    <w:embedItalic r:id="rId2" w:fontKey="{A587FDDF-9A2A-4A6B-B117-92AC8DD8C0D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3D0DB662-4E43-40D2-9E94-D66D4F3193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6940"/>
    <w:multiLevelType w:val="hybridMultilevel"/>
    <w:tmpl w:val="5CE42A6E"/>
    <w:lvl w:ilvl="0" w:tplc="27D4787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color w:val="A31515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77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8A3"/>
    <w:rsid w:val="00241D4F"/>
    <w:rsid w:val="004928E1"/>
    <w:rsid w:val="005A0822"/>
    <w:rsid w:val="006515DA"/>
    <w:rsid w:val="006F33A6"/>
    <w:rsid w:val="009F3CD5"/>
    <w:rsid w:val="00A11570"/>
    <w:rsid w:val="00AF20F1"/>
    <w:rsid w:val="00B46763"/>
    <w:rsid w:val="00CE4C95"/>
    <w:rsid w:val="00D177DA"/>
    <w:rsid w:val="00E308A3"/>
    <w:rsid w:val="00F6214F"/>
    <w:rsid w:val="00FB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67CEA"/>
  <w15:docId w15:val="{B85997EB-582C-4E08-B093-F8851199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MX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6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6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F88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46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F8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05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0526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9398D"/>
    <w:rPr>
      <w:color w:val="666666"/>
    </w:rPr>
  </w:style>
  <w:style w:type="table" w:styleId="Tablaconcuadrcula">
    <w:name w:val="Table Grid"/>
    <w:basedOn w:val="Tablanormal"/>
    <w:uiPriority w:val="39"/>
    <w:rsid w:val="007E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2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4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3taLVgUI5GsnWBF5zUCcV8CnhQ==">CgMxLjA4AHIhMXYtUmwyYzRHOE5LN0VNY1BHU1VRUXpLN3NTUE5sb2NT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1397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E. Giraldo</dc:creator>
  <cp:lastModifiedBy>Andres Usuga</cp:lastModifiedBy>
  <cp:revision>5</cp:revision>
  <dcterms:created xsi:type="dcterms:W3CDTF">2025-03-22T02:17:00Z</dcterms:created>
  <dcterms:modified xsi:type="dcterms:W3CDTF">2025-12-09T16:37:00Z</dcterms:modified>
</cp:coreProperties>
</file>