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MARA BEAUTY STUDIO</w:t>
      </w:r>
    </w:p>
    <w:p/>
    <w:p>
      <w:pPr>
        <w:jc w:val="center"/>
      </w:pPr>
      <w:r>
        <w:rPr>
          <w:b/>
          <w:color w:val="C67BA3"/>
          <w:sz w:val="34"/>
        </w:rPr>
        <w:t>Manual Técnico y de Usuario</w:t>
      </w:r>
    </w:p>
    <w:p/>
    <w:p>
      <w:pPr>
        <w:jc w:val="center"/>
      </w:pPr>
      <w:r>
        <w:rPr>
          <w:color w:val="777777"/>
          <w:sz w:val="22"/>
        </w:rPr>
        <w:t>Sistema de Gestión de Citas — Salón de Belleza</w:t>
      </w:r>
    </w:p>
    <w:p>
      <w:pPr>
        <w:jc w:val="center"/>
      </w:pPr>
      <w:r>
        <w:rPr>
          <w:color w:val="777777"/>
          <w:sz w:val="20"/>
        </w:rPr>
        <w:t>Versión 1.0  ·  May 2026</w:t>
      </w: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TABLA DE CONTENIDO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40"/>
      </w:pPr>
      <w:r>
        <w:rPr>
          <w:color w:val="1A1A2E"/>
          <w:sz w:val="22"/>
        </w:rPr>
        <w:t xml:space="preserve">  1.  Prerrequisitos de Instalación</w:t>
      </w:r>
    </w:p>
    <w:p>
      <w:pPr>
        <w:spacing w:before="40" w:after="40"/>
      </w:pPr>
      <w:r>
        <w:rPr>
          <w:color w:val="1A1A2E"/>
          <w:sz w:val="22"/>
        </w:rPr>
        <w:t xml:space="preserve">  2.  Frameworks y Estándares</w:t>
      </w:r>
    </w:p>
    <w:p>
      <w:pPr>
        <w:spacing w:before="40" w:after="40"/>
      </w:pPr>
      <w:r>
        <w:rPr>
          <w:color w:val="1A1A2E"/>
          <w:sz w:val="22"/>
        </w:rPr>
        <w:t xml:space="preserve">  3.  Diagrama de Casos de Uso</w:t>
      </w:r>
    </w:p>
    <w:p>
      <w:pPr>
        <w:spacing w:before="40" w:after="40"/>
      </w:pPr>
      <w:r>
        <w:rPr>
          <w:color w:val="1A1A2E"/>
          <w:sz w:val="22"/>
        </w:rPr>
        <w:t xml:space="preserve">  4.  Modelo Entidad-Relación</w:t>
      </w:r>
    </w:p>
    <w:p>
      <w:pPr>
        <w:spacing w:before="40" w:after="40"/>
      </w:pPr>
      <w:r>
        <w:rPr>
          <w:color w:val="1A1A2E"/>
          <w:sz w:val="22"/>
        </w:rPr>
        <w:t xml:space="preserve">  5.  Diccionario de Datos</w:t>
      </w:r>
    </w:p>
    <w:p>
      <w:pPr>
        <w:spacing w:before="40" w:after="40"/>
      </w:pPr>
      <w:r>
        <w:rPr>
          <w:color w:val="1A1A2E"/>
          <w:sz w:val="22"/>
        </w:rPr>
        <w:t xml:space="preserve">  6.  Scripts de Instalación</w:t>
      </w:r>
    </w:p>
    <w:p>
      <w:pPr>
        <w:spacing w:before="40" w:after="40"/>
      </w:pPr>
      <w:r>
        <w:rPr>
          <w:color w:val="1A1A2E"/>
          <w:sz w:val="22"/>
        </w:rPr>
        <w:t xml:space="preserve">  7.  Diagrama de Componentes</w:t>
      </w:r>
    </w:p>
    <w:p>
      <w:pPr>
        <w:spacing w:before="40" w:after="40"/>
      </w:pPr>
      <w:r>
        <w:rPr>
          <w:color w:val="1A1A2E"/>
          <w:sz w:val="22"/>
        </w:rPr>
        <w:t xml:space="preserve">  8.  Manual de Usuario</w:t>
      </w: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1. PRERREQUISITOS DE INSTALACIÓN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60"/>
      </w:pPr>
      <w:r>
        <w:rPr>
          <w:i w:val="0"/>
          <w:color w:val="1A1A2E"/>
          <w:sz w:val="20"/>
        </w:rPr>
        <w:t>El siguiente conjunto de herramientas y servicios debe estar instalado y configurado antes de ejecutar Mara Beauty Studio.</w:t>
      </w:r>
    </w:p>
    <w:p>
      <w:pPr>
        <w:spacing w:before="240" w:after="60"/>
      </w:pPr>
      <w:r>
        <w:rPr>
          <w:b/>
          <w:color w:val="C67BA3"/>
          <w:sz w:val="22"/>
        </w:rPr>
        <w:t>◆  1.1 Software requerido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Versión mínima</w:t>
            </w:r>
          </w:p>
        </w:tc>
        <w:tc>
          <w:tcPr>
            <w:tcW w:type="dxa" w:w="311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26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Descarga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Node.js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v18 LTS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Entorno de ejecución JavaScript (backend)</w:t>
            </w:r>
          </w:p>
        </w:tc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nodejs.org</w:t>
            </w:r>
          </w:p>
        </w:tc>
      </w:tr>
      <w:tr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npm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v9+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Gestor de paquetes Node</w:t>
            </w:r>
          </w:p>
        </w:tc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Incluido con Node.js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PostgreSQL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v14+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Base de datos relacional</w:t>
            </w:r>
          </w:p>
        </w:tc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postgresql.org</w:t>
            </w:r>
          </w:p>
        </w:tc>
      </w:tr>
      <w:tr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Git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v2.30+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Control de versiones y clonado del repo</w:t>
            </w:r>
          </w:p>
        </w:tc>
        <w:tc>
          <w:tcPr>
            <w:tcW w:type="dxa" w:w="226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git-scm.com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Navegador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Chrome 100+ / Firefox 100+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Ejecución del frontend</w:t>
            </w:r>
          </w:p>
        </w:tc>
        <w:tc>
          <w:tcPr>
            <w:tcW w:type="dxa" w:w="226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Cualquier navegador moderno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1.2 Variables de entorno requeridas</w:t>
      </w:r>
    </w:p>
    <w:p>
      <w:pPr>
        <w:spacing w:before="40" w:after="60"/>
      </w:pPr>
      <w:r>
        <w:rPr>
          <w:i w:val="0"/>
          <w:color w:val="1A1A2E"/>
          <w:sz w:val="20"/>
        </w:rPr>
        <w:t>Crear el archivo backend/.env con las siguientes variables:</w:t>
      </w:r>
    </w:p>
    <w:p>
      <w:pPr>
        <w:spacing w:before="120"/>
      </w:pPr>
      <w:r>
        <w:rPr>
          <w:b/>
          <w:color w:val="C67BA3"/>
          <w:sz w:val="18"/>
        </w:rPr>
        <w:t>backend/.env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── Servidor 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PORT=3000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NODE_ENV=development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── Frontend (CORS) 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FRONTEND_URL=http://localhost:5500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── Base de datos 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DATABASE_URL="postgresql://USUARIO:CONTRASEÑA@localhost:5432/marabeauty"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── Autenticación JWT 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JWT_SECRET=secreto_muy_seguro_cambiar_en_produccion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JWT_EXPIRES_IN=8h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── Email (Nodemailer / Gmail) 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EMAIL_HOST=smtp.gmail.com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EMAIL_PORT=587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EMAIL_USER=correo@gmail.com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EMAIL_PASS=app_password_de_gmail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1.3 Puertos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255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510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3000</w:t>
            </w:r>
          </w:p>
        </w:tc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API REST (Express.js)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Backend — todos los endpoints del sistema</w:t>
            </w:r>
          </w:p>
        </w:tc>
      </w:tr>
      <w:tr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5432</w:t>
            </w:r>
          </w:p>
        </w:tc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PostgreSQL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Base de datos relacional</w:t>
            </w:r>
          </w:p>
        </w:tc>
      </w:tr>
      <w:tr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5500</w:t>
            </w:r>
          </w:p>
        </w:tc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Frontend (Live Server)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Servidor estático del frontend en desarrollo</w:t>
            </w:r>
          </w:p>
        </w:tc>
      </w:tr>
      <w:tr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4040</w:t>
            </w:r>
          </w:p>
        </w:tc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ngrok / tunnel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Exposición del backend en internet (opcional)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2. FRAMEWORKS Y ESTÁNDARES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240" w:after="60"/>
      </w:pPr>
      <w:r>
        <w:rPr>
          <w:b/>
          <w:color w:val="C67BA3"/>
          <w:sz w:val="22"/>
        </w:rPr>
        <w:t>◆  2.1 Arquitectura general</w:t>
      </w:r>
    </w:p>
    <w:p>
      <w:pPr>
        <w:spacing w:before="40" w:after="60"/>
      </w:pPr>
      <w:r>
        <w:rPr>
          <w:i w:val="0"/>
          <w:color w:val="1A1A2E"/>
          <w:sz w:val="20"/>
        </w:rPr>
        <w:t>Mara Beauty Studio sigue una arquitectura cliente-servidor desacoplada de tres capas:</w:t>
      </w:r>
    </w:p>
    <w:p>
      <w:pPr>
        <w:pStyle w:val="ListBullet"/>
        <w:spacing w:before="20" w:after="20"/>
      </w:pPr>
      <w:r>
        <w:rPr>
          <w:sz w:val="20"/>
        </w:rPr>
        <w:t>Capa de presentación: Frontend estático (HTML5 + CSS3 + JavaScript Vanilla ES6+)</w:t>
      </w:r>
    </w:p>
    <w:p>
      <w:pPr>
        <w:pStyle w:val="ListBullet"/>
        <w:spacing w:before="20" w:after="20"/>
      </w:pPr>
      <w:r>
        <w:rPr>
          <w:sz w:val="20"/>
        </w:rPr>
        <w:t>Capa de negocio: API REST construida con Node.js + Express.js bajo patrón MVC modular</w:t>
      </w:r>
    </w:p>
    <w:p>
      <w:pPr>
        <w:pStyle w:val="ListBullet"/>
        <w:spacing w:before="20" w:after="20"/>
      </w:pPr>
      <w:r>
        <w:rPr>
          <w:sz w:val="20"/>
        </w:rPr>
        <w:t>Capa de datos: PostgreSQL gestionado mediante el ORM Prisma</w:t>
      </w:r>
    </w:p>
    <w:p>
      <w:pPr>
        <w:spacing w:before="240" w:after="60"/>
      </w:pPr>
      <w:r>
        <w:rPr>
          <w:b/>
          <w:color w:val="C67BA3"/>
          <w:sz w:val="22"/>
        </w:rPr>
        <w:t>◆  2.2 Stack tecnológico —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41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10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 en el sistema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Node.js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v18 LTS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Entorno de ejecución del servidor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Express.js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4.18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Framework web — enrutamiento, middlewares, REST API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Prisma ORM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5.10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Mapeo objeto-relacional con PostgreSQL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JWT (jsonwebtoken)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9.0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Autenticación stateless mediante tokens Bearer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bcryptjs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2.4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Hash seguro de contraseñas (salt rounds: 10)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Nodemailer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6.9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Envío de emails transaccionales (confirmación / cancelación)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Swagger UI Express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5.0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Documentación interactiva de la API (/api/docs)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dotenv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16.4</w:t>
            </w:r>
          </w:p>
        </w:tc>
        <w:tc>
          <w:tcPr>
            <w:tcW w:type="dxa" w:w="51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Gestión de variables de entorno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cors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2.8</w:t>
            </w:r>
          </w:p>
        </w:tc>
        <w:tc>
          <w:tcPr>
            <w:tcW w:type="dxa" w:w="51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Política de acceso cruzado entre dominios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2.3 Stack tecnológico —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45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Rol en el sistema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HTML5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Living Standard</w:t>
            </w:r>
          </w:p>
        </w:tc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Estructura semántica de las vistas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CSS3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Living Standard</w:t>
            </w:r>
          </w:p>
        </w:tc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Estilos, layout, diseño responsive</w:t>
            </w:r>
          </w:p>
        </w:tc>
      </w:tr>
      <w:tr>
        <w:tc>
          <w:tcPr>
            <w:tcW w:type="dxa" w:w="255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ES2022 (ES13)</w:t>
            </w:r>
          </w:p>
        </w:tc>
        <w:tc>
          <w:tcPr>
            <w:tcW w:type="dxa" w:w="45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Lógica del cliente — fetch API, DOM, localStorage</w:t>
            </w:r>
          </w:p>
        </w:tc>
      </w:tr>
      <w:tr>
        <w:tc>
          <w:tcPr>
            <w:tcW w:type="dxa" w:w="255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Google Fonts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Poppins</w:t>
            </w:r>
          </w:p>
        </w:tc>
        <w:tc>
          <w:tcPr>
            <w:tcW w:type="dxa" w:w="45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Tipografía corporativa del sistema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2.4 Estándares y convenciones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Estándar</w:t>
            </w:r>
          </w:p>
        </w:tc>
        <w:tc>
          <w:tcPr>
            <w:tcW w:type="dxa" w:w="5953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REST (Richardson Maturity Level 2)</w:t>
            </w:r>
          </w:p>
        </w:tc>
        <w:tc>
          <w:tcPr>
            <w:tcW w:type="dxa" w:w="595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Endpoints organizados por recursos, verbos HTTP semánticos (GET, POST, DELETE, PUT)</w:t>
            </w:r>
          </w:p>
        </w:tc>
      </w:tr>
      <w:tr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JWT Bearer Token (RFC 7519)</w:t>
            </w:r>
          </w:p>
        </w:tc>
        <w:tc>
          <w:tcPr>
            <w:tcW w:type="dxa" w:w="595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Autenticación sin estado — token firmado HS256 con expiración de 8 horas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OpenAPI 3.0 (Swagger)</w:t>
            </w:r>
          </w:p>
        </w:tc>
        <w:tc>
          <w:tcPr>
            <w:tcW w:type="dxa" w:w="595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Documentación automática de endpoints disponible en /api/docs</w:t>
            </w:r>
          </w:p>
        </w:tc>
      </w:tr>
      <w:tr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bcrypt (NIST SP 800-132)</w:t>
            </w:r>
          </w:p>
        </w:tc>
        <w:tc>
          <w:tcPr>
            <w:tcW w:type="dxa" w:w="595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Hash de contraseñas con factor de trabajo 10 (adaptable a hardware)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CORS (W3C)</w:t>
            </w:r>
          </w:p>
        </w:tc>
        <w:tc>
          <w:tcPr>
            <w:tcW w:type="dxa" w:w="595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Whitelist de orígenes permitidos configurada en variables de entorno</w:t>
            </w:r>
          </w:p>
        </w:tc>
      </w:tr>
      <w:tr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MVC modular</w:t>
            </w:r>
          </w:p>
        </w:tc>
        <w:tc>
          <w:tcPr>
            <w:tcW w:type="dxa" w:w="595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Separación controller / service / routes por módulo (auth, appointments, clients, users, admin)</w:t>
            </w:r>
          </w:p>
        </w:tc>
      </w:tr>
      <w:tr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Responsive Web Design</w:t>
            </w:r>
          </w:p>
        </w:tc>
        <w:tc>
          <w:tcPr>
            <w:tcW w:type="dxa" w:w="5953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CSS adaptable a pantallas desde 360 px (móvil) hasta 1920 px (desktop)</w:t>
            </w:r>
          </w:p>
        </w:tc>
      </w:tr>
      <w:tr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Locale es-CO / America/Bogota</w:t>
            </w:r>
          </w:p>
        </w:tc>
        <w:tc>
          <w:tcPr>
            <w:tcW w:type="dxa" w:w="5953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Formateo de fechas y horas en zona horaria colombiana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3. DIAGRAMA DE CASOS DE USO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60"/>
      </w:pPr>
      <w:r>
        <w:rPr>
          <w:i w:val="0"/>
          <w:color w:val="1A1A2E"/>
          <w:sz w:val="20"/>
        </w:rPr>
        <w:t>El sistema contempla dos actores principales: el Cliente (usuario público sin autenticación) y el Administrador (usuario autenticado con JWT).</w:t>
      </w:r>
    </w:p>
    <w:p/>
    <w:p>
      <w:pPr>
        <w:spacing w:before="120"/>
      </w:pPr>
      <w:r>
        <w:rPr>
          <w:b/>
          <w:color w:val="C67BA3"/>
          <w:sz w:val="18"/>
        </w:rPr>
        <w:t>Diagrama de Casos de Uso — representación textual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│              SISTEMA MARA BEAUTY STUDIO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┌──────────┐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│  UC-01  Ver calendario  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       de citas        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CLIENTE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(público)│─────┼──▶│  UC-02  Navegar semanas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UC-03  Reservar cita  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└──────────┘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┌──────────┐     │   │  UC-04  Cancelar cita     │◀───────────────────┐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       (link de email)   │             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«include»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┌─────────────────────────────────┐       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ADMIN   │─────┼──▶│  UC-05  Iniciar sesión (Login) │──────────────┘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(auth.) │     │   └─────────────────────────────────┘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UC-06  Crear slots citas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UC-07  Eliminar slot  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UC-08  Ver estadísticas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UC-09  Ver clientes      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     │   ┌───────────────────────────┐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│          │─────┼──▶│  UC-10  Gestionar usuarios│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└──────────┘     │   └───────────────────────────┘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Leyenda:  ──▶ asociación actor-caso de uso    «include» relación de inclusión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3.1 Descripción de casos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41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18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Precondición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UC-01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Ver calendario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Cliente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Visualiza la semana actual con slots disponibles/reservados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Ninguna</w:t>
            </w:r>
          </w:p>
        </w:tc>
      </w:tr>
      <w:tr>
        <w:tc>
          <w:tcPr>
            <w:tcW w:type="dxa" w:w="85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UC-02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Navegar semanas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Cliente / Admin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Avanza o retrocede semanas en el calendario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Ninguna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UC-03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Reservar cita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Cliente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Selecciona un slot disponible e ingresa nombre y email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Slot en estado AVAILABLE</w:t>
            </w:r>
          </w:p>
        </w:tc>
      </w:tr>
      <w:tr>
        <w:tc>
          <w:tcPr>
            <w:tcW w:type="dxa" w:w="85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UC-04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Cancelar cita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Cliente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Cancela su cita usando el enlace recibido por email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Slot en estado RESERVED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UC-05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Iniciar sesión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Autentica con usuario y contraseña; recibe token JWT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Usuario registrado en BD</w:t>
            </w:r>
          </w:p>
        </w:tc>
      </w:tr>
      <w:tr>
        <w:tc>
          <w:tcPr>
            <w:tcW w:type="dxa" w:w="85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UC-06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Crear slots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Define fecha, hora inicio y fin; crea slots cada hora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Token JWT válido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UC-07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Eliminar slot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Elimina un slot AVAILABLE del calendario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Token JWT válido; slot no RESERVED</w:t>
            </w:r>
          </w:p>
        </w:tc>
      </w:tr>
      <w:tr>
        <w:tc>
          <w:tcPr>
            <w:tcW w:type="dxa" w:w="85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UC-08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Ver estadísticas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Consulta totales y conteos de citas de la semana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Token JWT válido</w:t>
            </w:r>
          </w:p>
        </w:tc>
      </w:tr>
      <w:tr>
        <w:tc>
          <w:tcPr>
            <w:tcW w:type="dxa" w:w="85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UC-09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Ver clientes</w:t>
            </w:r>
          </w:p>
        </w:tc>
        <w:tc>
          <w:tcPr>
            <w:tcW w:type="dxa" w:w="141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Lista todos los clientes registrados con última cita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Token JWT válido</w:t>
            </w:r>
          </w:p>
        </w:tc>
      </w:tr>
      <w:tr>
        <w:tc>
          <w:tcPr>
            <w:tcW w:type="dxa" w:w="85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UC-10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Gestionar usuarios</w:t>
            </w:r>
          </w:p>
        </w:tc>
        <w:tc>
          <w:tcPr>
            <w:tcW w:type="dxa" w:w="141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</w:t>
            </w:r>
          </w:p>
        </w:tc>
        <w:tc>
          <w:tcPr>
            <w:tcW w:type="dxa" w:w="3118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Crea nuevo admin y cambia contraseña propia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Token JWT válido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4. MODELO ENTIDAD-RELACIÓN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60"/>
      </w:pPr>
      <w:r>
        <w:rPr>
          <w:i w:val="0"/>
          <w:color w:val="1A1A2E"/>
          <w:sz w:val="20"/>
        </w:rPr>
        <w:t>La base de datos marabeauty contiene tres entidades principales definidas en el schema Prisma.</w:t>
      </w:r>
    </w:p>
    <w:p>
      <w:pPr>
        <w:spacing w:before="120"/>
      </w:pPr>
      <w:r>
        <w:rPr>
          <w:b/>
          <w:color w:val="C67BA3"/>
          <w:sz w:val="18"/>
        </w:rPr>
        <w:t>Diagrama Entidad-Relación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┌──────────────────────┐         ┌───────────────────────────────────────┐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│        USER          │         │            APPOINTMENT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├──────────────────────┤         ├───────────────────────────────────────┤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│ PK  id         INT   │         │ PK  id          INT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│     username   STRING│         │     dateTime    DATETIME  (UNIQUE)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│     password   STRING│         │     state       ENUM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│     createdAt  DATE  │         │               (AVAILABLE | RESERVED)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└──────────────────────┘         │ FK  clientId    INT?  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createdAt   DATETIME   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updatedAt   DATETIME   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└───────────────────────────────────┼───┘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                                     │  0..N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                           1 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┌──────────────────────┐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   CLIENT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├──────────────────────┤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PK  id        INT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name      STRING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email     STRING │ (UNIQUE)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│     createdAt DATE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└──────────────────────┘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Relaciones: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CLIENT ──┤ tiene ├──&lt; APPOINTMENT   (uno a muchos; clientId nullable)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USER  — sin relaciones directas (entidad independiente de autenticación)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Reglas de negocio: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• Un APPOINTMENT.dateTime es único — no pueden existir dos citas en el mismo horario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• clientId es NULL cuando state = AVAILABLE; no-nulo cuando state = RESERVED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• Un CLIENT puede tener múltiples APPOINTMENTs a lo largo del tiempo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5. DICCIONARIO DE DATOS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240" w:after="60"/>
      </w:pPr>
      <w:r>
        <w:rPr>
          <w:b/>
          <w:color w:val="C67BA3"/>
          <w:sz w:val="22"/>
        </w:rPr>
        <w:t>◆  5.1 Tabla: User</w:t>
      </w:r>
    </w:p>
    <w:p>
      <w:pPr>
        <w:spacing w:before="40" w:after="60"/>
      </w:pPr>
      <w:r>
        <w:rPr>
          <w:i w:val="0"/>
          <w:color w:val="1A1A2E"/>
          <w:sz w:val="20"/>
        </w:rPr>
        <w:t>Almacena los administradores del sistema. Gestionada solo por endpoints protegidos con JWT.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Prisma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8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id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SERIAL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Int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PK, AUTO_INCREMENT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Identificador único del usuario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username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VARCHAR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UNIQUE, NOT NULL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Nombre de usuario para el login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password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TEXT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NOT NULL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Hash bcrypt de la contraseña (salt=10)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createdAt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TIMESTAMPTZ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DEFAULT now()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Fecha y hora de creación del registro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5.2 Tabla: Client</w:t>
      </w:r>
    </w:p>
    <w:p>
      <w:pPr>
        <w:spacing w:before="40" w:after="60"/>
      </w:pPr>
      <w:r>
        <w:rPr>
          <w:i w:val="0"/>
          <w:color w:val="1A1A2E"/>
          <w:sz w:val="20"/>
        </w:rPr>
        <w:t>Registra los clientes que realizan reservas. Se crea automáticamente al reservar una cita.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Prisma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8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id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SERIAL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Int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PK, AUTO_INCREMENT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Identificador único del cliente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name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VARCHAR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NOT NULL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Nombre completo del cliente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email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VARCHAR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String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UNIQUE, NOT NULL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Email del cliente — clave de búsqueda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createdAt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TIMESTAMPTZ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DEFAULT now()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Fecha de primer registro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5.3 Tabla: Appointment</w:t>
      </w:r>
    </w:p>
    <w:p>
      <w:pPr>
        <w:spacing w:before="40" w:after="60"/>
      </w:pPr>
      <w:r>
        <w:rPr>
          <w:i w:val="0"/>
          <w:color w:val="1A1A2E"/>
          <w:sz w:val="20"/>
        </w:rPr>
        <w:t>Entidad central del sistema. Representa cada slot de cita con su estado y cliente asignado.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SQL</w:t>
            </w:r>
          </w:p>
        </w:tc>
        <w:tc>
          <w:tcPr>
            <w:tcW w:type="dxa" w:w="1587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Tipo Prisma</w:t>
            </w:r>
          </w:p>
        </w:tc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83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id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SERIAL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Int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PK, AUTO_INCREMENT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Identificador único de la cita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TIMESTAMPTZ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UNIQUE, NOT NULL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Fecha y hora exacta del slot (sin solapamiento)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state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ENUM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Enum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DEFAULT AVAILABLE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Estado: AVAILABLE (libre) o RESERVED (tomada)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clientId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INTEGER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Int?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FK → Client.id, NULL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Referencia al cliente; NULL si está disponible</w:t>
            </w:r>
          </w:p>
        </w:tc>
      </w:tr>
      <w:tr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createdAt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TIMESTAMPTZ</w:t>
            </w:r>
          </w:p>
        </w:tc>
        <w:tc>
          <w:tcPr>
            <w:tcW w:type="dxa" w:w="1587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DEFAULT now()</w:t>
            </w:r>
          </w:p>
        </w:tc>
        <w:tc>
          <w:tcPr>
            <w:tcW w:type="dxa" w:w="283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Fecha de creación del slot</w:t>
            </w:r>
          </w:p>
        </w:tc>
      </w:tr>
      <w:tr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updatedAt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TIMESTAMPTZ</w:t>
            </w:r>
          </w:p>
        </w:tc>
        <w:tc>
          <w:tcPr>
            <w:tcW w:type="dxa" w:w="1587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DateTime</w:t>
            </w:r>
          </w:p>
        </w:tc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AUTO-UPDATE</w:t>
            </w:r>
          </w:p>
        </w:tc>
        <w:tc>
          <w:tcPr>
            <w:tcW w:type="dxa" w:w="283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Última modificación (Prisma lo gestiona)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5.4 Enum: AppointmentState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68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685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Transición permitida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AVAILABLE</w:t>
            </w:r>
          </w:p>
        </w:tc>
        <w:tc>
          <w:tcPr>
            <w:tcW w:type="dxa" w:w="368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Slot libre — visible en el calendario para reserva</w:t>
            </w:r>
          </w:p>
        </w:tc>
        <w:tc>
          <w:tcPr>
            <w:tcW w:type="dxa" w:w="3685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AVAILABLE → RESERVED (al reservar)</w:t>
            </w:r>
          </w:p>
        </w:tc>
      </w:tr>
      <w:tr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RESERVED</w:t>
            </w:r>
          </w:p>
        </w:tc>
        <w:tc>
          <w:tcPr>
            <w:tcW w:type="dxa" w:w="368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Slot ocupado por un cliente — no eliminable por el admin</w:t>
            </w:r>
          </w:p>
        </w:tc>
        <w:tc>
          <w:tcPr>
            <w:tcW w:type="dxa" w:w="3685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RESERVED → AVAILABLE (al cancelar)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6. SCRIPTS DE INSTALACIÓN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60"/>
      </w:pPr>
      <w:r>
        <w:rPr>
          <w:i w:val="0"/>
          <w:color w:val="1A1A2E"/>
          <w:sz w:val="20"/>
        </w:rPr>
        <w:t>Siga los pasos en orden. Todos los comandos se ejecutan desde la terminal en la raíz del proyecto.</w:t>
      </w:r>
    </w:p>
    <w:p>
      <w:pPr>
        <w:spacing w:before="240" w:after="60"/>
      </w:pPr>
      <w:r>
        <w:rPr>
          <w:b/>
          <w:color w:val="C67BA3"/>
          <w:sz w:val="22"/>
        </w:rPr>
        <w:t>◆  6.1 Clonar el repositorio</w:t>
      </w:r>
    </w:p>
    <w:p>
      <w:pPr>
        <w:spacing w:before="120"/>
      </w:pPr>
      <w:r>
        <w:rPr>
          <w:b/>
          <w:color w:val="C67BA3"/>
          <w:sz w:val="18"/>
        </w:rPr>
        <w:t>Terminal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Clonar desde GitHub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git clone https://github.com/tu-usuario/mara-beauty-studio.git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cd mara-beauty-studio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6.2 Configurar el Backend</w:t>
      </w:r>
    </w:p>
    <w:p>
      <w:pPr>
        <w:spacing w:before="120"/>
      </w:pPr>
      <w:r>
        <w:rPr>
          <w:b/>
          <w:color w:val="C67BA3"/>
          <w:sz w:val="18"/>
        </w:rPr>
        <w:t>Instalación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1. Entrar a la carpeta del backend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cd backend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2. Instalar dependencias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npm install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3. Crear el archivo de variables de entorno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cp .env.example .env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Editar .env con los valores reales (DB, JWT_SECRET, email)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4. Crear la base de datos en PostgreSQL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psql -U postgres -c "CREATE DATABASE marabeauty;"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5. Ejecutar migraciones (crea las tablas)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npx prisma migrate dev --name init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6. Cargar datos iniciales (usuario admin)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node prisma/seed.js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7. Iniciar el servidor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node server.js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→ Servidor corriendo en http://localhost:3000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→ Documentación API: http://localhost:3000/api/docs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6.3 Servir el Frontend</w:t>
      </w:r>
    </w:p>
    <w:p>
      <w:pPr>
        <w:spacing w:before="120"/>
      </w:pPr>
      <w:r>
        <w:rPr>
          <w:b/>
          <w:color w:val="C67BA3"/>
          <w:sz w:val="18"/>
        </w:rPr>
        <w:t>Servir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Opción A — Extensión Live Server (VS Code)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Abrir la carpeta frontend/ en VS Code y clic en "Go Live"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→ Corre en http://localhost:5500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Opción B — Servidor HTTP simple (Python)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cd frontend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python3 -m http.server 5500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Opción C — npx serve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npx serve frontend -p 5500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6.4 Verificar la instalación</w:t>
      </w:r>
    </w:p>
    <w:p>
      <w:pPr>
        <w:spacing w:before="120"/>
      </w:pPr>
      <w:r>
        <w:rPr>
          <w:b/>
          <w:color w:val="C67BA3"/>
          <w:sz w:val="18"/>
        </w:rPr>
        <w:t>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Health check del backend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curl http://localhost:3000/api/health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→ {"status":"OK","message":"Mara Beauty Studio API activa"}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Probar login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curl -X POST http://localhost:3000/api/auth/login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-d '{"username":"admin","password":"admin123"}'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# → {"token":"eyJ...","user":{"id":1,"username":"admin"}}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6.5 Comandos útiles de Prisma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566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npx prisma migrate dev</w:t>
            </w:r>
          </w:p>
        </w:tc>
        <w:tc>
          <w:tcPr>
            <w:tcW w:type="dxa" w:w="56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Aplica migraciones pendientes y regenera el cliente Prisma</w:t>
            </w:r>
          </w:p>
        </w:tc>
      </w:tr>
      <w:tr>
        <w:tc>
          <w:tcPr>
            <w:tcW w:type="dxa" w:w="34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npx prisma db push</w:t>
            </w:r>
          </w:p>
        </w:tc>
        <w:tc>
          <w:tcPr>
            <w:tcW w:type="dxa" w:w="56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Sincroniza el schema sin crear archivos de migración (desarrollo rápido)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npx prisma studio</w:t>
            </w:r>
          </w:p>
        </w:tc>
        <w:tc>
          <w:tcPr>
            <w:tcW w:type="dxa" w:w="56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Abre interfaz web para explorar y editar la base de datos</w:t>
            </w:r>
          </w:p>
        </w:tc>
      </w:tr>
      <w:tr>
        <w:tc>
          <w:tcPr>
            <w:tcW w:type="dxa" w:w="340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npx prisma generate</w:t>
            </w:r>
          </w:p>
        </w:tc>
        <w:tc>
          <w:tcPr>
            <w:tcW w:type="dxa" w:w="56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Regenera el cliente Prisma sin migrar (tras cambios en schema.prisma)</w:t>
            </w:r>
          </w:p>
        </w:tc>
      </w:tr>
      <w:tr>
        <w:tc>
          <w:tcPr>
            <w:tcW w:type="dxa" w:w="340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rFonts w:ascii="Courier New" w:hAnsi="Courier New"/>
                <w:b w:val="0"/>
                <w:color w:val="1A1A2E"/>
                <w:sz w:val="18"/>
              </w:rPr>
              <w:t>node prisma/seed.js</w:t>
            </w:r>
          </w:p>
        </w:tc>
        <w:tc>
          <w:tcPr>
            <w:tcW w:type="dxa" w:w="56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Carga datos iniciales: usuario admin con contraseña admin123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7. DIAGRAMA DE COMPONENTES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120"/>
      </w:pPr>
      <w:r>
        <w:rPr>
          <w:b/>
          <w:color w:val="C67BA3"/>
          <w:sz w:val="18"/>
        </w:rPr>
        <w:t>Diagrama de Componentes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220"/>
      </w:tblGrid>
      <w:tr>
        <w:tc>
          <w:tcPr>
            <w:tcW w:type="dxa" w:w="9066"/>
            <w:shd w:fill="F0F0F0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/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              CLIENTE (Navegador Web)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┌──────────────┐  ┌──────────────┐  ┌───────────────┐  ┌──────────────┐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index.html  │  │  admin.html  │  │ dashboard.html│  │simulador.html│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(Calendario │  │  (Login      │  │  (Panel Admin │  │  (Preview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cliente)   │  │   Admin)     │  │   Dashboard)  │  │   Emails)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└──────┬───────┘  └──────┬───────┘  └───────┬───────┘  └──────────────┘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│                 │                  │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┌──────▼─────────────────▼──────────────────▼──────────────────────────┐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                 JavaScript Modules (ES6+)              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┌────────┐  ┌────────┐  ┌──────────┐  ┌─────────┐  ┌───────────┐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api.js │  │auth.js │  │calendar.js│  │client.js│  │dashboard.js│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│(fetch/ │  │(login/ │  │(render/  │  │(reservar│  │(crear/    │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token) │  │ logout)│  │ navegac.)│  │ cancelar│  │ eliminar) │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└────────┘  └────────┘  └──────────┘  └─────────┘  └───────────┘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┌────────┐  ┌────────┐                                  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 ui.js │  │utils.js│   localStorage: mara_token (JWT) 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└────────┘  └────────┘                                  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└────────────────────────────────────┬─────────────────────────────────┘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└───────────────────────────────────────┼─────────────────────────────────────┘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     │ HTTPS / REST API (JSON)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        ▼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            SERVIDOR (Node.js / Express)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┌──────────────┐    ┌──────────────────────────────────────────────────┐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server.js   │    │                    src/app.js         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(Entry Point│───▶│  Express App — CORS · JSON · Swagger · Errores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+ dotenv)  │    └────────────────────┬─────────────────────────────┘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└──────────────┘                         │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┌────────────────────────────────────────▼──────────────────────────────┐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                      MÓDULOS (Routes → Controller → Service)      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┌─────────┐  ┌──────────────┐  ┌─────────┐  ┌────────┐  ┌────────┐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 /auth  │  │/appointments │  │ /admin  │  │/clients│  │ /users │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(login) │  │(get/post/del │  │(stats / │  │ (list) │  │(profile│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│         │  │ /book/cancel)│  │ clients)│  │        │  │ /pass) │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└────┬────┘  └──────┬───────┘  └────┬────┘  └───┬────┘  └────┬───┘ │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└───────┼──────────────┼───────────────┼────────────┼────────────┼─────┘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│  JWT         │               │            │            │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┌───────▼──────────────▼───────────────▼────────────▼────────────▼─────┐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           Middleware: auth.middleware · error.middleware           │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└────────────────────────────┬──────────────────────────────────────────┘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                     │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┌────────────────────────────▼──────────┐  ┌─────────────────────────┐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        Prisma Client (ORM)          │  │  Nodemailer (SMTP)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│   prisma.appointment / client / user   │  │  Confirmación reserva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└────────────────────────────┬───────────┘  │  Cancelación cita       │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                            │              └─────────────┬───────────┘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└───────────────────────────────┼────────────────────────────┼───────────────┘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│                            │ SMTP TLS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 xml:space="preserve">                                ▼                            ▼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┌───────────────────────────────────┐       ┌───────────────────────────────┐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 PostgreSQL 14+  (marabeauty)    │       │   Servidor SMTP (Gmail)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• User                           │       │   smtp.gmail.com:587     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• Client                         │       │   Envío de notificaciones     │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│  • Appointment                    │       └───────────────────────────────┘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hAnsi="Courier New"/>
                <w:sz w:val="17"/>
              </w:rPr>
              <w:t>└───────────────────────────────────┘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b/>
          <w:color w:val="C67BA3"/>
          <w:sz w:val="22"/>
        </w:rPr>
        <w:t>◆  7.1 Descripción de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5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216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index.html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HTML5 + CSS3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Vista del cliente — calendario semanal, formulario de reserva y cancelación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admin.html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HTML5 + CSS3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Formulario de autenticación del administrador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dashboard.html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HTML5 + CSS3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Panel de gestión: visualización y administración de citas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api.js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 ES6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Capa de comunicación HTTP — fetch + headers JWT + manejo de errores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auth.js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 ES6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Login, logout, redirección y persistencia del token en localStorage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calendar.js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 ES6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Renderizado dinámico del calendario por semana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client.js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 ES6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Reservas y cancelaciones desde la vista del cliente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dashboard.js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JavaScript ES6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CRUD de slots desde la vista del administrador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server.js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Node.js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Punto de entrada: carga dotenv e inicia Express en el puerto configurado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app.js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Express.js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Configuración central: CORS, JSON, Swagger, rutas y manejo de errores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auth.routes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 Router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POST /api/auth/login — emite token JWT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appointments.routes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 Router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CRUD de citas: GET (semana), POST (crear slots), DELETE, POST /:id/book, POST /:id/cancel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admin.routes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 Router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GET /api/admin/stats y /api/admin/clients — solo admin autenticado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users.routes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 Router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GET profile, POST crear admin, PUT cambiar contraseña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auth.middleware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Express Middleware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verifyToken — valida JWT Bearer en rutas protegidas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notifications.service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Nodemailer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Envío asíncrono de emails de confirmación y cancelación de cita</w:t>
            </w:r>
          </w:p>
        </w:tc>
      </w:tr>
      <w:tr>
        <w:tc>
          <w:tcPr>
            <w:tcW w:type="dxa" w:w="215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Prisma Client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Prisma ORM</w:t>
            </w:r>
          </w:p>
        </w:tc>
        <w:tc>
          <w:tcPr>
            <w:tcW w:type="dxa" w:w="521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Abstracción de BD — consultas tipadas a PostgreSQL sin SQL directo</w:t>
            </w:r>
          </w:p>
        </w:tc>
      </w:tr>
      <w:tr>
        <w:tc>
          <w:tcPr>
            <w:tcW w:type="dxa" w:w="215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PostgreSQL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Base de datos</w:t>
            </w:r>
          </w:p>
        </w:tc>
        <w:tc>
          <w:tcPr>
            <w:tcW w:type="dxa" w:w="521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Almacén persistente de User, Client y Appointment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</w:pPr>
      <w:r>
        <w:rPr>
          <w:b/>
          <w:color w:val="1A1A2E"/>
          <w:sz w:val="28"/>
        </w:rPr>
        <w:t>8. MANUAL DE USUARIO</w:t>
      </w:r>
    </w:p>
    <w:p>
      <w:pPr>
        <w:spacing w:before="0" w:after="160"/>
      </w:pPr>
      <w:r>
        <w:rPr>
          <w:color w:val="C67BA3"/>
          <w:sz w:val="10"/>
        </w:rPr>
        <w:t>▬▬▬▬▬▬▬▬▬▬▬▬▬▬▬▬▬▬▬▬▬▬▬▬▬▬▬▬▬▬▬▬▬▬▬▬▬▬▬▬▬▬▬▬▬▬▬▬▬▬▬▬▬▬▬▬▬▬▬▬</w:t>
      </w:r>
    </w:p>
    <w:p>
      <w:pPr>
        <w:spacing w:before="40" w:after="60"/>
      </w:pPr>
      <w:r>
        <w:rPr>
          <w:i w:val="0"/>
          <w:color w:val="1A1A2E"/>
          <w:sz w:val="20"/>
        </w:rPr>
        <w:t>Esta sección describe el funcionamiento del sistema desde la perspectiva de cada actor.</w:t>
      </w:r>
    </w:p>
    <w:p>
      <w:pPr>
        <w:spacing w:before="240" w:after="60"/>
      </w:pPr>
      <w:r>
        <w:rPr>
          <w:b/>
          <w:color w:val="C67BA3"/>
          <w:sz w:val="22"/>
        </w:rPr>
        <w:t>◆  8.1 Cliente — Reservar una 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68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96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42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Ingresar a la URL del sistema en el navegador</w:t>
            </w:r>
          </w:p>
        </w:tc>
        <w:tc>
          <w:tcPr>
            <w:tcW w:type="dxa" w:w="442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 carga el calendario con la semana actual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39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Usar los botones &lt; &gt; para navegar entre semanas</w:t>
            </w:r>
          </w:p>
        </w:tc>
        <w:tc>
          <w:tcPr>
            <w:tcW w:type="dxa" w:w="442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El calendario muestra los slots de la semana seleccionada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Hacer clic en un slot verde (DISPONIBLE)</w:t>
            </w:r>
          </w:p>
        </w:tc>
        <w:tc>
          <w:tcPr>
            <w:tcW w:type="dxa" w:w="442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 resalta el slot y se activa el botón "Reservar cita"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39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Hacer clic en "Reservar cita" — ingresar nombre y email</w:t>
            </w:r>
          </w:p>
        </w:tc>
        <w:tc>
          <w:tcPr>
            <w:tcW w:type="dxa" w:w="442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 abre el formulario de reserva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Completar los campos y hacer clic en "Confirmar"</w:t>
            </w:r>
          </w:p>
        </w:tc>
        <w:tc>
          <w:tcPr>
            <w:tcW w:type="dxa" w:w="442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La cita queda en estado RESERVADA y se envía email de confirmación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8.2 Cliente — Cancelar una cita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680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969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422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Abrir el email de confirmación recibido</w:t>
            </w:r>
          </w:p>
        </w:tc>
        <w:tc>
          <w:tcPr>
            <w:tcW w:type="dxa" w:w="442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Email con enlace de cancelación</w:t>
            </w:r>
          </w:p>
        </w:tc>
      </w:tr>
      <w:tr>
        <w:tc>
          <w:tcPr>
            <w:tcW w:type="dxa" w:w="680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3969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Hacer clic en el enlace "Cancelar Cita"</w:t>
            </w:r>
          </w:p>
        </w:tc>
        <w:tc>
          <w:tcPr>
            <w:tcW w:type="dxa" w:w="4422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 abre el sitio con el modal de cancelación activo</w:t>
            </w:r>
          </w:p>
        </w:tc>
      </w:tr>
      <w:tr>
        <w:tc>
          <w:tcPr>
            <w:tcW w:type="dxa" w:w="680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3969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Confirmar la cancelación en el modal</w:t>
            </w:r>
          </w:p>
        </w:tc>
        <w:tc>
          <w:tcPr>
            <w:tcW w:type="dxa" w:w="4422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El slot vuelve a estado DISPONIBLE y llega email de cancelación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8.3 Administrador — Gestionar 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5386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Pasos</w:t>
            </w:r>
          </w:p>
        </w:tc>
        <w:tc>
          <w:tcPr>
            <w:tcW w:type="dxa" w:w="1701"/>
            <w:shd w:fill="1A1A2E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Iniciar sesión</w:t>
            </w:r>
          </w:p>
        </w:tc>
        <w:tc>
          <w:tcPr>
            <w:tcW w:type="dxa" w:w="538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Ir a /admin.html → ingresar usuario y contraseña → clic en "Iniciar sesión"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/admin.html</w:t>
            </w:r>
          </w:p>
        </w:tc>
      </w:tr>
      <w:tr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Crear slots de citas</w:t>
            </w:r>
          </w:p>
        </w:tc>
        <w:tc>
          <w:tcPr>
            <w:tcW w:type="dxa" w:w="538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Dashboard → clic "Agregar citas" → seleccionar fecha, hora inicio y fin → Guardar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/dashboard.html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Eliminar un slot</w:t>
            </w:r>
          </w:p>
        </w:tc>
        <w:tc>
          <w:tcPr>
            <w:tcW w:type="dxa" w:w="538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Dashboard → clic en slot AVAILABLE → clic "Eliminar" → Confirmar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/dashboard.html</w:t>
            </w:r>
          </w:p>
        </w:tc>
      </w:tr>
      <w:tr>
        <w:tc>
          <w:tcPr>
            <w:tcW w:type="dxa" w:w="1984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Ver estadísticas</w:t>
            </w:r>
          </w:p>
        </w:tc>
        <w:tc>
          <w:tcPr>
            <w:tcW w:type="dxa" w:w="5386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Se muestran automáticamente en el dashboard: total, reservadas, disponibles</w:t>
            </w:r>
          </w:p>
        </w:tc>
        <w:tc>
          <w:tcPr>
            <w:tcW w:type="dxa" w:w="1701"/>
            <w:shd w:fill="FAF0F5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/dashboard.html</w:t>
            </w:r>
          </w:p>
        </w:tc>
      </w:tr>
      <w:tr>
        <w:tc>
          <w:tcPr>
            <w:tcW w:type="dxa" w:w="1984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Cerrar sesión</w:t>
            </w:r>
          </w:p>
        </w:tc>
        <w:tc>
          <w:tcPr>
            <w:tcW w:type="dxa" w:w="5386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Clic en "Cerrar sesión" — el token se borra de localStorage</w:t>
            </w:r>
          </w:p>
        </w:tc>
        <w:tc>
          <w:tcPr>
            <w:tcW w:type="dxa" w:w="1701"/>
            <w:shd w:fill="FFFFFF" w:val="clear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color w:val="1A1A2E"/>
                <w:sz w:val="18"/>
              </w:rPr>
              <w:t>/dashboard.html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C67BA3"/>
          <w:sz w:val="22"/>
        </w:rPr>
        <w:t>◆  8.4 Preguntas frecuentes</w:t>
      </w:r>
    </w:p>
    <w:p>
      <w:pPr>
        <w:spacing w:before="160" w:after="40"/>
      </w:pPr>
      <w:r>
        <w:rPr>
          <w:b/>
          <w:color w:val="1A1A2E"/>
          <w:sz w:val="20"/>
        </w:rPr>
        <w:t>• ¿Qué pasa si dos personas intentan reservar el mismo slot al mismo tiempo?</w:t>
      </w:r>
    </w:p>
    <w:p>
      <w:pPr>
        <w:spacing w:before="40" w:after="60"/>
      </w:pPr>
      <w:r>
        <w:rPr>
          <w:i w:val="0"/>
          <w:color w:val="1A1A2E"/>
          <w:sz w:val="20"/>
        </w:rPr>
        <w:t xml:space="preserve">  El sistema valida el estado en la base de datos antes de confirmar. El segundo intento recibirá un error 409 "La cita ya no está disponible".</w:t>
      </w:r>
    </w:p>
    <w:p>
      <w:pPr>
        <w:spacing w:before="160" w:after="40"/>
      </w:pPr>
      <w:r>
        <w:rPr>
          <w:b/>
          <w:color w:val="1A1A2E"/>
          <w:sz w:val="20"/>
        </w:rPr>
        <w:t>• ¿El email de confirmación es obligatorio para reservar?</w:t>
      </w:r>
    </w:p>
    <w:p>
      <w:pPr>
        <w:spacing w:before="40" w:after="60"/>
      </w:pPr>
      <w:r>
        <w:rPr>
          <w:i w:val="0"/>
          <w:color w:val="1A1A2E"/>
          <w:sz w:val="20"/>
        </w:rPr>
        <w:t xml:space="preserve">  No. Si el servicio de email no está configurado (EMAIL_USER vacío), la cita se reserva igualmente pero sin enviar notificación.</w:t>
      </w:r>
    </w:p>
    <w:p>
      <w:pPr>
        <w:spacing w:before="160" w:after="40"/>
      </w:pPr>
      <w:r>
        <w:rPr>
          <w:b/>
          <w:color w:val="1A1A2E"/>
          <w:sz w:val="20"/>
        </w:rPr>
        <w:t>• ¿Puedo usar el sistema desde el celular?</w:t>
      </w:r>
    </w:p>
    <w:p>
      <w:pPr>
        <w:spacing w:before="40" w:after="60"/>
      </w:pPr>
      <w:r>
        <w:rPr>
          <w:i w:val="0"/>
          <w:color w:val="1A1A2E"/>
          <w:sz w:val="20"/>
        </w:rPr>
        <w:t xml:space="preserve">  Sí. El diseño es responsive y se adapta a pantallas desde 360 px (móvil) hasta 1920 px (desktop).</w:t>
      </w:r>
    </w:p>
    <w:p>
      <w:pPr>
        <w:spacing w:before="160" w:after="40"/>
      </w:pPr>
      <w:r>
        <w:rPr>
          <w:b/>
          <w:color w:val="1A1A2E"/>
          <w:sz w:val="20"/>
        </w:rPr>
        <w:t>• ¿Cómo cambio la contraseña del administrador?</w:t>
      </w:r>
    </w:p>
    <w:p>
      <w:pPr>
        <w:spacing w:before="40" w:after="60"/>
      </w:pPr>
      <w:r>
        <w:rPr>
          <w:i w:val="0"/>
          <w:color w:val="1A1A2E"/>
          <w:sz w:val="20"/>
        </w:rPr>
        <w:t xml:space="preserve">  Desde el dashboard, mediante el endpoint PUT /api/users/password con la contraseña actual y la nueva.</w:t>
      </w:r>
    </w:p>
    <w:p/>
    <w:p>
      <w:pPr>
        <w:jc w:val="center"/>
      </w:pPr>
      <w:r>
        <w:rPr>
          <w:i/>
          <w:color w:val="777777"/>
          <w:sz w:val="16"/>
        </w:rPr>
        <w:t>Mara Beauty Studio  ·  Manual Técnico v1.0  ·  15/05/2026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