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861" w:rsidRPr="00B65204" w:rsidRDefault="00A805C3" w:rsidP="008C4861">
      <w:pPr>
        <w:pStyle w:val="TitleCover"/>
        <w:spacing w:before="1400" w:after="400"/>
        <w:jc w:val="center"/>
        <w:rPr>
          <w:rFonts w:ascii="Times New Roman" w:hAnsi="Times New Roman"/>
          <w:spacing w:val="-20"/>
          <w:sz w:val="36"/>
          <w:szCs w:val="36"/>
        </w:rPr>
      </w:pPr>
      <w:r>
        <w:rPr>
          <w:rFonts w:ascii="Times New Roman" w:hAnsi="Times New Roman"/>
          <w:noProof/>
          <w:spacing w:val="-20"/>
          <w:sz w:val="36"/>
          <w:szCs w:val="36"/>
        </w:rPr>
        <w:pict>
          <v:shapetype id="_x0000_t202" coordsize="21600,21600" o:spt="202" path="m,l,21600r21600,l21600,xe">
            <v:stroke joinstyle="miter"/>
            <v:path gradientshapeok="t" o:connecttype="rect"/>
          </v:shapetype>
          <v:shape id="_x0000_s1028" type="#_x0000_t202" style="position:absolute;left:0;text-align:left;margin-left:32.35pt;margin-top:36.7pt;width:428.15pt;height:32.3pt;z-index:251660288;v-text-anchor:top-baseline" filled="f" fillcolor="silver" stroked="f" strokecolor="#b2b2b2" strokeweight="4pt">
            <v:stroke endcap="round"/>
            <v:shadow color="#dc0081" offset="6pt,6pt"/>
            <v:textbox>
              <w:txbxContent>
                <w:p w:rsidR="006976FF" w:rsidRPr="008433C7" w:rsidRDefault="006976FF" w:rsidP="008C4861">
                  <w:pPr>
                    <w:autoSpaceDE w:val="0"/>
                    <w:autoSpaceDN w:val="0"/>
                    <w:adjustRightInd w:val="0"/>
                    <w:rPr>
                      <w:rFonts w:ascii="Arial" w:hAnsi="Arial"/>
                      <w:b/>
                      <w:color w:val="000000"/>
                      <w:sz w:val="32"/>
                    </w:rPr>
                  </w:pPr>
                  <w:r>
                    <w:rPr>
                      <w:rFonts w:ascii="Arial" w:hAnsi="Arial"/>
                      <w:b/>
                      <w:color w:val="000000"/>
                      <w:sz w:val="32"/>
                      <w:lang w:val="fr-CH"/>
                    </w:rPr>
                    <w:t>Département de génie logiciel et des T.I.</w:t>
                  </w:r>
                </w:p>
              </w:txbxContent>
            </v:textbox>
          </v:shape>
        </w:pict>
      </w:r>
      <w:r w:rsidR="008C4861" w:rsidRPr="00B65204">
        <w:rPr>
          <w:rFonts w:ascii="Times New Roman" w:hAnsi="Times New Roman"/>
          <w:b w:val="0"/>
          <w:noProof/>
          <w:lang w:eastAsia="fr-CA"/>
        </w:rPr>
        <w:drawing>
          <wp:anchor distT="0" distB="0" distL="114300" distR="114300" simplePos="0" relativeHeight="251661312" behindDoc="0" locked="0" layoutInCell="1" allowOverlap="1">
            <wp:simplePos x="0" y="0"/>
            <wp:positionH relativeFrom="column">
              <wp:posOffset>-301625</wp:posOffset>
            </wp:positionH>
            <wp:positionV relativeFrom="paragraph">
              <wp:posOffset>-8890</wp:posOffset>
            </wp:positionV>
            <wp:extent cx="3886200" cy="536575"/>
            <wp:effectExtent l="19050" t="0" r="0" b="0"/>
            <wp:wrapNone/>
            <wp:docPr id="5" name="Picture 7" descr="Description : ETS-2L-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 ETS-2L-8-C"/>
                    <pic:cNvPicPr>
                      <a:picLocks noChangeAspect="1" noChangeArrowheads="1"/>
                    </pic:cNvPicPr>
                  </pic:nvPicPr>
                  <pic:blipFill>
                    <a:blip r:embed="rId8" cstate="print"/>
                    <a:srcRect/>
                    <a:stretch>
                      <a:fillRect/>
                    </a:stretch>
                  </pic:blipFill>
                  <pic:spPr bwMode="auto">
                    <a:xfrm>
                      <a:off x="0" y="0"/>
                      <a:ext cx="3886200" cy="536575"/>
                    </a:xfrm>
                    <a:prstGeom prst="rect">
                      <a:avLst/>
                    </a:prstGeom>
                    <a:noFill/>
                    <a:ln w="9525">
                      <a:noFill/>
                      <a:miter lim="800000"/>
                      <a:headEnd/>
                      <a:tailEnd/>
                    </a:ln>
                  </pic:spPr>
                </pic:pic>
              </a:graphicData>
            </a:graphic>
          </wp:anchor>
        </w:drawing>
      </w:r>
    </w:p>
    <w:p w:rsidR="008C4861" w:rsidRPr="00B65204" w:rsidRDefault="008C4861" w:rsidP="008C4861">
      <w:pPr>
        <w:pStyle w:val="TitleCover"/>
        <w:spacing w:before="1400" w:after="400"/>
        <w:jc w:val="center"/>
        <w:rPr>
          <w:rFonts w:ascii="Times New Roman" w:hAnsi="Times New Roman"/>
          <w:spacing w:val="-20"/>
          <w:sz w:val="36"/>
          <w:szCs w:val="36"/>
        </w:rPr>
      </w:pPr>
      <w:r w:rsidRPr="00B65204">
        <w:rPr>
          <w:rFonts w:ascii="Times New Roman" w:hAnsi="Times New Roman"/>
          <w:spacing w:val="-20"/>
          <w:sz w:val="36"/>
          <w:szCs w:val="36"/>
        </w:rPr>
        <w:t>Rapport de Laboratoire</w:t>
      </w:r>
    </w:p>
    <w:p w:rsidR="008C4861" w:rsidRPr="00B65204" w:rsidRDefault="008C4861" w:rsidP="008C4861">
      <w:pPr>
        <w:rPr>
          <w:rFonts w:ascii="Times New Roman" w:hAnsi="Times New Roman" w:cs="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50"/>
        <w:gridCol w:w="4698"/>
      </w:tblGrid>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Numéro du laboratoire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w:t>
            </w:r>
            <w:r w:rsidR="00B65204">
              <w:rPr>
                <w:rFonts w:ascii="Times New Roman" w:hAnsi="Times New Roman" w:cs="Times New Roman"/>
                <w:szCs w:val="24"/>
              </w:rPr>
              <w:t>4</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Nom du laboratoire</w:t>
            </w:r>
          </w:p>
        </w:tc>
        <w:tc>
          <w:tcPr>
            <w:tcW w:w="4698" w:type="dxa"/>
          </w:tcPr>
          <w:p w:rsidR="008C4861" w:rsidRPr="00B65204" w:rsidRDefault="00B65204" w:rsidP="008C4861">
            <w:pPr>
              <w:pStyle w:val="TableText"/>
              <w:spacing w:after="0"/>
              <w:ind w:left="86"/>
              <w:rPr>
                <w:rFonts w:ascii="Times New Roman" w:hAnsi="Times New Roman" w:cs="Times New Roman"/>
                <w:szCs w:val="24"/>
              </w:rPr>
            </w:pPr>
            <w:r>
              <w:rPr>
                <w:rFonts w:ascii="Times New Roman" w:hAnsi="Times New Roman" w:cs="Times New Roman"/>
              </w:rPr>
              <w:t>Projet de session</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Étudiant(s)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Jean-Simon Bonin</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Xavier Duval</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Martin Gingras</w:t>
            </w:r>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Code(s) permanent(s)</w:t>
            </w:r>
          </w:p>
        </w:tc>
        <w:tc>
          <w:tcPr>
            <w:tcW w:w="4698" w:type="dxa"/>
          </w:tcPr>
          <w:p w:rsidR="00091B70" w:rsidRPr="00B65204" w:rsidRDefault="00091B70" w:rsidP="00091B70">
            <w:pPr>
              <w:pStyle w:val="TableText"/>
              <w:spacing w:after="0"/>
              <w:ind w:left="86"/>
              <w:rPr>
                <w:rFonts w:ascii="Times New Roman" w:hAnsi="Times New Roman" w:cs="Times New Roman"/>
                <w:szCs w:val="24"/>
              </w:rPr>
            </w:pPr>
            <w:r w:rsidRPr="00B65204">
              <w:rPr>
                <w:rFonts w:ascii="Times New Roman" w:hAnsi="Times New Roman" w:cs="Times New Roman"/>
                <w:szCs w:val="24"/>
              </w:rPr>
              <w:t>BONJ02098701</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DUVX20048607</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GINM10108708</w:t>
            </w:r>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Cours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LOG 430</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Session</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Hiver 2012</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Groupe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01</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Chargé(e) de laboratoire</w:t>
            </w:r>
          </w:p>
        </w:tc>
        <w:tc>
          <w:tcPr>
            <w:tcW w:w="4698" w:type="dxa"/>
          </w:tcPr>
          <w:p w:rsidR="008C4861" w:rsidRPr="00B65204" w:rsidRDefault="008C4861" w:rsidP="006976FF">
            <w:pPr>
              <w:pStyle w:val="TableText"/>
              <w:spacing w:after="0"/>
              <w:rPr>
                <w:rFonts w:ascii="Times New Roman" w:hAnsi="Times New Roman" w:cs="Times New Roman"/>
                <w:szCs w:val="24"/>
              </w:rPr>
            </w:pPr>
            <w:r w:rsidRPr="00B65204">
              <w:rPr>
                <w:rFonts w:ascii="Times New Roman" w:hAnsi="Times New Roman" w:cs="Times New Roman"/>
                <w:szCs w:val="24"/>
              </w:rPr>
              <w:t xml:space="preserve"> Samir </w:t>
            </w:r>
            <w:proofErr w:type="spellStart"/>
            <w:r w:rsidRPr="00B65204">
              <w:rPr>
                <w:rFonts w:ascii="Times New Roman" w:hAnsi="Times New Roman" w:cs="Times New Roman"/>
                <w:szCs w:val="24"/>
              </w:rPr>
              <w:t>Djeffal</w:t>
            </w:r>
            <w:proofErr w:type="spellEnd"/>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Date</w:t>
            </w:r>
          </w:p>
        </w:tc>
        <w:tc>
          <w:tcPr>
            <w:tcW w:w="4698" w:type="dxa"/>
          </w:tcPr>
          <w:p w:rsidR="008C4861" w:rsidRPr="00B65204" w:rsidRDefault="00B65204" w:rsidP="006976FF">
            <w:pPr>
              <w:pStyle w:val="TableText"/>
              <w:spacing w:after="0"/>
              <w:rPr>
                <w:rFonts w:ascii="Times New Roman" w:hAnsi="Times New Roman" w:cs="Times New Roman"/>
                <w:szCs w:val="24"/>
              </w:rPr>
            </w:pPr>
            <w:r>
              <w:rPr>
                <w:rFonts w:ascii="Times New Roman" w:hAnsi="Times New Roman" w:cs="Times New Roman"/>
                <w:szCs w:val="24"/>
              </w:rPr>
              <w:t xml:space="preserve"> 16</w:t>
            </w:r>
            <w:r w:rsidR="008C4861" w:rsidRPr="00B65204">
              <w:rPr>
                <w:rFonts w:ascii="Times New Roman" w:hAnsi="Times New Roman" w:cs="Times New Roman"/>
                <w:szCs w:val="24"/>
              </w:rPr>
              <w:t xml:space="preserve"> </w:t>
            </w:r>
            <w:r>
              <w:rPr>
                <w:rFonts w:ascii="Times New Roman" w:hAnsi="Times New Roman" w:cs="Times New Roman"/>
                <w:szCs w:val="24"/>
              </w:rPr>
              <w:t>avril</w:t>
            </w:r>
            <w:r w:rsidR="008C4861" w:rsidRPr="00B65204">
              <w:rPr>
                <w:rFonts w:ascii="Times New Roman" w:hAnsi="Times New Roman" w:cs="Times New Roman"/>
                <w:szCs w:val="24"/>
              </w:rPr>
              <w:t xml:space="preserve"> 2012</w:t>
            </w:r>
          </w:p>
          <w:p w:rsidR="008C4861" w:rsidRPr="00B65204" w:rsidRDefault="008C4861" w:rsidP="006976FF">
            <w:pPr>
              <w:pStyle w:val="TableText"/>
              <w:spacing w:after="0"/>
              <w:ind w:left="86"/>
              <w:rPr>
                <w:rFonts w:ascii="Times New Roman" w:hAnsi="Times New Roman" w:cs="Times New Roman"/>
                <w:szCs w:val="24"/>
              </w:rPr>
            </w:pPr>
          </w:p>
        </w:tc>
      </w:tr>
    </w:tbl>
    <w:p w:rsidR="008C4861" w:rsidRPr="00B65204" w:rsidRDefault="008C4861" w:rsidP="008C4861">
      <w:pPr>
        <w:jc w:val="center"/>
        <w:rPr>
          <w:rFonts w:ascii="Times New Roman" w:hAnsi="Times New Roman" w:cs="Times New Roman"/>
        </w:rPr>
      </w:pPr>
    </w:p>
    <w:p w:rsidR="00B65204" w:rsidRDefault="00B65204" w:rsidP="008C4861">
      <w:pPr>
        <w:pStyle w:val="TOCHeading"/>
        <w:jc w:val="center"/>
        <w:rPr>
          <w:rFonts w:ascii="Times New Roman" w:hAnsi="Times New Roman"/>
          <w:color w:val="auto"/>
          <w:sz w:val="32"/>
          <w:lang w:val="fr-CA"/>
        </w:rPr>
        <w:sectPr w:rsidR="00B65204" w:rsidSect="00B65204">
          <w:footerReference w:type="first" r:id="rId9"/>
          <w:pgSz w:w="12240" w:h="15840"/>
          <w:pgMar w:top="1418" w:right="1418" w:bottom="1418" w:left="1418" w:header="709" w:footer="709" w:gutter="0"/>
          <w:cols w:space="708"/>
          <w:docGrid w:linePitch="360"/>
        </w:sectPr>
      </w:pPr>
    </w:p>
    <w:p w:rsidR="008C4861" w:rsidRPr="00B65204" w:rsidRDefault="008C4861" w:rsidP="008C4861">
      <w:pPr>
        <w:pStyle w:val="TOCHeading"/>
        <w:jc w:val="center"/>
        <w:rPr>
          <w:rFonts w:ascii="Times New Roman" w:hAnsi="Times New Roman"/>
          <w:color w:val="auto"/>
          <w:sz w:val="32"/>
          <w:lang w:val="fr-CA"/>
        </w:rPr>
      </w:pPr>
      <w:r w:rsidRPr="00B65204">
        <w:rPr>
          <w:rFonts w:ascii="Times New Roman" w:hAnsi="Times New Roman"/>
          <w:color w:val="auto"/>
          <w:sz w:val="32"/>
          <w:lang w:val="fr-CA"/>
        </w:rPr>
        <w:lastRenderedPageBreak/>
        <w:t>Table des matières</w:t>
      </w:r>
    </w:p>
    <w:p w:rsidR="008C4861" w:rsidRPr="00B65204" w:rsidRDefault="008C4861" w:rsidP="008C4861">
      <w:pPr>
        <w:rPr>
          <w:rFonts w:ascii="Times New Roman" w:hAnsi="Times New Roman" w:cs="Times New Roman"/>
        </w:rPr>
      </w:pPr>
    </w:p>
    <w:p w:rsidR="00743B95" w:rsidRDefault="005015A0">
      <w:pPr>
        <w:pStyle w:val="TOC1"/>
        <w:rPr>
          <w:rFonts w:asciiTheme="minorHAnsi" w:eastAsiaTheme="minorEastAsia" w:hAnsiTheme="minorHAnsi" w:cstheme="minorBidi"/>
          <w:b w:val="0"/>
          <w:noProof/>
          <w:spacing w:val="0"/>
          <w:sz w:val="22"/>
          <w:szCs w:val="22"/>
          <w:lang w:val="fr-CA" w:eastAsia="fr-CA"/>
        </w:rPr>
      </w:pPr>
      <w:r w:rsidRPr="00B65204">
        <w:rPr>
          <w:rFonts w:ascii="Times New Roman" w:hAnsi="Times New Roman"/>
          <w:lang w:val="fr-CA"/>
        </w:rPr>
        <w:fldChar w:fldCharType="begin"/>
      </w:r>
      <w:r w:rsidR="008C4861" w:rsidRPr="00B65204">
        <w:rPr>
          <w:rFonts w:ascii="Times New Roman" w:hAnsi="Times New Roman"/>
          <w:lang w:val="fr-CA"/>
        </w:rPr>
        <w:instrText xml:space="preserve"> TOC \o "1-3" \h \z \u </w:instrText>
      </w:r>
      <w:r w:rsidRPr="00B65204">
        <w:rPr>
          <w:rFonts w:ascii="Times New Roman" w:hAnsi="Times New Roman"/>
          <w:lang w:val="fr-CA"/>
        </w:rPr>
        <w:fldChar w:fldCharType="separate"/>
      </w:r>
      <w:hyperlink w:anchor="_Toc322013890" w:history="1">
        <w:r w:rsidR="00743B95" w:rsidRPr="0011677C">
          <w:rPr>
            <w:rStyle w:val="Hyperlink"/>
            <w:rFonts w:ascii="Times New Roman" w:hAnsi="Times New Roman"/>
            <w:noProof/>
          </w:rPr>
          <w:t>Introduction</w:t>
        </w:r>
        <w:r w:rsidR="00743B95">
          <w:rPr>
            <w:noProof/>
            <w:webHidden/>
          </w:rPr>
          <w:tab/>
        </w:r>
        <w:r w:rsidR="00743B95">
          <w:rPr>
            <w:noProof/>
            <w:webHidden/>
          </w:rPr>
          <w:fldChar w:fldCharType="begin"/>
        </w:r>
        <w:r w:rsidR="00743B95">
          <w:rPr>
            <w:noProof/>
            <w:webHidden/>
          </w:rPr>
          <w:instrText xml:space="preserve"> PAGEREF _Toc322013890 \h </w:instrText>
        </w:r>
        <w:r w:rsidR="00743B95">
          <w:rPr>
            <w:noProof/>
            <w:webHidden/>
          </w:rPr>
        </w:r>
        <w:r w:rsidR="00743B95">
          <w:rPr>
            <w:noProof/>
            <w:webHidden/>
          </w:rPr>
          <w:fldChar w:fldCharType="separate"/>
        </w:r>
        <w:r w:rsidR="00743B95">
          <w:rPr>
            <w:noProof/>
            <w:webHidden/>
          </w:rPr>
          <w:t>5</w:t>
        </w:r>
        <w:r w:rsidR="00743B95">
          <w:rPr>
            <w:noProof/>
            <w:webHidden/>
          </w:rPr>
          <w:fldChar w:fldCharType="end"/>
        </w:r>
      </w:hyperlink>
    </w:p>
    <w:p w:rsidR="00743B95" w:rsidRDefault="00A805C3">
      <w:pPr>
        <w:pStyle w:val="TOC1"/>
        <w:rPr>
          <w:rFonts w:asciiTheme="minorHAnsi" w:eastAsiaTheme="minorEastAsia" w:hAnsiTheme="minorHAnsi" w:cstheme="minorBidi"/>
          <w:b w:val="0"/>
          <w:noProof/>
          <w:spacing w:val="0"/>
          <w:sz w:val="22"/>
          <w:szCs w:val="22"/>
          <w:lang w:val="fr-CA" w:eastAsia="fr-CA"/>
        </w:rPr>
      </w:pPr>
      <w:hyperlink w:anchor="_Toc322013891" w:history="1">
        <w:r w:rsidR="00743B95" w:rsidRPr="0011677C">
          <w:rPr>
            <w:rStyle w:val="Hyperlink"/>
            <w:rFonts w:ascii="Times New Roman" w:hAnsi="Times New Roman"/>
            <w:noProof/>
          </w:rPr>
          <w:t>Développement</w:t>
        </w:r>
        <w:r w:rsidR="00743B95">
          <w:rPr>
            <w:noProof/>
            <w:webHidden/>
          </w:rPr>
          <w:tab/>
        </w:r>
        <w:r w:rsidR="00743B95">
          <w:rPr>
            <w:noProof/>
            <w:webHidden/>
          </w:rPr>
          <w:fldChar w:fldCharType="begin"/>
        </w:r>
        <w:r w:rsidR="00743B95">
          <w:rPr>
            <w:noProof/>
            <w:webHidden/>
          </w:rPr>
          <w:instrText xml:space="preserve"> PAGEREF _Toc322013891 \h </w:instrText>
        </w:r>
        <w:r w:rsidR="00743B95">
          <w:rPr>
            <w:noProof/>
            <w:webHidden/>
          </w:rPr>
        </w:r>
        <w:r w:rsidR="00743B95">
          <w:rPr>
            <w:noProof/>
            <w:webHidden/>
          </w:rPr>
          <w:fldChar w:fldCharType="separate"/>
        </w:r>
        <w:r w:rsidR="00743B95">
          <w:rPr>
            <w:noProof/>
            <w:webHidden/>
          </w:rPr>
          <w:t>6</w:t>
        </w:r>
        <w:r w:rsidR="00743B95">
          <w:rPr>
            <w:noProof/>
            <w:webHidden/>
          </w:rPr>
          <w:fldChar w:fldCharType="end"/>
        </w:r>
      </w:hyperlink>
    </w:p>
    <w:p w:rsidR="00743B95" w:rsidRDefault="00A805C3">
      <w:pPr>
        <w:pStyle w:val="TOC1"/>
        <w:rPr>
          <w:rFonts w:asciiTheme="minorHAnsi" w:eastAsiaTheme="minorEastAsia" w:hAnsiTheme="minorHAnsi" w:cstheme="minorBidi"/>
          <w:b w:val="0"/>
          <w:noProof/>
          <w:spacing w:val="0"/>
          <w:sz w:val="22"/>
          <w:szCs w:val="22"/>
          <w:lang w:val="fr-CA" w:eastAsia="fr-CA"/>
        </w:rPr>
      </w:pPr>
      <w:hyperlink w:anchor="_Toc322013892" w:history="1">
        <w:r w:rsidR="00743B95" w:rsidRPr="0011677C">
          <w:rPr>
            <w:rStyle w:val="Hyperlink"/>
            <w:rFonts w:ascii="Times New Roman" w:hAnsi="Times New Roman"/>
            <w:noProof/>
          </w:rPr>
          <w:t>Discussion</w:t>
        </w:r>
        <w:r w:rsidR="00743B95">
          <w:rPr>
            <w:noProof/>
            <w:webHidden/>
          </w:rPr>
          <w:tab/>
        </w:r>
        <w:r w:rsidR="00743B95">
          <w:rPr>
            <w:noProof/>
            <w:webHidden/>
          </w:rPr>
          <w:fldChar w:fldCharType="begin"/>
        </w:r>
        <w:r w:rsidR="00743B95">
          <w:rPr>
            <w:noProof/>
            <w:webHidden/>
          </w:rPr>
          <w:instrText xml:space="preserve"> PAGEREF _Toc322013892 \h </w:instrText>
        </w:r>
        <w:r w:rsidR="00743B95">
          <w:rPr>
            <w:noProof/>
            <w:webHidden/>
          </w:rPr>
        </w:r>
        <w:r w:rsidR="00743B95">
          <w:rPr>
            <w:noProof/>
            <w:webHidden/>
          </w:rPr>
          <w:fldChar w:fldCharType="separate"/>
        </w:r>
        <w:r w:rsidR="00743B95">
          <w:rPr>
            <w:noProof/>
            <w:webHidden/>
          </w:rPr>
          <w:t>7</w:t>
        </w:r>
        <w:r w:rsidR="00743B95">
          <w:rPr>
            <w:noProof/>
            <w:webHidden/>
          </w:rPr>
          <w:fldChar w:fldCharType="end"/>
        </w:r>
      </w:hyperlink>
    </w:p>
    <w:p w:rsidR="00743B95" w:rsidRDefault="00A805C3">
      <w:pPr>
        <w:pStyle w:val="TOC1"/>
        <w:rPr>
          <w:rFonts w:asciiTheme="minorHAnsi" w:eastAsiaTheme="minorEastAsia" w:hAnsiTheme="minorHAnsi" w:cstheme="minorBidi"/>
          <w:b w:val="0"/>
          <w:noProof/>
          <w:spacing w:val="0"/>
          <w:sz w:val="22"/>
          <w:szCs w:val="22"/>
          <w:lang w:val="fr-CA" w:eastAsia="fr-CA"/>
        </w:rPr>
      </w:pPr>
      <w:hyperlink w:anchor="_Toc322013893" w:history="1">
        <w:r w:rsidR="00743B95" w:rsidRPr="0011677C">
          <w:rPr>
            <w:rStyle w:val="Hyperlink"/>
            <w:rFonts w:ascii="Times New Roman" w:hAnsi="Times New Roman"/>
            <w:noProof/>
          </w:rPr>
          <w:t>Conclusion</w:t>
        </w:r>
        <w:r w:rsidR="00743B95">
          <w:rPr>
            <w:noProof/>
            <w:webHidden/>
          </w:rPr>
          <w:tab/>
        </w:r>
        <w:r w:rsidR="00743B95">
          <w:rPr>
            <w:noProof/>
            <w:webHidden/>
          </w:rPr>
          <w:fldChar w:fldCharType="begin"/>
        </w:r>
        <w:r w:rsidR="00743B95">
          <w:rPr>
            <w:noProof/>
            <w:webHidden/>
          </w:rPr>
          <w:instrText xml:space="preserve"> PAGEREF _Toc322013893 \h </w:instrText>
        </w:r>
        <w:r w:rsidR="00743B95">
          <w:rPr>
            <w:noProof/>
            <w:webHidden/>
          </w:rPr>
        </w:r>
        <w:r w:rsidR="00743B95">
          <w:rPr>
            <w:noProof/>
            <w:webHidden/>
          </w:rPr>
          <w:fldChar w:fldCharType="separate"/>
        </w:r>
        <w:r w:rsidR="00743B95">
          <w:rPr>
            <w:noProof/>
            <w:webHidden/>
          </w:rPr>
          <w:t>8</w:t>
        </w:r>
        <w:r w:rsidR="00743B95">
          <w:rPr>
            <w:noProof/>
            <w:webHidden/>
          </w:rPr>
          <w:fldChar w:fldCharType="end"/>
        </w:r>
      </w:hyperlink>
    </w:p>
    <w:p w:rsidR="008C4861" w:rsidRPr="00B65204" w:rsidRDefault="005015A0" w:rsidP="008C4861">
      <w:pPr>
        <w:rPr>
          <w:rFonts w:ascii="Times New Roman" w:hAnsi="Times New Roman" w:cs="Times New Roman"/>
        </w:rPr>
      </w:pPr>
      <w:r w:rsidRPr="00B65204">
        <w:rPr>
          <w:rFonts w:ascii="Times New Roman" w:hAnsi="Times New Roman" w:cs="Times New Roman"/>
        </w:rPr>
        <w:fldChar w:fldCharType="end"/>
      </w:r>
    </w:p>
    <w:p w:rsidR="008C4861" w:rsidRPr="00B65204" w:rsidRDefault="008C4861">
      <w:pPr>
        <w:rPr>
          <w:rFonts w:ascii="Times New Roman" w:hAnsi="Times New Roman" w:cs="Times New Roman"/>
        </w:rPr>
      </w:pPr>
      <w:r w:rsidRPr="00B65204">
        <w:rPr>
          <w:rFonts w:ascii="Times New Roman" w:hAnsi="Times New Roman" w:cs="Times New Roman"/>
        </w:rPr>
        <w:br w:type="page"/>
      </w:r>
    </w:p>
    <w:p w:rsidR="00B65204" w:rsidRDefault="00B65204" w:rsidP="00A81BA4">
      <w:pPr>
        <w:pStyle w:val="Heading1"/>
        <w:spacing w:before="0" w:after="240"/>
        <w:rPr>
          <w:rFonts w:ascii="Times New Roman" w:hAnsi="Times New Roman" w:cs="Times New Roman"/>
          <w:color w:val="auto"/>
        </w:rPr>
        <w:sectPr w:rsidR="00B65204" w:rsidSect="00B65204">
          <w:pgSz w:w="12240" w:h="15840"/>
          <w:pgMar w:top="1418" w:right="1418" w:bottom="1418" w:left="1418" w:header="709" w:footer="709" w:gutter="0"/>
          <w:cols w:space="708"/>
          <w:docGrid w:linePitch="360"/>
        </w:sectPr>
      </w:pPr>
    </w:p>
    <w:p w:rsidR="00B65204" w:rsidRPr="00743B95" w:rsidRDefault="00B65204" w:rsidP="00743B95">
      <w:pPr>
        <w:jc w:val="center"/>
        <w:rPr>
          <w:rFonts w:ascii="Times New Roman" w:hAnsi="Times New Roman" w:cs="Times New Roman"/>
          <w:b/>
          <w:sz w:val="32"/>
        </w:rPr>
      </w:pPr>
      <w:r w:rsidRPr="00743B95">
        <w:rPr>
          <w:rFonts w:ascii="Times New Roman" w:hAnsi="Times New Roman" w:cs="Times New Roman"/>
          <w:b/>
          <w:sz w:val="32"/>
        </w:rPr>
        <w:lastRenderedPageBreak/>
        <w:t>Liste des tableaux</w:t>
      </w:r>
    </w:p>
    <w:p w:rsidR="00B65204" w:rsidRPr="00A61740" w:rsidRDefault="00743B95" w:rsidP="00743B95">
      <w:r w:rsidRPr="00AC7E80">
        <w:fldChar w:fldCharType="begin"/>
      </w:r>
      <w:r w:rsidRPr="00A61740">
        <w:instrText xml:space="preserve"> TOC \h \z \c "Table" </w:instrText>
      </w:r>
      <w:r w:rsidRPr="00AC7E80">
        <w:fldChar w:fldCharType="separate"/>
      </w:r>
      <w:r w:rsidRPr="00A61740">
        <w:rPr>
          <w:b/>
          <w:bCs/>
          <w:noProof/>
        </w:rPr>
        <w:t>No table of figures entries found.</w:t>
      </w:r>
      <w:r w:rsidRPr="00AC7E80">
        <w:fldChar w:fldCharType="end"/>
      </w:r>
    </w:p>
    <w:p w:rsidR="00B65204" w:rsidRPr="00A61740" w:rsidRDefault="00B65204" w:rsidP="00B65204"/>
    <w:p w:rsidR="00B65204" w:rsidRPr="00A61740" w:rsidRDefault="00B65204" w:rsidP="00B65204"/>
    <w:p w:rsidR="00B65204" w:rsidRPr="00A61740" w:rsidRDefault="00B65204" w:rsidP="00B65204">
      <w:pPr>
        <w:sectPr w:rsidR="00B65204" w:rsidRPr="00A61740" w:rsidSect="00B65204">
          <w:pgSz w:w="12240" w:h="15840"/>
          <w:pgMar w:top="1418" w:right="1418" w:bottom="1418" w:left="1418" w:header="709" w:footer="709" w:gutter="0"/>
          <w:cols w:space="708"/>
          <w:docGrid w:linePitch="360"/>
        </w:sectPr>
      </w:pPr>
    </w:p>
    <w:p w:rsidR="00B65204" w:rsidRDefault="00B65204" w:rsidP="00B65204">
      <w:pPr>
        <w:jc w:val="center"/>
        <w:rPr>
          <w:rFonts w:ascii="Times New Roman" w:hAnsi="Times New Roman" w:cs="Times New Roman"/>
          <w:b/>
          <w:sz w:val="32"/>
        </w:rPr>
      </w:pPr>
      <w:r w:rsidRPr="00B65204">
        <w:rPr>
          <w:rFonts w:ascii="Times New Roman" w:hAnsi="Times New Roman" w:cs="Times New Roman"/>
          <w:b/>
          <w:sz w:val="32"/>
        </w:rPr>
        <w:lastRenderedPageBreak/>
        <w:t>Liste des figures</w:t>
      </w:r>
    </w:p>
    <w:p w:rsidR="00743B95" w:rsidRDefault="00743B95" w:rsidP="00B65204">
      <w:pPr>
        <w:jc w:val="center"/>
        <w:rPr>
          <w:rFonts w:ascii="Times New Roman" w:hAnsi="Times New Roman" w:cs="Times New Roman"/>
          <w:b/>
          <w:sz w:val="32"/>
        </w:rPr>
      </w:pPr>
    </w:p>
    <w:p w:rsidR="00743B95" w:rsidRPr="00A61740" w:rsidRDefault="00743B95" w:rsidP="00743B95">
      <w:pPr>
        <w:rPr>
          <w:b/>
        </w:rPr>
        <w:sectPr w:rsidR="00743B95" w:rsidRPr="00A61740" w:rsidSect="00B65204">
          <w:pgSz w:w="12240" w:h="15840"/>
          <w:pgMar w:top="1418" w:right="1418" w:bottom="1418" w:left="1418" w:header="709" w:footer="709" w:gutter="0"/>
          <w:cols w:space="708"/>
          <w:docGrid w:linePitch="360"/>
        </w:sectPr>
      </w:pPr>
      <w:r w:rsidRPr="00AC7E80">
        <w:fldChar w:fldCharType="begin"/>
      </w:r>
      <w:r w:rsidRPr="00A61740">
        <w:instrText xml:space="preserve"> TOC \h \z \c "Figure" </w:instrText>
      </w:r>
      <w:r w:rsidRPr="00AC7E80">
        <w:fldChar w:fldCharType="separate"/>
      </w:r>
      <w:r w:rsidRPr="00A61740">
        <w:rPr>
          <w:b/>
          <w:bCs/>
          <w:noProof/>
        </w:rPr>
        <w:t>No table of figures entries found.</w:t>
      </w:r>
      <w:r w:rsidRPr="00AC7E80">
        <w:rPr>
          <w:rFonts w:ascii="Arial" w:hAnsi="Arial"/>
          <w:kern w:val="22"/>
        </w:rPr>
        <w:fldChar w:fldCharType="end"/>
      </w:r>
    </w:p>
    <w:p w:rsidR="00A81BA4" w:rsidRPr="00B65204" w:rsidRDefault="00A81BA4" w:rsidP="00A81BA4">
      <w:pPr>
        <w:pStyle w:val="Heading1"/>
        <w:spacing w:before="0" w:after="240"/>
        <w:rPr>
          <w:rFonts w:ascii="Times New Roman" w:hAnsi="Times New Roman" w:cs="Times New Roman"/>
          <w:color w:val="auto"/>
        </w:rPr>
      </w:pPr>
      <w:bookmarkStart w:id="0" w:name="_Toc322013890"/>
      <w:r w:rsidRPr="00B65204">
        <w:rPr>
          <w:rFonts w:ascii="Times New Roman" w:hAnsi="Times New Roman" w:cs="Times New Roman"/>
          <w:color w:val="auto"/>
          <w:sz w:val="32"/>
        </w:rPr>
        <w:lastRenderedPageBreak/>
        <w:t>Introduction</w:t>
      </w:r>
      <w:bookmarkEnd w:id="0"/>
    </w:p>
    <w:p w:rsidR="00A81BA4" w:rsidRPr="00B65204" w:rsidRDefault="00085447" w:rsidP="00E671D6">
      <w:pPr>
        <w:spacing w:line="240" w:lineRule="auto"/>
        <w:ind w:firstLine="426"/>
        <w:jc w:val="both"/>
        <w:rPr>
          <w:rFonts w:ascii="Times New Roman" w:hAnsi="Times New Roman" w:cs="Times New Roman"/>
          <w:sz w:val="24"/>
          <w:szCs w:val="24"/>
        </w:rPr>
      </w:pPr>
      <w:r>
        <w:rPr>
          <w:rFonts w:ascii="Times New Roman" w:hAnsi="Times New Roman" w:cs="Times New Roman"/>
          <w:sz w:val="24"/>
          <w:szCs w:val="24"/>
        </w:rPr>
        <w:t>Ce laboratoire a pour objectif de nous permettre d’effectuer la conception d’une architecture d’un système en se basant sur un document de vision, un SRS et des cas d’utilisation tout en suivant l’ensemble des méthodologies vues dans le cours d’architecture logicielle. La réalisation des exigences de ce laboratoire mettra en pratique ces diverses méthodologies et servira de récapitulatif complet pour ce cours.</w:t>
      </w:r>
    </w:p>
    <w:p w:rsidR="00A81BA4" w:rsidRPr="00B65204" w:rsidRDefault="00A81BA4" w:rsidP="00E671D6">
      <w:pPr>
        <w:spacing w:line="240" w:lineRule="auto"/>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La suite de ce rapport contient </w:t>
      </w:r>
      <w:r w:rsidR="00E671D6">
        <w:rPr>
          <w:rFonts w:ascii="Times New Roman" w:hAnsi="Times New Roman" w:cs="Times New Roman"/>
          <w:sz w:val="24"/>
          <w:szCs w:val="24"/>
        </w:rPr>
        <w:t xml:space="preserve">trois sections. D’abord, la section principale du document, le développement, contient </w:t>
      </w:r>
      <w:r w:rsidR="00085447">
        <w:rPr>
          <w:rFonts w:ascii="Times New Roman" w:hAnsi="Times New Roman" w:cs="Times New Roman"/>
          <w:sz w:val="24"/>
          <w:szCs w:val="24"/>
        </w:rPr>
        <w:t>l’ensemble de notre conception architecturale</w:t>
      </w:r>
      <w:r w:rsidRPr="00B65204">
        <w:rPr>
          <w:rFonts w:ascii="Times New Roman" w:hAnsi="Times New Roman" w:cs="Times New Roman"/>
          <w:sz w:val="24"/>
          <w:szCs w:val="24"/>
        </w:rPr>
        <w:t xml:space="preserve">. La </w:t>
      </w:r>
      <w:r w:rsidR="00E671D6">
        <w:rPr>
          <w:rFonts w:ascii="Times New Roman" w:hAnsi="Times New Roman" w:cs="Times New Roman"/>
          <w:sz w:val="24"/>
          <w:szCs w:val="24"/>
        </w:rPr>
        <w:t>deuxième</w:t>
      </w:r>
      <w:r w:rsidRPr="00B65204">
        <w:rPr>
          <w:rFonts w:ascii="Times New Roman" w:hAnsi="Times New Roman" w:cs="Times New Roman"/>
          <w:sz w:val="24"/>
          <w:szCs w:val="24"/>
        </w:rPr>
        <w:t xml:space="preserve"> section est une discussion comparant les </w:t>
      </w:r>
      <w:r w:rsidR="00E671D6">
        <w:rPr>
          <w:rFonts w:ascii="Times New Roman" w:hAnsi="Times New Roman" w:cs="Times New Roman"/>
          <w:sz w:val="24"/>
          <w:szCs w:val="24"/>
        </w:rPr>
        <w:t>quatre</w:t>
      </w:r>
      <w:r w:rsidRPr="00B65204">
        <w:rPr>
          <w:rFonts w:ascii="Times New Roman" w:hAnsi="Times New Roman" w:cs="Times New Roman"/>
          <w:sz w:val="24"/>
          <w:szCs w:val="24"/>
        </w:rPr>
        <w:t xml:space="preserve"> laboratoires sur lesquels nous avons eu à travailler cette session</w:t>
      </w:r>
      <w:r w:rsidR="00E671D6">
        <w:rPr>
          <w:rFonts w:ascii="Times New Roman" w:hAnsi="Times New Roman" w:cs="Times New Roman"/>
          <w:sz w:val="24"/>
          <w:szCs w:val="24"/>
        </w:rPr>
        <w:t xml:space="preserve"> et faisant état de notre point de vue sur ce quatrième laboratoire</w:t>
      </w:r>
      <w:r w:rsidRPr="00B65204">
        <w:rPr>
          <w:rFonts w:ascii="Times New Roman" w:hAnsi="Times New Roman" w:cs="Times New Roman"/>
          <w:sz w:val="24"/>
          <w:szCs w:val="24"/>
        </w:rPr>
        <w:t>. Une conclusion vient clore le document en faisant un retour sur les objectifs du laboratoire.</w:t>
      </w:r>
    </w:p>
    <w:p w:rsidR="00A81BA4" w:rsidRPr="00B65204" w:rsidRDefault="00A81BA4">
      <w:pPr>
        <w:rPr>
          <w:rFonts w:ascii="Times New Roman" w:hAnsi="Times New Roman" w:cs="Times New Roman"/>
        </w:rPr>
      </w:pPr>
    </w:p>
    <w:p w:rsidR="00A81BA4" w:rsidRPr="00B65204" w:rsidRDefault="00A81BA4">
      <w:pPr>
        <w:rPr>
          <w:rFonts w:ascii="Times New Roman" w:hAnsi="Times New Roman" w:cs="Times New Roman"/>
        </w:rPr>
      </w:pPr>
      <w:r w:rsidRPr="00B65204">
        <w:rPr>
          <w:rFonts w:ascii="Times New Roman" w:hAnsi="Times New Roman" w:cs="Times New Roman"/>
        </w:rPr>
        <w:br w:type="page"/>
      </w:r>
    </w:p>
    <w:p w:rsidR="007F0D27" w:rsidRPr="006579EB" w:rsidRDefault="00B65204" w:rsidP="006579EB">
      <w:pPr>
        <w:pStyle w:val="Heading1"/>
        <w:spacing w:before="0" w:after="240"/>
        <w:rPr>
          <w:rFonts w:ascii="Times New Roman" w:hAnsi="Times New Roman" w:cs="Times New Roman"/>
          <w:color w:val="auto"/>
          <w:sz w:val="32"/>
        </w:rPr>
      </w:pPr>
      <w:bookmarkStart w:id="1" w:name="_Toc322013891"/>
      <w:r w:rsidRPr="00B65204">
        <w:rPr>
          <w:rFonts w:ascii="Times New Roman" w:hAnsi="Times New Roman" w:cs="Times New Roman"/>
          <w:color w:val="auto"/>
          <w:sz w:val="32"/>
        </w:rPr>
        <w:lastRenderedPageBreak/>
        <w:t>Développement</w:t>
      </w:r>
      <w:bookmarkEnd w:id="1"/>
    </w:p>
    <w:p w:rsidR="007F0D27" w:rsidRDefault="007F0D27" w:rsidP="003F5434">
      <w:pPr>
        <w:autoSpaceDE w:val="0"/>
        <w:autoSpaceDN w:val="0"/>
        <w:adjustRightInd w:val="0"/>
        <w:spacing w:after="0" w:line="240" w:lineRule="auto"/>
        <w:rPr>
          <w:rFonts w:ascii="TimesNewRomanPSMT" w:hAnsi="TimesNewRomanPSMT" w:cs="TimesNewRomanPSMT"/>
          <w:sz w:val="24"/>
          <w:szCs w:val="24"/>
        </w:rPr>
      </w:pPr>
    </w:p>
    <w:p w:rsidR="00244126" w:rsidRDefault="006579EB" w:rsidP="00312437">
      <w:pPr>
        <w:rPr>
          <w:rFonts w:ascii="TimesNewRomanPSMT" w:hAnsi="TimesNewRomanPSMT" w:cs="TimesNewRomanPSMT"/>
          <w:b/>
          <w:sz w:val="24"/>
          <w:szCs w:val="24"/>
        </w:rPr>
      </w:pPr>
      <w:r w:rsidRPr="006579EB">
        <w:rPr>
          <w:rFonts w:ascii="TimesNewRomanPSMT" w:hAnsi="TimesNewRomanPSMT" w:cs="TimesNewRomanPSMT"/>
          <w:b/>
          <w:sz w:val="24"/>
          <w:szCs w:val="24"/>
        </w:rPr>
        <w:t>Rappel de la nature et la mission commerciale du système</w:t>
      </w:r>
    </w:p>
    <w:p w:rsidR="0081662E" w:rsidRDefault="009609A8" w:rsidP="00312437">
      <w:pPr>
        <w:rPr>
          <w:rFonts w:ascii="TimesNewRomanPSMT" w:hAnsi="TimesNewRomanPSMT" w:cs="TimesNewRomanPSMT"/>
          <w:sz w:val="24"/>
          <w:szCs w:val="24"/>
        </w:rPr>
      </w:pPr>
      <w:r>
        <w:rPr>
          <w:rFonts w:ascii="TimesNewRomanPSMT" w:hAnsi="TimesNewRomanPSMT" w:cs="TimesNewRomanPSMT"/>
          <w:sz w:val="24"/>
          <w:szCs w:val="24"/>
        </w:rPr>
        <w:t>Le système est un client de télémétrie qui communique par l’entremise du protocole</w:t>
      </w:r>
      <w:r w:rsidR="00CE4262">
        <w:rPr>
          <w:rFonts w:ascii="TimesNewRomanPSMT" w:hAnsi="TimesNewRomanPSMT" w:cs="TimesNewRomanPSMT"/>
          <w:sz w:val="24"/>
          <w:szCs w:val="24"/>
        </w:rPr>
        <w:t xml:space="preserve"> JAUS et qui gère un ensemble de </w:t>
      </w:r>
      <w:proofErr w:type="spellStart"/>
      <w:r w:rsidR="00CE4262">
        <w:rPr>
          <w:rFonts w:ascii="TimesNewRomanPSMT" w:hAnsi="TimesNewRomanPSMT" w:cs="TimesNewRomanPSMT"/>
          <w:sz w:val="24"/>
          <w:szCs w:val="24"/>
        </w:rPr>
        <w:t>widgets</w:t>
      </w:r>
      <w:proofErr w:type="spellEnd"/>
      <w:r w:rsidR="00CE4262">
        <w:rPr>
          <w:rFonts w:ascii="TimesNewRomanPSMT" w:hAnsi="TimesNewRomanPSMT" w:cs="TimesNewRomanPSMT"/>
          <w:sz w:val="24"/>
          <w:szCs w:val="24"/>
        </w:rPr>
        <w:t>, perspectives et alertes.</w:t>
      </w:r>
      <w:r w:rsidR="009E217C">
        <w:rPr>
          <w:rFonts w:ascii="TimesNewRomanPSMT" w:hAnsi="TimesNewRomanPSMT" w:cs="TimesNewRomanPSMT"/>
          <w:sz w:val="24"/>
          <w:szCs w:val="24"/>
        </w:rPr>
        <w:t xml:space="preserve"> Le système permet de créer des </w:t>
      </w:r>
      <w:proofErr w:type="spellStart"/>
      <w:r w:rsidR="009E217C">
        <w:rPr>
          <w:rFonts w:ascii="TimesNewRomanPSMT" w:hAnsi="TimesNewRomanPSMT" w:cs="TimesNewRomanPSMT"/>
          <w:sz w:val="24"/>
          <w:szCs w:val="24"/>
        </w:rPr>
        <w:t>widgets</w:t>
      </w:r>
      <w:proofErr w:type="spellEnd"/>
      <w:r w:rsidR="009E217C">
        <w:rPr>
          <w:rFonts w:ascii="TimesNewRomanPSMT" w:hAnsi="TimesNewRomanPSMT" w:cs="TimesNewRomanPSMT"/>
          <w:sz w:val="24"/>
          <w:szCs w:val="24"/>
        </w:rPr>
        <w:t xml:space="preserve"> qui présenteront les données acquis par les différents senseurs externes au client qui seront interrogés à l’aide de la librairie </w:t>
      </w:r>
      <w:proofErr w:type="spellStart"/>
      <w:r w:rsidR="009E217C">
        <w:rPr>
          <w:rFonts w:ascii="TimesNewRomanPSMT" w:hAnsi="TimesNewRomanPSMT" w:cs="TimesNewRomanPSMT"/>
          <w:sz w:val="24"/>
          <w:szCs w:val="24"/>
        </w:rPr>
        <w:t>libJAUS</w:t>
      </w:r>
      <w:proofErr w:type="spellEnd"/>
      <w:r w:rsidR="009E217C">
        <w:rPr>
          <w:rFonts w:ascii="TimesNewRomanPSMT" w:hAnsi="TimesNewRomanPSMT" w:cs="TimesNewRomanPSMT"/>
          <w:sz w:val="24"/>
          <w:szCs w:val="24"/>
        </w:rPr>
        <w:t xml:space="preserve">. De plus, un ensemble de </w:t>
      </w:r>
      <w:proofErr w:type="spellStart"/>
      <w:r w:rsidR="009E217C">
        <w:rPr>
          <w:rFonts w:ascii="TimesNewRomanPSMT" w:hAnsi="TimesNewRomanPSMT" w:cs="TimesNewRomanPSMT"/>
          <w:sz w:val="24"/>
          <w:szCs w:val="24"/>
        </w:rPr>
        <w:t>widgets</w:t>
      </w:r>
      <w:proofErr w:type="spellEnd"/>
      <w:r w:rsidR="009E217C">
        <w:rPr>
          <w:rFonts w:ascii="TimesNewRomanPSMT" w:hAnsi="TimesNewRomanPSMT" w:cs="TimesNewRomanPSMT"/>
          <w:sz w:val="24"/>
          <w:szCs w:val="24"/>
        </w:rPr>
        <w:t xml:space="preserve"> dans une configuration donnée peut être enregistré sous forme de perspective. Il y a donc des perspectives qui peuvent être créé pour chaque club étudiant ou utilisateur du client. Le système permet aussi la création d’alertes sur certaines valeurs des senseurs.</w:t>
      </w:r>
    </w:p>
    <w:p w:rsidR="0081662E" w:rsidRDefault="0081662E" w:rsidP="00312437">
      <w:pPr>
        <w:rPr>
          <w:rFonts w:ascii="TimesNewRomanPSMT" w:hAnsi="TimesNewRomanPSMT" w:cs="TimesNewRomanPSMT"/>
          <w:sz w:val="24"/>
          <w:szCs w:val="24"/>
        </w:rPr>
      </w:pPr>
      <w:r>
        <w:rPr>
          <w:rFonts w:ascii="TimesNewRomanPSMT" w:hAnsi="TimesNewRomanPSMT" w:cs="TimesNewRomanPSMT"/>
          <w:sz w:val="24"/>
          <w:szCs w:val="24"/>
        </w:rPr>
        <w:t>La mission du système est de profiter non seulement pour le club étudiant SONIA mais aussi pour tout autre club étudiant pour autant qu’il respecte le protocole de JAUS. De plus, le système doit être multiplateforme et être développé en JAVA.</w:t>
      </w:r>
    </w:p>
    <w:p w:rsidR="00FF4083" w:rsidRPr="00DD01E3" w:rsidRDefault="00FF4083" w:rsidP="00312437">
      <w:r>
        <w:rPr>
          <w:rFonts w:ascii="TimesNewRomanPSMT" w:hAnsi="TimesNewRomanPSMT" w:cs="TimesNewRomanPSMT"/>
          <w:sz w:val="24"/>
          <w:szCs w:val="24"/>
        </w:rPr>
        <w:t xml:space="preserve">L’architecture de notre système est </w:t>
      </w:r>
      <w:r w:rsidR="00F836A1">
        <w:rPr>
          <w:rFonts w:ascii="TimesNewRomanPSMT" w:hAnsi="TimesNewRomanPSMT" w:cs="TimesNewRomanPSMT"/>
          <w:sz w:val="24"/>
          <w:szCs w:val="24"/>
        </w:rPr>
        <w:t>déterminée</w:t>
      </w:r>
      <w:r>
        <w:rPr>
          <w:rFonts w:ascii="TimesNewRomanPSMT" w:hAnsi="TimesNewRomanPSMT" w:cs="TimesNewRomanPSMT"/>
          <w:sz w:val="24"/>
          <w:szCs w:val="24"/>
        </w:rPr>
        <w:t xml:space="preserve"> par certains attributs de qualité</w:t>
      </w:r>
      <w:r w:rsidR="00DD01E3">
        <w:rPr>
          <w:rFonts w:ascii="TimesNewRomanPSMT" w:hAnsi="TimesNewRomanPSMT" w:cs="TimesNewRomanPSMT"/>
          <w:sz w:val="24"/>
          <w:szCs w:val="24"/>
        </w:rPr>
        <w:t xml:space="preserve"> plus dominants soit la maintenabilité, l’interopérabilité, l’utilisabilité et la portabilité.</w:t>
      </w:r>
    </w:p>
    <w:p w:rsidR="00DA7FFB" w:rsidRDefault="00DA7FFB" w:rsidP="00312437">
      <w:pPr>
        <w:rPr>
          <w:rFonts w:ascii="TimesNewRomanPSMT" w:hAnsi="TimesNewRomanPSMT" w:cs="TimesNewRomanPSMT"/>
          <w:b/>
          <w:sz w:val="24"/>
          <w:szCs w:val="24"/>
        </w:rPr>
      </w:pPr>
    </w:p>
    <w:p w:rsidR="006579EB" w:rsidRDefault="006579EB" w:rsidP="00312437">
      <w:pPr>
        <w:rPr>
          <w:rFonts w:ascii="Times New Roman" w:hAnsi="Times New Roman" w:cs="Times New Roman"/>
          <w:b/>
          <w:sz w:val="24"/>
          <w:szCs w:val="24"/>
        </w:rPr>
      </w:pPr>
      <w:r w:rsidRPr="006579EB">
        <w:rPr>
          <w:rFonts w:ascii="Times New Roman" w:hAnsi="Times New Roman" w:cs="Times New Roman"/>
          <w:b/>
          <w:sz w:val="24"/>
          <w:szCs w:val="24"/>
        </w:rPr>
        <w:t>Présentation de l’architecture</w:t>
      </w:r>
      <w:r w:rsidR="00CD6E18">
        <w:rPr>
          <w:rFonts w:ascii="Times New Roman" w:hAnsi="Times New Roman" w:cs="Times New Roman"/>
          <w:b/>
          <w:sz w:val="24"/>
          <w:szCs w:val="24"/>
        </w:rPr>
        <w:t xml:space="preserve"> </w:t>
      </w:r>
      <w:r w:rsidR="005D0112">
        <w:rPr>
          <w:rFonts w:ascii="Times New Roman" w:hAnsi="Times New Roman" w:cs="Times New Roman"/>
          <w:b/>
          <w:sz w:val="24"/>
          <w:szCs w:val="24"/>
        </w:rPr>
        <w:t xml:space="preserve">et </w:t>
      </w:r>
      <w:r w:rsidR="005D0112">
        <w:rPr>
          <w:rFonts w:ascii="Times New Roman" w:hAnsi="Times New Roman" w:cs="Times New Roman"/>
          <w:b/>
          <w:sz w:val="24"/>
          <w:szCs w:val="24"/>
        </w:rPr>
        <w:t>des approches architecturales</w:t>
      </w:r>
    </w:p>
    <w:p w:rsidR="006579EB" w:rsidRDefault="006579EB" w:rsidP="006579EB">
      <w:pPr>
        <w:autoSpaceDE w:val="0"/>
        <w:autoSpaceDN w:val="0"/>
        <w:adjustRightInd w:val="0"/>
        <w:spacing w:after="0" w:line="240" w:lineRule="auto"/>
        <w:rPr>
          <w:rFonts w:ascii="TimesNewRomanPSMT" w:hAnsi="TimesNewRomanPSMT" w:cs="TimesNewRomanPSMT"/>
          <w:sz w:val="24"/>
          <w:szCs w:val="24"/>
        </w:rPr>
      </w:pPr>
      <w:r w:rsidRPr="00312437">
        <w:rPr>
          <w:rFonts w:ascii="TimesNewRomanPSMT" w:hAnsi="TimesNewRomanPSMT" w:cs="TimesNewRomanPSMT"/>
          <w:sz w:val="24"/>
          <w:szCs w:val="24"/>
          <w:highlight w:val="yellow"/>
        </w:rPr>
        <w:t>La présentation de l’architecture contient au moins une vue de chacun des trois types principaux (modules, composant et connecteurs, affectation).</w:t>
      </w:r>
    </w:p>
    <w:p w:rsidR="001F2D20" w:rsidRDefault="001F2D20" w:rsidP="006579EB">
      <w:pPr>
        <w:autoSpaceDE w:val="0"/>
        <w:autoSpaceDN w:val="0"/>
        <w:adjustRightInd w:val="0"/>
        <w:spacing w:after="0" w:line="240" w:lineRule="auto"/>
        <w:rPr>
          <w:rFonts w:ascii="TimesNewRomanPSMT" w:hAnsi="TimesNewRomanPSMT" w:cs="TimesNewRomanPSMT"/>
          <w:sz w:val="24"/>
          <w:szCs w:val="24"/>
        </w:rPr>
      </w:pPr>
    </w:p>
    <w:p w:rsidR="006579EB" w:rsidRDefault="001F2D20" w:rsidP="001F2D20">
      <w:pPr>
        <w:autoSpaceDE w:val="0"/>
        <w:autoSpaceDN w:val="0"/>
        <w:adjustRightInd w:val="0"/>
        <w:spacing w:after="0" w:line="240" w:lineRule="auto"/>
        <w:rPr>
          <w:rFonts w:ascii="TimesNewRomanPSMT" w:hAnsi="TimesNewRomanPSMT" w:cs="TimesNewRomanPSMT"/>
          <w:sz w:val="24"/>
          <w:szCs w:val="24"/>
          <w:highlight w:val="yellow"/>
        </w:rPr>
      </w:pPr>
      <w:r>
        <w:rPr>
          <w:rFonts w:ascii="TimesNewRomanPSMT" w:hAnsi="TimesNewRomanPSMT" w:cs="TimesNewRomanPSMT"/>
          <w:sz w:val="24"/>
          <w:szCs w:val="24"/>
          <w:highlight w:val="yellow"/>
        </w:rPr>
        <w:t xml:space="preserve">La présentation de votre </w:t>
      </w:r>
      <w:r w:rsidRPr="001F2D20">
        <w:rPr>
          <w:rFonts w:ascii="TimesNewRomanPSMT" w:hAnsi="TimesNewRomanPSMT" w:cs="TimesNewRomanPSMT"/>
          <w:sz w:val="24"/>
          <w:szCs w:val="24"/>
          <w:highlight w:val="yellow"/>
        </w:rPr>
        <w:t>architecture devrait identifier les approches utilisées et expliquer c</w:t>
      </w:r>
      <w:r>
        <w:rPr>
          <w:rFonts w:ascii="TimesNewRomanPSMT" w:hAnsi="TimesNewRomanPSMT" w:cs="TimesNewRomanPSMT"/>
          <w:sz w:val="24"/>
          <w:szCs w:val="24"/>
          <w:highlight w:val="yellow"/>
        </w:rPr>
        <w:t xml:space="preserve">omment les attributs de qualité </w:t>
      </w:r>
      <w:r w:rsidRPr="001F2D20">
        <w:rPr>
          <w:rFonts w:ascii="TimesNewRomanPSMT" w:hAnsi="TimesNewRomanPSMT" w:cs="TimesNewRomanPSMT"/>
          <w:sz w:val="24"/>
          <w:szCs w:val="24"/>
          <w:highlight w:val="yellow"/>
        </w:rPr>
        <w:t xml:space="preserve">jugés importants sont supportés </w:t>
      </w:r>
      <w:r>
        <w:rPr>
          <w:rFonts w:ascii="TimesNewRomanPSMT" w:hAnsi="TimesNewRomanPSMT" w:cs="TimesNewRomanPSMT"/>
          <w:sz w:val="24"/>
          <w:szCs w:val="24"/>
          <w:highlight w:val="yellow"/>
        </w:rPr>
        <w:t xml:space="preserve">par votre solution. Aussi, vous </w:t>
      </w:r>
      <w:r w:rsidRPr="001F2D20">
        <w:rPr>
          <w:rFonts w:ascii="TimesNewRomanPSMT" w:hAnsi="TimesNewRomanPSMT" w:cs="TimesNewRomanPSMT"/>
          <w:sz w:val="24"/>
          <w:szCs w:val="24"/>
          <w:highlight w:val="yellow"/>
        </w:rPr>
        <w:t xml:space="preserve">devez </w:t>
      </w:r>
      <w:r>
        <w:rPr>
          <w:rFonts w:ascii="TimesNewRomanPSMT" w:hAnsi="TimesNewRomanPSMT" w:cs="TimesNewRomanPSMT"/>
          <w:sz w:val="24"/>
          <w:szCs w:val="24"/>
          <w:highlight w:val="yellow"/>
        </w:rPr>
        <w:t xml:space="preserve">analyser au moins six scénarios </w:t>
      </w:r>
      <w:r w:rsidRPr="001F2D20">
        <w:rPr>
          <w:rFonts w:ascii="TimesNewRomanPSMT" w:hAnsi="TimesNewRomanPSMT" w:cs="TimesNewRomanPSMT"/>
          <w:sz w:val="24"/>
          <w:szCs w:val="24"/>
          <w:highlight w:val="yellow"/>
        </w:rPr>
        <w:t xml:space="preserve">en détail, et pour chacun produire un tableau d'analyse détaillé </w:t>
      </w:r>
      <w:r>
        <w:rPr>
          <w:rFonts w:ascii="TimesNewRomanPSMT" w:hAnsi="TimesNewRomanPSMT" w:cs="TimesNewRomanPSMT"/>
          <w:sz w:val="24"/>
          <w:szCs w:val="24"/>
          <w:highlight w:val="yellow"/>
        </w:rPr>
        <w:t xml:space="preserve">tel que vu au cours. Vous devez </w:t>
      </w:r>
      <w:r w:rsidRPr="001F2D20">
        <w:rPr>
          <w:rFonts w:ascii="TimesNewRomanPSMT" w:hAnsi="TimesNewRomanPSMT" w:cs="TimesNewRomanPSMT"/>
          <w:sz w:val="24"/>
          <w:szCs w:val="24"/>
          <w:highlight w:val="yellow"/>
        </w:rPr>
        <w:t>naturellement produire plus loin quatre tableaux, explicitant respec</w:t>
      </w:r>
      <w:r>
        <w:rPr>
          <w:rFonts w:ascii="TimesNewRomanPSMT" w:hAnsi="TimesNewRomanPSMT" w:cs="TimesNewRomanPSMT"/>
          <w:sz w:val="24"/>
          <w:szCs w:val="24"/>
          <w:highlight w:val="yellow"/>
        </w:rPr>
        <w:t xml:space="preserve">tivement les risques, points de </w:t>
      </w:r>
      <w:r w:rsidRPr="001F2D20">
        <w:rPr>
          <w:rFonts w:ascii="TimesNewRomanPSMT" w:hAnsi="TimesNewRomanPSMT" w:cs="TimesNewRomanPSMT"/>
          <w:sz w:val="24"/>
          <w:szCs w:val="24"/>
          <w:highlight w:val="yellow"/>
        </w:rPr>
        <w:t>compromis, points de sensibilité et non-risques.</w:t>
      </w:r>
    </w:p>
    <w:p w:rsidR="001F2D20" w:rsidRDefault="001F2D20" w:rsidP="001F2D20">
      <w:pPr>
        <w:autoSpaceDE w:val="0"/>
        <w:autoSpaceDN w:val="0"/>
        <w:adjustRightInd w:val="0"/>
        <w:spacing w:after="0" w:line="240" w:lineRule="auto"/>
        <w:rPr>
          <w:rFonts w:ascii="TimesNewRomanPSMT" w:hAnsi="TimesNewRomanPSMT" w:cs="TimesNewRomanPSMT"/>
          <w:sz w:val="24"/>
          <w:szCs w:val="24"/>
          <w:highlight w:val="yellow"/>
        </w:rPr>
      </w:pPr>
    </w:p>
    <w:p w:rsidR="001F2D20" w:rsidRPr="001F2D20" w:rsidRDefault="001F2D20" w:rsidP="001F2D20">
      <w:pPr>
        <w:autoSpaceDE w:val="0"/>
        <w:autoSpaceDN w:val="0"/>
        <w:adjustRightInd w:val="0"/>
        <w:spacing w:after="0" w:line="240" w:lineRule="auto"/>
        <w:rPr>
          <w:rFonts w:ascii="TimesNewRomanPSMT" w:hAnsi="TimesNewRomanPSMT" w:cs="TimesNewRomanPSMT"/>
          <w:sz w:val="24"/>
          <w:szCs w:val="24"/>
          <w:highlight w:val="yellow"/>
        </w:rPr>
      </w:pPr>
    </w:p>
    <w:p w:rsidR="006C7E79" w:rsidRDefault="000E0FD7" w:rsidP="00312437">
      <w:pPr>
        <w:rPr>
          <w:rFonts w:ascii="Times New Roman" w:hAnsi="Times New Roman" w:cs="Times New Roman"/>
          <w:sz w:val="24"/>
          <w:szCs w:val="24"/>
        </w:rPr>
      </w:pPr>
      <w:r>
        <w:rPr>
          <w:rFonts w:ascii="Times New Roman" w:hAnsi="Times New Roman" w:cs="Times New Roman"/>
          <w:sz w:val="24"/>
          <w:szCs w:val="24"/>
        </w:rPr>
        <w:t>Pour ce qui est de l’approche architecturale, nous avons utilisé certaines tactiques afin de bien soutenir nos attributs de qualités.</w:t>
      </w:r>
    </w:p>
    <w:p w:rsidR="006C7E79" w:rsidRDefault="006C7E79" w:rsidP="00312437">
      <w:pPr>
        <w:rPr>
          <w:rFonts w:ascii="Times New Roman" w:hAnsi="Times New Roman" w:cs="Times New Roman"/>
          <w:b/>
          <w:sz w:val="24"/>
          <w:szCs w:val="24"/>
        </w:rPr>
      </w:pPr>
      <w:r w:rsidRPr="006C7E79">
        <w:rPr>
          <w:rFonts w:ascii="Times New Roman" w:hAnsi="Times New Roman" w:cs="Times New Roman"/>
          <w:b/>
          <w:sz w:val="24"/>
          <w:szCs w:val="24"/>
        </w:rPr>
        <w:t>Maintenabilité</w:t>
      </w:r>
    </w:p>
    <w:p w:rsidR="006C7E79" w:rsidRDefault="006C7E79" w:rsidP="006C7E79">
      <w:pPr>
        <w:rPr>
          <w:rFonts w:ascii="Times New Roman" w:hAnsi="Times New Roman" w:cs="Times New Roman"/>
          <w:sz w:val="24"/>
          <w:szCs w:val="24"/>
        </w:rPr>
      </w:pPr>
      <w:r>
        <w:rPr>
          <w:rFonts w:ascii="Times New Roman" w:hAnsi="Times New Roman" w:cs="Times New Roman"/>
          <w:sz w:val="24"/>
          <w:szCs w:val="24"/>
        </w:rPr>
        <w:t>L’architecture proposée utilise le patron architecturale MVC afin de favoriser la maintenabilité du système.</w:t>
      </w:r>
      <w:r w:rsidRPr="006C7E79">
        <w:rPr>
          <w:rFonts w:ascii="Times New Roman" w:hAnsi="Times New Roman" w:cs="Times New Roman"/>
          <w:sz w:val="24"/>
          <w:szCs w:val="24"/>
        </w:rPr>
        <w:t xml:space="preserve"> </w:t>
      </w:r>
      <w:r>
        <w:rPr>
          <w:rFonts w:ascii="Times New Roman" w:hAnsi="Times New Roman" w:cs="Times New Roman"/>
          <w:sz w:val="24"/>
          <w:szCs w:val="24"/>
        </w:rPr>
        <w:t>Dans l’architecture, le seul point d’interaction avec la librairie ce produit dans le module de « </w:t>
      </w:r>
      <w:proofErr w:type="spellStart"/>
      <w:r>
        <w:rPr>
          <w:rFonts w:ascii="Times New Roman" w:hAnsi="Times New Roman" w:cs="Times New Roman"/>
          <w:sz w:val="24"/>
          <w:szCs w:val="24"/>
        </w:rPr>
        <w:t>persistence</w:t>
      </w:r>
      <w:proofErr w:type="spellEnd"/>
      <w:r>
        <w:rPr>
          <w:rFonts w:ascii="Times New Roman" w:hAnsi="Times New Roman" w:cs="Times New Roman"/>
          <w:sz w:val="24"/>
          <w:szCs w:val="24"/>
        </w:rPr>
        <w:t> »  soit dans la classe « </w:t>
      </w:r>
      <w:proofErr w:type="spellStart"/>
      <w:r>
        <w:rPr>
          <w:rFonts w:ascii="Times New Roman" w:hAnsi="Times New Roman" w:cs="Times New Roman"/>
          <w:sz w:val="24"/>
          <w:szCs w:val="24"/>
        </w:rPr>
        <w:t>SensorsData</w:t>
      </w:r>
      <w:proofErr w:type="spellEnd"/>
      <w:r>
        <w:rPr>
          <w:rFonts w:ascii="Times New Roman" w:hAnsi="Times New Roman" w:cs="Times New Roman"/>
          <w:sz w:val="24"/>
          <w:szCs w:val="24"/>
        </w:rPr>
        <w:t> ». De cette façon i sera possible de facilement remplacer la librairie puisqu’il n’y aura qu’un seul point de contact avec celle-ci à vérifier.</w:t>
      </w:r>
    </w:p>
    <w:p w:rsidR="006C7E79" w:rsidRDefault="006C7E79" w:rsidP="00312437">
      <w:pPr>
        <w:rPr>
          <w:rFonts w:ascii="Times New Roman" w:hAnsi="Times New Roman" w:cs="Times New Roman"/>
          <w:b/>
          <w:sz w:val="24"/>
          <w:szCs w:val="24"/>
        </w:rPr>
      </w:pPr>
      <w:bookmarkStart w:id="2" w:name="_GoBack"/>
      <w:bookmarkEnd w:id="2"/>
    </w:p>
    <w:p w:rsidR="006C7E79" w:rsidRDefault="006C7E79" w:rsidP="00312437">
      <w:pPr>
        <w:rPr>
          <w:rFonts w:ascii="Times New Roman" w:hAnsi="Times New Roman" w:cs="Times New Roman"/>
          <w:b/>
          <w:sz w:val="24"/>
          <w:szCs w:val="24"/>
        </w:rPr>
      </w:pPr>
      <w:r>
        <w:rPr>
          <w:rFonts w:ascii="Times New Roman" w:hAnsi="Times New Roman" w:cs="Times New Roman"/>
          <w:b/>
          <w:sz w:val="24"/>
          <w:szCs w:val="24"/>
        </w:rPr>
        <w:t>Utilisabilité</w:t>
      </w:r>
    </w:p>
    <w:p w:rsidR="006C7E79" w:rsidRDefault="006C7E79" w:rsidP="00312437">
      <w:pPr>
        <w:rPr>
          <w:rFonts w:ascii="Times New Roman" w:hAnsi="Times New Roman" w:cs="Times New Roman"/>
          <w:b/>
          <w:sz w:val="24"/>
          <w:szCs w:val="24"/>
        </w:rPr>
      </w:pPr>
      <w:r>
        <w:rPr>
          <w:rFonts w:ascii="Times New Roman" w:hAnsi="Times New Roman" w:cs="Times New Roman"/>
          <w:sz w:val="24"/>
          <w:szCs w:val="24"/>
        </w:rPr>
        <w:t>P</w:t>
      </w:r>
      <w:r>
        <w:rPr>
          <w:rFonts w:ascii="Times New Roman" w:hAnsi="Times New Roman" w:cs="Times New Roman"/>
          <w:sz w:val="24"/>
          <w:szCs w:val="24"/>
        </w:rPr>
        <w:t xml:space="preserve">our </w:t>
      </w:r>
      <w:r>
        <w:rPr>
          <w:rFonts w:ascii="TimesNewRomanPSMT" w:hAnsi="TimesNewRomanPSMT" w:cs="TimesNewRomanPSMT"/>
          <w:sz w:val="24"/>
          <w:szCs w:val="24"/>
        </w:rPr>
        <w:t>l’utilisabilité, on permet à l’utilisateur de créer ses propres perspectives et de les enregistrés.</w:t>
      </w:r>
    </w:p>
    <w:p w:rsidR="006C7E79" w:rsidRDefault="006C7E79" w:rsidP="00312437">
      <w:pPr>
        <w:rPr>
          <w:rFonts w:ascii="Times New Roman" w:hAnsi="Times New Roman" w:cs="Times New Roman"/>
          <w:b/>
          <w:sz w:val="24"/>
          <w:szCs w:val="24"/>
        </w:rPr>
      </w:pPr>
      <w:r>
        <w:rPr>
          <w:rFonts w:ascii="Times New Roman" w:hAnsi="Times New Roman" w:cs="Times New Roman"/>
          <w:b/>
          <w:sz w:val="24"/>
          <w:szCs w:val="24"/>
        </w:rPr>
        <w:t>Portabilité</w:t>
      </w:r>
    </w:p>
    <w:p w:rsidR="006C7E79" w:rsidRDefault="006C7E79" w:rsidP="00312437">
      <w:pPr>
        <w:rPr>
          <w:rFonts w:ascii="Times New Roman" w:hAnsi="Times New Roman" w:cs="Times New Roman"/>
          <w:b/>
          <w:sz w:val="24"/>
          <w:szCs w:val="24"/>
        </w:rPr>
      </w:pPr>
      <w:r>
        <w:rPr>
          <w:rFonts w:ascii="Times New Roman" w:hAnsi="Times New Roman" w:cs="Times New Roman"/>
          <w:sz w:val="24"/>
          <w:szCs w:val="24"/>
        </w:rPr>
        <w:t>Pour s’assurer de profiter d’une grande portabilité et de rendre le système compatible pour plusieurs types de véhicules autonomes, on se sert d’une seule interface afin de communiquer avec les capteurs et périphériques externe soit la librairie JAUS.</w:t>
      </w:r>
    </w:p>
    <w:p w:rsidR="006C7E79" w:rsidRDefault="006C7E79" w:rsidP="00312437">
      <w:pPr>
        <w:rPr>
          <w:rFonts w:ascii="Times New Roman" w:hAnsi="Times New Roman" w:cs="Times New Roman"/>
          <w:b/>
          <w:sz w:val="24"/>
          <w:szCs w:val="24"/>
        </w:rPr>
      </w:pPr>
      <w:r>
        <w:rPr>
          <w:rFonts w:ascii="Times New Roman" w:hAnsi="Times New Roman" w:cs="Times New Roman"/>
          <w:b/>
          <w:sz w:val="24"/>
          <w:szCs w:val="24"/>
        </w:rPr>
        <w:t>Interopérabilité</w:t>
      </w:r>
    </w:p>
    <w:p w:rsidR="006C7E79" w:rsidRPr="006C7E79" w:rsidRDefault="006C7E79" w:rsidP="00312437">
      <w:pPr>
        <w:rPr>
          <w:rFonts w:ascii="Times New Roman" w:hAnsi="Times New Roman" w:cs="Times New Roman"/>
          <w:b/>
          <w:sz w:val="24"/>
          <w:szCs w:val="24"/>
        </w:rPr>
      </w:pPr>
    </w:p>
    <w:p w:rsidR="005D0112" w:rsidRPr="000E0FD7" w:rsidRDefault="006C7E79" w:rsidP="00312437">
      <w:pPr>
        <w:rPr>
          <w:rFonts w:ascii="Times New Roman" w:hAnsi="Times New Roman" w:cs="Times New Roman"/>
          <w:sz w:val="24"/>
          <w:szCs w:val="24"/>
        </w:rPr>
      </w:pPr>
      <w:r>
        <w:rPr>
          <w:rFonts w:ascii="Times New Roman" w:hAnsi="Times New Roman" w:cs="Times New Roman"/>
          <w:sz w:val="24"/>
          <w:szCs w:val="24"/>
        </w:rPr>
        <w:t xml:space="preserve"> </w:t>
      </w:r>
      <w:r w:rsidR="0082769C" w:rsidRPr="00A61740">
        <w:rPr>
          <w:rFonts w:ascii="Times New Roman" w:hAnsi="Times New Roman" w:cs="Times New Roman"/>
          <w:sz w:val="24"/>
          <w:szCs w:val="24"/>
          <w:u w:val="single"/>
        </w:rPr>
        <w:t>Vue</w:t>
      </w:r>
      <w:r w:rsidR="00A61740">
        <w:rPr>
          <w:rFonts w:ascii="Times New Roman" w:hAnsi="Times New Roman" w:cs="Times New Roman"/>
          <w:sz w:val="24"/>
          <w:szCs w:val="24"/>
          <w:u w:val="single"/>
        </w:rPr>
        <w:t xml:space="preserve"> de type</w:t>
      </w:r>
      <w:r w:rsidR="0082769C" w:rsidRPr="00A61740">
        <w:rPr>
          <w:rFonts w:ascii="Times New Roman" w:hAnsi="Times New Roman" w:cs="Times New Roman"/>
          <w:sz w:val="24"/>
          <w:szCs w:val="24"/>
          <w:u w:val="single"/>
        </w:rPr>
        <w:t xml:space="preserve"> modules</w:t>
      </w:r>
      <w:r w:rsidR="00A60594">
        <w:rPr>
          <w:rFonts w:ascii="Times New Roman" w:hAnsi="Times New Roman" w:cs="Times New Roman"/>
          <w:sz w:val="24"/>
          <w:szCs w:val="24"/>
          <w:u w:val="single"/>
        </w:rPr>
        <w:t xml:space="preserve"> - décomposition</w:t>
      </w:r>
      <w:r w:rsidR="00A61740">
        <w:rPr>
          <w:rFonts w:ascii="Times New Roman" w:hAnsi="Times New Roman" w:cs="Times New Roman"/>
          <w:sz w:val="24"/>
          <w:szCs w:val="24"/>
          <w:u w:val="single"/>
        </w:rPr>
        <w:t>:</w:t>
      </w:r>
    </w:p>
    <w:p w:rsidR="00A61740" w:rsidRPr="003F30A7" w:rsidRDefault="001F14A7" w:rsidP="00312437">
      <w:pPr>
        <w:rPr>
          <w:rFonts w:ascii="Times New Roman" w:hAnsi="Times New Roman" w:cs="Times New Roman"/>
          <w:b/>
          <w:sz w:val="24"/>
          <w:szCs w:val="24"/>
        </w:rPr>
      </w:pPr>
      <w:r>
        <w:rPr>
          <w:rFonts w:ascii="Times New Roman" w:hAnsi="Times New Roman" w:cs="Times New Roman"/>
          <w:b/>
          <w:noProof/>
          <w:sz w:val="24"/>
          <w:szCs w:val="24"/>
          <w:lang w:eastAsia="fr-CA"/>
        </w:rPr>
        <w:drawing>
          <wp:inline distT="0" distB="0" distL="0" distR="0" wp14:anchorId="1254A36B" wp14:editId="540DEBEE">
            <wp:extent cx="5971540" cy="38665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Module - Décomposition + Légende.bmp"/>
                    <pic:cNvPicPr/>
                  </pic:nvPicPr>
                  <pic:blipFill>
                    <a:blip r:embed="rId10">
                      <a:extLst>
                        <a:ext uri="{28A0092B-C50C-407E-A947-70E740481C1C}">
                          <a14:useLocalDpi xmlns:a14="http://schemas.microsoft.com/office/drawing/2010/main" val="0"/>
                        </a:ext>
                      </a:extLst>
                    </a:blip>
                    <a:stretch>
                      <a:fillRect/>
                    </a:stretch>
                  </pic:blipFill>
                  <pic:spPr>
                    <a:xfrm>
                      <a:off x="0" y="0"/>
                      <a:ext cx="5971540" cy="3866515"/>
                    </a:xfrm>
                    <a:prstGeom prst="rect">
                      <a:avLst/>
                    </a:prstGeom>
                  </pic:spPr>
                </pic:pic>
              </a:graphicData>
            </a:graphic>
          </wp:inline>
        </w:drawing>
      </w:r>
    </w:p>
    <w:tbl>
      <w:tblPr>
        <w:tblStyle w:val="TableGrid"/>
        <w:tblW w:w="0" w:type="auto"/>
        <w:tblLook w:val="04A0" w:firstRow="1" w:lastRow="0" w:firstColumn="1" w:lastColumn="0" w:noHBand="0" w:noVBand="1"/>
      </w:tblPr>
      <w:tblGrid>
        <w:gridCol w:w="2235"/>
        <w:gridCol w:w="7309"/>
      </w:tblGrid>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F3036B" w:rsidRDefault="00F3036B" w:rsidP="00312437">
            <w:pPr>
              <w:rPr>
                <w:rFonts w:ascii="Times New Roman" w:hAnsi="Times New Roman" w:cs="Times New Roman"/>
                <w:sz w:val="24"/>
                <w:szCs w:val="24"/>
              </w:rPr>
            </w:pPr>
            <w:proofErr w:type="spellStart"/>
            <w:r>
              <w:rPr>
                <w:rFonts w:ascii="Times New Roman" w:hAnsi="Times New Roman" w:cs="Times New Roman"/>
                <w:sz w:val="24"/>
                <w:szCs w:val="24"/>
              </w:rPr>
              <w:t>LibJAUS</w:t>
            </w:r>
            <w:proofErr w:type="spellEnd"/>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F3036B" w:rsidRDefault="00524D50" w:rsidP="00312437">
            <w:pPr>
              <w:rPr>
                <w:rFonts w:ascii="Times New Roman" w:hAnsi="Times New Roman" w:cs="Times New Roman"/>
                <w:sz w:val="24"/>
                <w:szCs w:val="24"/>
              </w:rPr>
            </w:pPr>
            <w:r>
              <w:rPr>
                <w:rFonts w:ascii="Times New Roman" w:hAnsi="Times New Roman" w:cs="Times New Roman"/>
                <w:sz w:val="24"/>
                <w:szCs w:val="24"/>
              </w:rPr>
              <w:t>Ce module est responsable de la communication entre les capteurs et les autres modules du système.</w:t>
            </w:r>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F3036B" w:rsidRDefault="00F3036B" w:rsidP="00312437">
            <w:pPr>
              <w:rPr>
                <w:rFonts w:ascii="Times New Roman" w:hAnsi="Times New Roman" w:cs="Times New Roman"/>
                <w:sz w:val="24"/>
                <w:szCs w:val="24"/>
              </w:rPr>
            </w:pPr>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F3036B" w:rsidRDefault="00D13241" w:rsidP="00312437">
            <w:pPr>
              <w:rPr>
                <w:rFonts w:ascii="Times New Roman" w:hAnsi="Times New Roman" w:cs="Times New Roman"/>
                <w:sz w:val="24"/>
                <w:szCs w:val="24"/>
              </w:rPr>
            </w:pPr>
            <w:r>
              <w:rPr>
                <w:rFonts w:ascii="Times New Roman" w:hAnsi="Times New Roman" w:cs="Times New Roman"/>
                <w:sz w:val="24"/>
                <w:szCs w:val="24"/>
              </w:rPr>
              <w:t xml:space="preserve">Interface qui fournit des services qui permet d’obtenir les valeurs des </w:t>
            </w:r>
            <w:r>
              <w:rPr>
                <w:rFonts w:ascii="Times New Roman" w:hAnsi="Times New Roman" w:cs="Times New Roman"/>
                <w:sz w:val="24"/>
                <w:szCs w:val="24"/>
              </w:rPr>
              <w:lastRenderedPageBreak/>
              <w:t>différents capteurs et périphériques externe.</w:t>
            </w:r>
          </w:p>
        </w:tc>
      </w:tr>
      <w:tr w:rsidR="00F3036B" w:rsidTr="00B52381">
        <w:tc>
          <w:tcPr>
            <w:tcW w:w="2235" w:type="dxa"/>
          </w:tcPr>
          <w:p w:rsidR="00F3036B"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lastRenderedPageBreak/>
              <w:t>Scénarios supporté</w:t>
            </w:r>
          </w:p>
        </w:tc>
        <w:tc>
          <w:tcPr>
            <w:tcW w:w="7309" w:type="dxa"/>
          </w:tcPr>
          <w:p w:rsidR="00F3036B" w:rsidRDefault="00F3036B" w:rsidP="00312437">
            <w:pPr>
              <w:rPr>
                <w:rFonts w:ascii="Times New Roman" w:hAnsi="Times New Roman" w:cs="Times New Roman"/>
                <w:sz w:val="24"/>
                <w:szCs w:val="24"/>
              </w:rPr>
            </w:pPr>
          </w:p>
        </w:tc>
      </w:tr>
      <w:tr w:rsidR="00B52381" w:rsidTr="00B52381">
        <w:tc>
          <w:tcPr>
            <w:tcW w:w="2235" w:type="dxa"/>
          </w:tcPr>
          <w:p w:rsidR="00B52381" w:rsidRPr="00B52381" w:rsidRDefault="00B52381" w:rsidP="00B52381">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B52381" w:rsidRDefault="008D70E8" w:rsidP="00312437">
            <w:pPr>
              <w:rPr>
                <w:rFonts w:ascii="Times New Roman" w:hAnsi="Times New Roman" w:cs="Times New Roman"/>
                <w:sz w:val="24"/>
                <w:szCs w:val="24"/>
              </w:rPr>
            </w:pPr>
            <w:r>
              <w:rPr>
                <w:rFonts w:ascii="Times New Roman" w:hAnsi="Times New Roman" w:cs="Times New Roman"/>
                <w:sz w:val="24"/>
                <w:szCs w:val="24"/>
              </w:rPr>
              <w:t>Communication à l’aide du protocole JAUS</w:t>
            </w:r>
          </w:p>
        </w:tc>
      </w:tr>
      <w:tr w:rsidR="00B52381" w:rsidTr="00B52381">
        <w:tc>
          <w:tcPr>
            <w:tcW w:w="2235" w:type="dxa"/>
          </w:tcPr>
          <w:p w:rsidR="00B52381"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B52381" w:rsidRDefault="00CC6199" w:rsidP="00312437">
            <w:pPr>
              <w:rPr>
                <w:rFonts w:ascii="Times New Roman" w:hAnsi="Times New Roman" w:cs="Times New Roman"/>
                <w:sz w:val="24"/>
                <w:szCs w:val="24"/>
              </w:rPr>
            </w:pPr>
            <w:r>
              <w:rPr>
                <w:rFonts w:ascii="Times New Roman" w:hAnsi="Times New Roman" w:cs="Times New Roman"/>
                <w:sz w:val="24"/>
                <w:szCs w:val="24"/>
              </w:rPr>
              <w:t>Retourne la valeur du capteur selon la requête.</w:t>
            </w:r>
          </w:p>
        </w:tc>
      </w:tr>
      <w:tr w:rsidR="00B52381" w:rsidTr="00B52381">
        <w:tc>
          <w:tcPr>
            <w:tcW w:w="2235" w:type="dxa"/>
          </w:tcPr>
          <w:p w:rsidR="00B52381"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B52381" w:rsidRDefault="00105D87" w:rsidP="00312437">
            <w:pPr>
              <w:rPr>
                <w:rFonts w:ascii="Times New Roman" w:hAnsi="Times New Roman" w:cs="Times New Roman"/>
                <w:sz w:val="24"/>
                <w:szCs w:val="24"/>
              </w:rPr>
            </w:pPr>
            <w:r>
              <w:rPr>
                <w:rFonts w:ascii="Times New Roman" w:hAnsi="Times New Roman" w:cs="Times New Roman"/>
                <w:sz w:val="24"/>
                <w:szCs w:val="24"/>
              </w:rPr>
              <w:t>Doit connaître le capteur voulu et le type de valeur demandé.</w:t>
            </w:r>
          </w:p>
        </w:tc>
      </w:tr>
    </w:tbl>
    <w:p w:rsidR="00F3036B" w:rsidRDefault="00F3036B" w:rsidP="00312437">
      <w:pPr>
        <w:rPr>
          <w:rFonts w:ascii="Times New Roman" w:hAnsi="Times New Roman" w:cs="Times New Roman"/>
          <w:sz w:val="24"/>
          <w:szCs w:val="24"/>
        </w:rPr>
      </w:pPr>
    </w:p>
    <w:p w:rsidR="008D70E8" w:rsidRDefault="008D70E8" w:rsidP="008D70E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8D70E8" w:rsidRDefault="008D70E8" w:rsidP="005D4A3D">
            <w:pPr>
              <w:rPr>
                <w:rFonts w:ascii="Times New Roman" w:hAnsi="Times New Roman" w:cs="Times New Roman"/>
                <w:sz w:val="24"/>
                <w:szCs w:val="24"/>
              </w:rPr>
            </w:pPr>
            <w:proofErr w:type="spellStart"/>
            <w:r>
              <w:rPr>
                <w:rFonts w:ascii="Times New Roman" w:hAnsi="Times New Roman" w:cs="Times New Roman"/>
                <w:sz w:val="24"/>
                <w:szCs w:val="24"/>
              </w:rPr>
              <w:t>LiveUV.</w:t>
            </w:r>
            <w:r w:rsidR="005D4A3D">
              <w:rPr>
                <w:rFonts w:ascii="Times New Roman" w:hAnsi="Times New Roman" w:cs="Times New Roman"/>
                <w:sz w:val="24"/>
                <w:szCs w:val="24"/>
              </w:rPr>
              <w:t>Persistence</w:t>
            </w:r>
            <w:proofErr w:type="spellEnd"/>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8D70E8" w:rsidRDefault="008D70E8" w:rsidP="005D4A3D">
            <w:pPr>
              <w:rPr>
                <w:rFonts w:ascii="Times New Roman" w:hAnsi="Times New Roman" w:cs="Times New Roman"/>
                <w:sz w:val="24"/>
                <w:szCs w:val="24"/>
              </w:rPr>
            </w:pPr>
            <w:r>
              <w:rPr>
                <w:rFonts w:ascii="Times New Roman" w:hAnsi="Times New Roman" w:cs="Times New Roman"/>
                <w:sz w:val="24"/>
                <w:szCs w:val="24"/>
              </w:rPr>
              <w:t>Ce module est responsable</w:t>
            </w:r>
            <w:r w:rsidR="005D4A3D">
              <w:rPr>
                <w:rFonts w:ascii="Times New Roman" w:hAnsi="Times New Roman" w:cs="Times New Roman"/>
                <w:sz w:val="24"/>
                <w:szCs w:val="24"/>
              </w:rPr>
              <w:t xml:space="preserve"> de conserver les données des capteurs acquérir par l’intermédiaire de la librairie JAUS et de conserver les préférences des utilisateurs du client.</w:t>
            </w:r>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8D70E8" w:rsidRDefault="008D70E8" w:rsidP="005D4A3D">
            <w:pPr>
              <w:rPr>
                <w:rFonts w:ascii="Times New Roman" w:hAnsi="Times New Roman" w:cs="Times New Roman"/>
                <w:sz w:val="24"/>
                <w:szCs w:val="24"/>
              </w:rPr>
            </w:pPr>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8D70E8" w:rsidRDefault="008D70E8" w:rsidP="005D4A3D">
            <w:pPr>
              <w:rPr>
                <w:rFonts w:ascii="Times New Roman" w:hAnsi="Times New Roman" w:cs="Times New Roman"/>
                <w:sz w:val="24"/>
                <w:szCs w:val="24"/>
              </w:rPr>
            </w:pPr>
            <w:r>
              <w:rPr>
                <w:rFonts w:ascii="Times New Roman" w:hAnsi="Times New Roman" w:cs="Times New Roman"/>
                <w:sz w:val="24"/>
                <w:szCs w:val="24"/>
              </w:rPr>
              <w:t xml:space="preserve">Fournit le service </w:t>
            </w:r>
            <w:r w:rsidR="005D4A3D">
              <w:rPr>
                <w:rFonts w:ascii="Times New Roman" w:hAnsi="Times New Roman" w:cs="Times New Roman"/>
                <w:sz w:val="24"/>
                <w:szCs w:val="24"/>
              </w:rPr>
              <w:t>pour accéder aux données</w:t>
            </w:r>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8D70E8" w:rsidRDefault="00173BD8" w:rsidP="0088235A">
            <w:pPr>
              <w:rPr>
                <w:rFonts w:ascii="Times New Roman" w:hAnsi="Times New Roman" w:cs="Times New Roman"/>
                <w:sz w:val="24"/>
                <w:szCs w:val="24"/>
              </w:rPr>
            </w:pPr>
            <w:r>
              <w:rPr>
                <w:rFonts w:ascii="Times New Roman" w:hAnsi="Times New Roman" w:cs="Times New Roman"/>
                <w:sz w:val="24"/>
                <w:szCs w:val="24"/>
              </w:rPr>
              <w:t xml:space="preserve">U1, U5, </w:t>
            </w:r>
            <w:r>
              <w:rPr>
                <w:rFonts w:ascii="Times New Roman" w:hAnsi="Times New Roman" w:cs="Times New Roman"/>
                <w:sz w:val="24"/>
                <w:szCs w:val="24"/>
              </w:rPr>
              <w:t>I3</w:t>
            </w:r>
            <w:r>
              <w:rPr>
                <w:rFonts w:ascii="Times New Roman" w:hAnsi="Times New Roman" w:cs="Times New Roman"/>
                <w:sz w:val="24"/>
                <w:szCs w:val="24"/>
              </w:rPr>
              <w:t>, P2</w:t>
            </w:r>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8D70E8" w:rsidRDefault="008D70E8" w:rsidP="0088235A">
            <w:pPr>
              <w:rPr>
                <w:rFonts w:ascii="Times New Roman" w:hAnsi="Times New Roman" w:cs="Times New Roman"/>
                <w:sz w:val="24"/>
                <w:szCs w:val="24"/>
              </w:rPr>
            </w:pPr>
            <w:r>
              <w:rPr>
                <w:rFonts w:ascii="Times New Roman" w:hAnsi="Times New Roman" w:cs="Times New Roman"/>
                <w:sz w:val="24"/>
                <w:szCs w:val="24"/>
              </w:rPr>
              <w:t xml:space="preserve">Utilisation des librairies de communication JAUS (module </w:t>
            </w:r>
            <w:proofErr w:type="spellStart"/>
            <w:r>
              <w:rPr>
                <w:rFonts w:ascii="Times New Roman" w:hAnsi="Times New Roman" w:cs="Times New Roman"/>
                <w:sz w:val="24"/>
                <w:szCs w:val="24"/>
              </w:rPr>
              <w:t>libJAUS</w:t>
            </w:r>
            <w:proofErr w:type="spellEnd"/>
            <w:r>
              <w:rPr>
                <w:rFonts w:ascii="Times New Roman" w:hAnsi="Times New Roman" w:cs="Times New Roman"/>
                <w:sz w:val="24"/>
                <w:szCs w:val="24"/>
              </w:rPr>
              <w:t>)</w:t>
            </w:r>
            <w:r w:rsidR="009D50E1">
              <w:rPr>
                <w:rFonts w:ascii="Times New Roman" w:hAnsi="Times New Roman" w:cs="Times New Roman"/>
                <w:sz w:val="24"/>
                <w:szCs w:val="24"/>
              </w:rPr>
              <w:t xml:space="preserve">, </w:t>
            </w:r>
            <w:r w:rsidR="009D50E1">
              <w:rPr>
                <w:rFonts w:ascii="Times New Roman" w:hAnsi="Times New Roman" w:cs="Times New Roman"/>
                <w:sz w:val="24"/>
                <w:szCs w:val="24"/>
              </w:rPr>
              <w:t>Langage de programmation JAVA.</w:t>
            </w:r>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8D70E8" w:rsidRDefault="00B27536" w:rsidP="0088235A">
            <w:pPr>
              <w:rPr>
                <w:rFonts w:ascii="Times New Roman" w:hAnsi="Times New Roman" w:cs="Times New Roman"/>
                <w:sz w:val="24"/>
                <w:szCs w:val="24"/>
              </w:rPr>
            </w:pPr>
            <w:r>
              <w:rPr>
                <w:rFonts w:ascii="Times New Roman" w:hAnsi="Times New Roman" w:cs="Times New Roman"/>
                <w:sz w:val="24"/>
                <w:szCs w:val="24"/>
              </w:rPr>
              <w:t xml:space="preserve">Ce module produit les données pour le module </w:t>
            </w:r>
            <w:proofErr w:type="spellStart"/>
            <w:r>
              <w:rPr>
                <w:rFonts w:ascii="Times New Roman" w:hAnsi="Times New Roman" w:cs="Times New Roman"/>
                <w:sz w:val="24"/>
                <w:szCs w:val="24"/>
              </w:rPr>
              <w:t>LiveUV.Controller</w:t>
            </w:r>
            <w:proofErr w:type="spellEnd"/>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8D70E8" w:rsidRDefault="00155D77" w:rsidP="0088235A">
            <w:pPr>
              <w:rPr>
                <w:rFonts w:ascii="Times New Roman" w:hAnsi="Times New Roman" w:cs="Times New Roman"/>
                <w:sz w:val="24"/>
                <w:szCs w:val="24"/>
              </w:rPr>
            </w:pPr>
            <w:r>
              <w:rPr>
                <w:rFonts w:ascii="Times New Roman" w:hAnsi="Times New Roman" w:cs="Times New Roman"/>
                <w:sz w:val="24"/>
                <w:szCs w:val="24"/>
              </w:rPr>
              <w:t>Ce module requiert la librairie JAUS afin de communiquer avec les capteurs pour avoir les données.</w:t>
            </w:r>
          </w:p>
        </w:tc>
      </w:tr>
    </w:tbl>
    <w:p w:rsidR="008D70E8" w:rsidRDefault="008D70E8" w:rsidP="0031243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B52381" w:rsidRDefault="00B52381" w:rsidP="00856C3B">
            <w:pPr>
              <w:rPr>
                <w:rFonts w:ascii="Times New Roman" w:hAnsi="Times New Roman" w:cs="Times New Roman"/>
                <w:sz w:val="24"/>
                <w:szCs w:val="24"/>
              </w:rPr>
            </w:pPr>
            <w:proofErr w:type="spellStart"/>
            <w:r>
              <w:rPr>
                <w:rFonts w:ascii="Times New Roman" w:hAnsi="Times New Roman" w:cs="Times New Roman"/>
                <w:sz w:val="24"/>
                <w:szCs w:val="24"/>
              </w:rPr>
              <w:t>LiveUV.Controller.WidgetManager</w:t>
            </w:r>
            <w:proofErr w:type="spellEnd"/>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B52381" w:rsidRDefault="00A33371" w:rsidP="00856C3B">
            <w:pPr>
              <w:rPr>
                <w:rFonts w:ascii="Times New Roman" w:hAnsi="Times New Roman" w:cs="Times New Roman"/>
                <w:sz w:val="24"/>
                <w:szCs w:val="24"/>
              </w:rPr>
            </w:pPr>
            <w:r>
              <w:rPr>
                <w:rFonts w:ascii="Times New Roman" w:hAnsi="Times New Roman" w:cs="Times New Roman"/>
                <w:sz w:val="24"/>
                <w:szCs w:val="24"/>
              </w:rPr>
              <w:t>Ce module est responsable</w:t>
            </w:r>
            <w:r w:rsidR="00CC6199">
              <w:rPr>
                <w:rFonts w:ascii="Times New Roman" w:hAnsi="Times New Roman" w:cs="Times New Roman"/>
                <w:sz w:val="24"/>
                <w:szCs w:val="24"/>
              </w:rPr>
              <w:t xml:space="preserve"> de gérer les </w:t>
            </w:r>
            <w:proofErr w:type="spellStart"/>
            <w:r w:rsidR="00CC6199">
              <w:rPr>
                <w:rFonts w:ascii="Times New Roman" w:hAnsi="Times New Roman" w:cs="Times New Roman"/>
                <w:sz w:val="24"/>
                <w:szCs w:val="24"/>
              </w:rPr>
              <w:t>widget</w:t>
            </w:r>
            <w:proofErr w:type="spellEnd"/>
            <w:r w:rsidR="00CC6199">
              <w:rPr>
                <w:rFonts w:ascii="Times New Roman" w:hAnsi="Times New Roman" w:cs="Times New Roman"/>
                <w:sz w:val="24"/>
                <w:szCs w:val="24"/>
              </w:rPr>
              <w:t xml:space="preserve"> du client de télémétrie.</w:t>
            </w: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B52381" w:rsidRDefault="00CC6199" w:rsidP="00D4514F">
            <w:pPr>
              <w:rPr>
                <w:rFonts w:ascii="Times New Roman" w:hAnsi="Times New Roman" w:cs="Times New Roman"/>
                <w:sz w:val="24"/>
                <w:szCs w:val="24"/>
              </w:rPr>
            </w:pPr>
            <w:r>
              <w:rPr>
                <w:rFonts w:ascii="Times New Roman" w:hAnsi="Times New Roman" w:cs="Times New Roman"/>
                <w:sz w:val="24"/>
                <w:szCs w:val="24"/>
              </w:rPr>
              <w:t xml:space="preserve">CU01, </w:t>
            </w:r>
            <w:r w:rsidR="00D4514F">
              <w:rPr>
                <w:rFonts w:ascii="Times New Roman" w:hAnsi="Times New Roman" w:cs="Times New Roman"/>
                <w:sz w:val="24"/>
                <w:szCs w:val="24"/>
              </w:rPr>
              <w:t>CU03</w:t>
            </w: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B52381" w:rsidRDefault="00840757" w:rsidP="00856C3B">
            <w:pPr>
              <w:rPr>
                <w:rFonts w:ascii="Times New Roman" w:hAnsi="Times New Roman" w:cs="Times New Roman"/>
                <w:sz w:val="24"/>
                <w:szCs w:val="24"/>
              </w:rPr>
            </w:pPr>
            <w:r>
              <w:rPr>
                <w:rFonts w:ascii="Times New Roman" w:hAnsi="Times New Roman" w:cs="Times New Roman"/>
                <w:sz w:val="24"/>
                <w:szCs w:val="24"/>
              </w:rPr>
              <w:t xml:space="preserve">Fournit les services pour gérer les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w:t>
            </w: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B52381" w:rsidRDefault="00173BD8" w:rsidP="00856C3B">
            <w:pPr>
              <w:rPr>
                <w:rFonts w:ascii="Times New Roman" w:hAnsi="Times New Roman" w:cs="Times New Roman"/>
                <w:sz w:val="24"/>
                <w:szCs w:val="24"/>
              </w:rPr>
            </w:pPr>
            <w:r>
              <w:rPr>
                <w:rFonts w:ascii="Times New Roman" w:hAnsi="Times New Roman" w:cs="Times New Roman"/>
                <w:sz w:val="24"/>
                <w:szCs w:val="24"/>
              </w:rPr>
              <w:t xml:space="preserve">M1, M2, M3, U2, </w:t>
            </w:r>
            <w:r>
              <w:rPr>
                <w:rFonts w:ascii="Times New Roman" w:hAnsi="Times New Roman" w:cs="Times New Roman"/>
                <w:sz w:val="24"/>
                <w:szCs w:val="24"/>
              </w:rPr>
              <w:t>I3</w:t>
            </w:r>
            <w:r>
              <w:rPr>
                <w:rFonts w:ascii="Times New Roman" w:hAnsi="Times New Roman" w:cs="Times New Roman"/>
                <w:sz w:val="24"/>
                <w:szCs w:val="24"/>
              </w:rPr>
              <w:t>, P1</w:t>
            </w: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B52381" w:rsidRDefault="009D50E1" w:rsidP="00856C3B">
            <w:pPr>
              <w:rPr>
                <w:rFonts w:ascii="Times New Roman" w:hAnsi="Times New Roman" w:cs="Times New Roman"/>
                <w:sz w:val="24"/>
                <w:szCs w:val="24"/>
              </w:rPr>
            </w:pPr>
            <w:r>
              <w:rPr>
                <w:rFonts w:ascii="Times New Roman" w:hAnsi="Times New Roman" w:cs="Times New Roman"/>
                <w:sz w:val="24"/>
                <w:szCs w:val="24"/>
              </w:rPr>
              <w:t>Langage de programmation JAVA.</w:t>
            </w: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B52381" w:rsidRDefault="001F6130" w:rsidP="00856C3B">
            <w:pPr>
              <w:rPr>
                <w:rFonts w:ascii="Times New Roman" w:hAnsi="Times New Roman" w:cs="Times New Roman"/>
                <w:sz w:val="24"/>
                <w:szCs w:val="24"/>
              </w:rPr>
            </w:pPr>
            <w:r>
              <w:rPr>
                <w:rFonts w:ascii="Times New Roman" w:hAnsi="Times New Roman" w:cs="Times New Roman"/>
                <w:sz w:val="24"/>
                <w:szCs w:val="24"/>
              </w:rPr>
              <w:t xml:space="preserve">Ce module produit les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 xml:space="preserve"> à présenter dans le module </w:t>
            </w:r>
            <w:proofErr w:type="spellStart"/>
            <w:r>
              <w:rPr>
                <w:rFonts w:ascii="Times New Roman" w:hAnsi="Times New Roman" w:cs="Times New Roman"/>
                <w:sz w:val="24"/>
                <w:szCs w:val="24"/>
              </w:rPr>
              <w:t>LiveUV.View</w:t>
            </w:r>
            <w:proofErr w:type="spellEnd"/>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B52381" w:rsidRDefault="00F00825" w:rsidP="00856C3B">
            <w:pPr>
              <w:rPr>
                <w:rFonts w:ascii="Times New Roman" w:hAnsi="Times New Roman" w:cs="Times New Roman"/>
                <w:sz w:val="24"/>
                <w:szCs w:val="24"/>
              </w:rPr>
            </w:pPr>
            <w:r>
              <w:rPr>
                <w:rFonts w:ascii="Times New Roman" w:hAnsi="Times New Roman" w:cs="Times New Roman"/>
                <w:sz w:val="24"/>
                <w:szCs w:val="24"/>
              </w:rPr>
              <w:t xml:space="preserve">Ce module </w:t>
            </w:r>
            <w:proofErr w:type="spellStart"/>
            <w:r w:rsidR="001F6130">
              <w:rPr>
                <w:rFonts w:ascii="Times New Roman" w:hAnsi="Times New Roman" w:cs="Times New Roman"/>
                <w:sz w:val="24"/>
                <w:szCs w:val="24"/>
              </w:rPr>
              <w:t>à</w:t>
            </w:r>
            <w:proofErr w:type="spellEnd"/>
            <w:r>
              <w:rPr>
                <w:rFonts w:ascii="Times New Roman" w:hAnsi="Times New Roman" w:cs="Times New Roman"/>
                <w:sz w:val="24"/>
                <w:szCs w:val="24"/>
              </w:rPr>
              <w:t xml:space="preserve"> besoin des données du module </w:t>
            </w:r>
            <w:proofErr w:type="spellStart"/>
            <w:r>
              <w:rPr>
                <w:rFonts w:ascii="Times New Roman" w:hAnsi="Times New Roman" w:cs="Times New Roman"/>
                <w:sz w:val="24"/>
                <w:szCs w:val="24"/>
              </w:rPr>
              <w:t>LiveUV.Persistence</w:t>
            </w:r>
            <w:proofErr w:type="spellEnd"/>
            <w:r>
              <w:rPr>
                <w:rFonts w:ascii="Times New Roman" w:hAnsi="Times New Roman" w:cs="Times New Roman"/>
                <w:sz w:val="24"/>
                <w:szCs w:val="24"/>
              </w:rPr>
              <w:t>.</w:t>
            </w:r>
          </w:p>
        </w:tc>
      </w:tr>
    </w:tbl>
    <w:p w:rsidR="00D4514F" w:rsidRDefault="00D4514F" w:rsidP="00D4514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D4514F" w:rsidRDefault="00D4514F" w:rsidP="00D4514F">
            <w:pPr>
              <w:rPr>
                <w:rFonts w:ascii="Times New Roman" w:hAnsi="Times New Roman" w:cs="Times New Roman"/>
                <w:sz w:val="24"/>
                <w:szCs w:val="24"/>
              </w:rPr>
            </w:pPr>
            <w:proofErr w:type="spellStart"/>
            <w:r>
              <w:rPr>
                <w:rFonts w:ascii="Times New Roman" w:hAnsi="Times New Roman" w:cs="Times New Roman"/>
                <w:sz w:val="24"/>
                <w:szCs w:val="24"/>
              </w:rPr>
              <w:t>LiveUV.Controller.</w:t>
            </w:r>
            <w:r>
              <w:rPr>
                <w:rFonts w:ascii="Times New Roman" w:hAnsi="Times New Roman" w:cs="Times New Roman"/>
                <w:sz w:val="24"/>
                <w:szCs w:val="24"/>
              </w:rPr>
              <w:t>Perspective</w:t>
            </w:r>
            <w:r>
              <w:rPr>
                <w:rFonts w:ascii="Times New Roman" w:hAnsi="Times New Roman" w:cs="Times New Roman"/>
                <w:sz w:val="24"/>
                <w:szCs w:val="24"/>
              </w:rPr>
              <w:t>Manager</w:t>
            </w:r>
            <w:proofErr w:type="spellEnd"/>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D4514F" w:rsidRDefault="00D4514F" w:rsidP="00D4514F">
            <w:pPr>
              <w:rPr>
                <w:rFonts w:ascii="Times New Roman" w:hAnsi="Times New Roman" w:cs="Times New Roman"/>
                <w:sz w:val="24"/>
                <w:szCs w:val="24"/>
              </w:rPr>
            </w:pPr>
            <w:r>
              <w:rPr>
                <w:rFonts w:ascii="Times New Roman" w:hAnsi="Times New Roman" w:cs="Times New Roman"/>
                <w:sz w:val="24"/>
                <w:szCs w:val="24"/>
              </w:rPr>
              <w:t xml:space="preserve">Ce module est responsable de gérer les </w:t>
            </w:r>
            <w:r>
              <w:rPr>
                <w:rFonts w:ascii="Times New Roman" w:hAnsi="Times New Roman" w:cs="Times New Roman"/>
                <w:sz w:val="24"/>
                <w:szCs w:val="24"/>
              </w:rPr>
              <w:t xml:space="preserve">perspectives, soit l’ensemble des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 xml:space="preserve"> et leur positionnement dans l’application.</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D4514F" w:rsidRDefault="00D4514F" w:rsidP="00D4514F">
            <w:pPr>
              <w:rPr>
                <w:rFonts w:ascii="Times New Roman" w:hAnsi="Times New Roman" w:cs="Times New Roman"/>
                <w:sz w:val="24"/>
                <w:szCs w:val="24"/>
              </w:rPr>
            </w:pPr>
            <w:r>
              <w:rPr>
                <w:rFonts w:ascii="Times New Roman" w:hAnsi="Times New Roman" w:cs="Times New Roman"/>
                <w:sz w:val="24"/>
                <w:szCs w:val="24"/>
              </w:rPr>
              <w:t>CU02, CU05, CU06, CU07, CU08</w:t>
            </w:r>
            <w:r>
              <w:rPr>
                <w:rFonts w:ascii="Times New Roman" w:hAnsi="Times New Roman" w:cs="Times New Roman"/>
                <w:sz w:val="24"/>
                <w:szCs w:val="24"/>
              </w:rPr>
              <w:t>, CU0</w:t>
            </w:r>
            <w:r>
              <w:rPr>
                <w:rFonts w:ascii="Times New Roman" w:hAnsi="Times New Roman" w:cs="Times New Roman"/>
                <w:sz w:val="24"/>
                <w:szCs w:val="24"/>
              </w:rPr>
              <w:t>9. CU12</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D4514F" w:rsidRDefault="00D4514F" w:rsidP="003D4924">
            <w:pPr>
              <w:rPr>
                <w:rFonts w:ascii="Times New Roman" w:hAnsi="Times New Roman" w:cs="Times New Roman"/>
                <w:sz w:val="24"/>
                <w:szCs w:val="24"/>
              </w:rPr>
            </w:pPr>
            <w:r>
              <w:rPr>
                <w:rFonts w:ascii="Times New Roman" w:hAnsi="Times New Roman" w:cs="Times New Roman"/>
                <w:sz w:val="24"/>
                <w:szCs w:val="24"/>
              </w:rPr>
              <w:t xml:space="preserve">Fournit les services pour gérer les </w:t>
            </w:r>
            <w:r w:rsidR="003D4924">
              <w:rPr>
                <w:rFonts w:ascii="Times New Roman" w:hAnsi="Times New Roman" w:cs="Times New Roman"/>
                <w:sz w:val="24"/>
                <w:szCs w:val="24"/>
              </w:rPr>
              <w:t>perspectives</w:t>
            </w:r>
            <w:r>
              <w:rPr>
                <w:rFonts w:ascii="Times New Roman" w:hAnsi="Times New Roman" w:cs="Times New Roman"/>
                <w:sz w:val="24"/>
                <w:szCs w:val="24"/>
              </w:rPr>
              <w:t>.</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D4514F" w:rsidRDefault="00173BD8" w:rsidP="0088235A">
            <w:pPr>
              <w:rPr>
                <w:rFonts w:ascii="Times New Roman" w:hAnsi="Times New Roman" w:cs="Times New Roman"/>
                <w:sz w:val="24"/>
                <w:szCs w:val="24"/>
              </w:rPr>
            </w:pPr>
            <w:r>
              <w:rPr>
                <w:rFonts w:ascii="Times New Roman" w:hAnsi="Times New Roman" w:cs="Times New Roman"/>
                <w:sz w:val="24"/>
                <w:szCs w:val="24"/>
              </w:rPr>
              <w:t>I3</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D4514F" w:rsidRDefault="009D50E1" w:rsidP="00202E2D">
            <w:pPr>
              <w:rPr>
                <w:rFonts w:ascii="Times New Roman" w:hAnsi="Times New Roman" w:cs="Times New Roman"/>
                <w:sz w:val="24"/>
                <w:szCs w:val="24"/>
              </w:rPr>
            </w:pPr>
            <w:r>
              <w:rPr>
                <w:rFonts w:ascii="Times New Roman" w:hAnsi="Times New Roman" w:cs="Times New Roman"/>
                <w:sz w:val="24"/>
                <w:szCs w:val="24"/>
              </w:rPr>
              <w:t>Langage de programmation JAVA.</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D4514F" w:rsidRDefault="001F6130" w:rsidP="001F6130">
            <w:pPr>
              <w:rPr>
                <w:rFonts w:ascii="Times New Roman" w:hAnsi="Times New Roman" w:cs="Times New Roman"/>
                <w:sz w:val="24"/>
                <w:szCs w:val="24"/>
              </w:rPr>
            </w:pPr>
            <w:r>
              <w:rPr>
                <w:rFonts w:ascii="Times New Roman" w:hAnsi="Times New Roman" w:cs="Times New Roman"/>
                <w:sz w:val="24"/>
                <w:szCs w:val="24"/>
              </w:rPr>
              <w:t xml:space="preserve">Ce module produit les </w:t>
            </w:r>
            <w:r>
              <w:rPr>
                <w:rFonts w:ascii="Times New Roman" w:hAnsi="Times New Roman" w:cs="Times New Roman"/>
                <w:sz w:val="24"/>
                <w:szCs w:val="24"/>
              </w:rPr>
              <w:t>perspectives</w:t>
            </w:r>
            <w:r>
              <w:rPr>
                <w:rFonts w:ascii="Times New Roman" w:hAnsi="Times New Roman" w:cs="Times New Roman"/>
                <w:sz w:val="24"/>
                <w:szCs w:val="24"/>
              </w:rPr>
              <w:t xml:space="preserve"> à présenter dans le module </w:t>
            </w:r>
            <w:proofErr w:type="spellStart"/>
            <w:r>
              <w:rPr>
                <w:rFonts w:ascii="Times New Roman" w:hAnsi="Times New Roman" w:cs="Times New Roman"/>
                <w:sz w:val="24"/>
                <w:szCs w:val="24"/>
              </w:rPr>
              <w:t>LiveUV.View</w:t>
            </w:r>
            <w:proofErr w:type="spellEnd"/>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D4514F" w:rsidRDefault="00F00825" w:rsidP="0088235A">
            <w:pPr>
              <w:rPr>
                <w:rFonts w:ascii="Times New Roman" w:hAnsi="Times New Roman" w:cs="Times New Roman"/>
                <w:sz w:val="24"/>
                <w:szCs w:val="24"/>
              </w:rPr>
            </w:pPr>
            <w:r>
              <w:rPr>
                <w:rFonts w:ascii="Times New Roman" w:hAnsi="Times New Roman" w:cs="Times New Roman"/>
                <w:sz w:val="24"/>
                <w:szCs w:val="24"/>
              </w:rPr>
              <w:t xml:space="preserve">Ce module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besoin des données du module </w:t>
            </w:r>
            <w:proofErr w:type="spellStart"/>
            <w:r>
              <w:rPr>
                <w:rFonts w:ascii="Times New Roman" w:hAnsi="Times New Roman" w:cs="Times New Roman"/>
                <w:sz w:val="24"/>
                <w:szCs w:val="24"/>
              </w:rPr>
              <w:t>LiveUV.Persistence</w:t>
            </w:r>
            <w:proofErr w:type="spellEnd"/>
            <w:r>
              <w:rPr>
                <w:rFonts w:ascii="Times New Roman" w:hAnsi="Times New Roman" w:cs="Times New Roman"/>
                <w:sz w:val="24"/>
                <w:szCs w:val="24"/>
              </w:rPr>
              <w:t>.</w:t>
            </w:r>
          </w:p>
        </w:tc>
      </w:tr>
    </w:tbl>
    <w:p w:rsidR="00D4514F" w:rsidRDefault="00D4514F" w:rsidP="00D4514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D4514F" w:rsidRDefault="00D4514F" w:rsidP="003511DB">
            <w:pPr>
              <w:rPr>
                <w:rFonts w:ascii="Times New Roman" w:hAnsi="Times New Roman" w:cs="Times New Roman"/>
                <w:sz w:val="24"/>
                <w:szCs w:val="24"/>
              </w:rPr>
            </w:pPr>
            <w:proofErr w:type="spellStart"/>
            <w:r>
              <w:rPr>
                <w:rFonts w:ascii="Times New Roman" w:hAnsi="Times New Roman" w:cs="Times New Roman"/>
                <w:sz w:val="24"/>
                <w:szCs w:val="24"/>
              </w:rPr>
              <w:t>LiveUV.Controller.</w:t>
            </w:r>
            <w:r w:rsidR="003511DB">
              <w:rPr>
                <w:rFonts w:ascii="Times New Roman" w:hAnsi="Times New Roman" w:cs="Times New Roman"/>
                <w:sz w:val="24"/>
                <w:szCs w:val="24"/>
              </w:rPr>
              <w:t>Alerte</w:t>
            </w:r>
            <w:r>
              <w:rPr>
                <w:rFonts w:ascii="Times New Roman" w:hAnsi="Times New Roman" w:cs="Times New Roman"/>
                <w:sz w:val="24"/>
                <w:szCs w:val="24"/>
              </w:rPr>
              <w:t>Manager</w:t>
            </w:r>
            <w:proofErr w:type="spellEnd"/>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 xml:space="preserve">Ce module est responsable de gérer les </w:t>
            </w:r>
            <w:r w:rsidR="003511DB">
              <w:rPr>
                <w:rFonts w:ascii="Times New Roman" w:hAnsi="Times New Roman" w:cs="Times New Roman"/>
                <w:sz w:val="24"/>
                <w:szCs w:val="24"/>
              </w:rPr>
              <w:t>alertes</w:t>
            </w:r>
            <w:r>
              <w:rPr>
                <w:rFonts w:ascii="Times New Roman" w:hAnsi="Times New Roman" w:cs="Times New Roman"/>
                <w:sz w:val="24"/>
                <w:szCs w:val="24"/>
              </w:rPr>
              <w:t xml:space="preserve"> du client de télémétrie.</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CU</w:t>
            </w:r>
            <w:r w:rsidR="003511DB">
              <w:rPr>
                <w:rFonts w:ascii="Times New Roman" w:hAnsi="Times New Roman" w:cs="Times New Roman"/>
                <w:sz w:val="24"/>
                <w:szCs w:val="24"/>
              </w:rPr>
              <w:t>10</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 xml:space="preserve">Fournit </w:t>
            </w:r>
            <w:r w:rsidR="003511DB">
              <w:rPr>
                <w:rFonts w:ascii="Times New Roman" w:hAnsi="Times New Roman" w:cs="Times New Roman"/>
                <w:sz w:val="24"/>
                <w:szCs w:val="24"/>
              </w:rPr>
              <w:t>le service pour créer des alertes.</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D4514F" w:rsidRDefault="00173BD8" w:rsidP="0088235A">
            <w:pPr>
              <w:rPr>
                <w:rFonts w:ascii="Times New Roman" w:hAnsi="Times New Roman" w:cs="Times New Roman"/>
                <w:sz w:val="24"/>
                <w:szCs w:val="24"/>
              </w:rPr>
            </w:pPr>
            <w:r>
              <w:rPr>
                <w:rFonts w:ascii="Times New Roman" w:hAnsi="Times New Roman" w:cs="Times New Roman"/>
                <w:sz w:val="24"/>
                <w:szCs w:val="24"/>
              </w:rPr>
              <w:t>I3</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D4514F" w:rsidRDefault="009D50E1" w:rsidP="0088235A">
            <w:pPr>
              <w:rPr>
                <w:rFonts w:ascii="Times New Roman" w:hAnsi="Times New Roman" w:cs="Times New Roman"/>
                <w:sz w:val="24"/>
                <w:szCs w:val="24"/>
              </w:rPr>
            </w:pPr>
            <w:r>
              <w:rPr>
                <w:rFonts w:ascii="Times New Roman" w:hAnsi="Times New Roman" w:cs="Times New Roman"/>
                <w:sz w:val="24"/>
                <w:szCs w:val="24"/>
              </w:rPr>
              <w:t>Langage de programmation JAVA.</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D4514F" w:rsidRDefault="001F6130" w:rsidP="001F6130">
            <w:pPr>
              <w:rPr>
                <w:rFonts w:ascii="Times New Roman" w:hAnsi="Times New Roman" w:cs="Times New Roman"/>
                <w:sz w:val="24"/>
                <w:szCs w:val="24"/>
              </w:rPr>
            </w:pPr>
            <w:r>
              <w:rPr>
                <w:rFonts w:ascii="Times New Roman" w:hAnsi="Times New Roman" w:cs="Times New Roman"/>
                <w:sz w:val="24"/>
                <w:szCs w:val="24"/>
              </w:rPr>
              <w:t xml:space="preserve">Ce module produit les </w:t>
            </w:r>
            <w:r>
              <w:rPr>
                <w:rFonts w:ascii="Times New Roman" w:hAnsi="Times New Roman" w:cs="Times New Roman"/>
                <w:sz w:val="24"/>
                <w:szCs w:val="24"/>
              </w:rPr>
              <w:t>alertes</w:t>
            </w:r>
            <w:r>
              <w:rPr>
                <w:rFonts w:ascii="Times New Roman" w:hAnsi="Times New Roman" w:cs="Times New Roman"/>
                <w:sz w:val="24"/>
                <w:szCs w:val="24"/>
              </w:rPr>
              <w:t xml:space="preserve"> à présenter dans le module </w:t>
            </w:r>
            <w:proofErr w:type="spellStart"/>
            <w:r>
              <w:rPr>
                <w:rFonts w:ascii="Times New Roman" w:hAnsi="Times New Roman" w:cs="Times New Roman"/>
                <w:sz w:val="24"/>
                <w:szCs w:val="24"/>
              </w:rPr>
              <w:t>LiveUV.View</w:t>
            </w:r>
            <w:proofErr w:type="spellEnd"/>
            <w:r>
              <w:rPr>
                <w:rFonts w:ascii="Times New Roman" w:hAnsi="Times New Roman" w:cs="Times New Roman"/>
                <w:sz w:val="24"/>
                <w:szCs w:val="24"/>
              </w:rPr>
              <w:t xml:space="preserve"> au moment de leur déclenchement.</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D4514F" w:rsidRDefault="00F00825" w:rsidP="0088235A">
            <w:pPr>
              <w:rPr>
                <w:rFonts w:ascii="Times New Roman" w:hAnsi="Times New Roman" w:cs="Times New Roman"/>
                <w:sz w:val="24"/>
                <w:szCs w:val="24"/>
              </w:rPr>
            </w:pPr>
            <w:r>
              <w:rPr>
                <w:rFonts w:ascii="Times New Roman" w:hAnsi="Times New Roman" w:cs="Times New Roman"/>
                <w:sz w:val="24"/>
                <w:szCs w:val="24"/>
              </w:rPr>
              <w:t xml:space="preserve">Ce module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besoin des données du module </w:t>
            </w:r>
            <w:proofErr w:type="spellStart"/>
            <w:r>
              <w:rPr>
                <w:rFonts w:ascii="Times New Roman" w:hAnsi="Times New Roman" w:cs="Times New Roman"/>
                <w:sz w:val="24"/>
                <w:szCs w:val="24"/>
              </w:rPr>
              <w:t>LiveUV.Persistence</w:t>
            </w:r>
            <w:proofErr w:type="spellEnd"/>
            <w:r>
              <w:rPr>
                <w:rFonts w:ascii="Times New Roman" w:hAnsi="Times New Roman" w:cs="Times New Roman"/>
                <w:sz w:val="24"/>
                <w:szCs w:val="24"/>
              </w:rPr>
              <w:t>.</w:t>
            </w:r>
          </w:p>
        </w:tc>
      </w:tr>
    </w:tbl>
    <w:p w:rsidR="005D0112" w:rsidRDefault="005D0112" w:rsidP="00312437">
      <w:pPr>
        <w:rPr>
          <w:rFonts w:ascii="Times New Roman" w:hAnsi="Times New Roman" w:cs="Times New Roman"/>
          <w:b/>
          <w:sz w:val="24"/>
          <w:szCs w:val="24"/>
        </w:rPr>
      </w:pPr>
    </w:p>
    <w:p w:rsidR="005D0112" w:rsidRPr="00287D05" w:rsidRDefault="005D0112" w:rsidP="00312437">
      <w:pPr>
        <w:rPr>
          <w:rFonts w:ascii="Times New Roman" w:hAnsi="Times New Roman" w:cs="Times New Roman"/>
          <w:sz w:val="24"/>
          <w:szCs w:val="24"/>
        </w:rPr>
      </w:pPr>
    </w:p>
    <w:p w:rsidR="006579EB" w:rsidRPr="006579EB" w:rsidRDefault="006579EB" w:rsidP="00312437">
      <w:pPr>
        <w:rPr>
          <w:rFonts w:ascii="Times New Roman" w:hAnsi="Times New Roman" w:cs="Times New Roman"/>
          <w:b/>
          <w:sz w:val="24"/>
          <w:szCs w:val="24"/>
        </w:rPr>
      </w:pPr>
      <w:r>
        <w:rPr>
          <w:rFonts w:ascii="Times New Roman" w:hAnsi="Times New Roman" w:cs="Times New Roman"/>
          <w:b/>
          <w:sz w:val="24"/>
          <w:szCs w:val="24"/>
        </w:rPr>
        <w:t>Analyse des approches architecturales</w:t>
      </w:r>
    </w:p>
    <w:p w:rsidR="00244126" w:rsidRDefault="00244126" w:rsidP="00244126">
      <w:pPr>
        <w:autoSpaceDE w:val="0"/>
        <w:autoSpaceDN w:val="0"/>
        <w:adjustRightInd w:val="0"/>
        <w:spacing w:after="0" w:line="240" w:lineRule="auto"/>
        <w:rPr>
          <w:rFonts w:ascii="TimesNewRomanPSMT" w:hAnsi="TimesNewRomanPSMT" w:cs="TimesNewRomanPSMT"/>
          <w:sz w:val="24"/>
          <w:szCs w:val="24"/>
          <w:highlight w:val="yellow"/>
        </w:rPr>
      </w:pPr>
    </w:p>
    <w:p w:rsidR="001E6EB9" w:rsidRDefault="001E6EB9" w:rsidP="00244126">
      <w:pPr>
        <w:autoSpaceDE w:val="0"/>
        <w:autoSpaceDN w:val="0"/>
        <w:adjustRightInd w:val="0"/>
        <w:spacing w:after="0" w:line="240" w:lineRule="auto"/>
        <w:rPr>
          <w:rFonts w:ascii="TimesNewRomanPSMT" w:hAnsi="TimesNewRomanPSMT" w:cs="TimesNewRomanPSMT"/>
          <w:sz w:val="24"/>
          <w:szCs w:val="24"/>
          <w:highlight w:val="yellow"/>
        </w:rPr>
      </w:pPr>
    </w:p>
    <w:p w:rsidR="00244126" w:rsidRDefault="00244126" w:rsidP="00244126">
      <w:pPr>
        <w:autoSpaceDE w:val="0"/>
        <w:autoSpaceDN w:val="0"/>
        <w:adjustRightInd w:val="0"/>
        <w:spacing w:after="0" w:line="240" w:lineRule="auto"/>
        <w:rPr>
          <w:rFonts w:ascii="TimesNewRomanPSMT" w:hAnsi="TimesNewRomanPSMT" w:cs="TimesNewRomanPSMT"/>
          <w:b/>
          <w:sz w:val="24"/>
          <w:szCs w:val="24"/>
        </w:rPr>
      </w:pPr>
      <w:r w:rsidRPr="005D4B19">
        <w:rPr>
          <w:rFonts w:ascii="TimesNewRomanPSMT" w:hAnsi="TimesNewRomanPSMT" w:cs="TimesNewRomanPSMT"/>
          <w:b/>
          <w:sz w:val="24"/>
          <w:szCs w:val="24"/>
        </w:rPr>
        <w:t>Arbre d’utilité</w:t>
      </w:r>
    </w:p>
    <w:p w:rsidR="006579EB" w:rsidRDefault="006579EB" w:rsidP="006579EB">
      <w:pPr>
        <w:autoSpaceDE w:val="0"/>
        <w:autoSpaceDN w:val="0"/>
        <w:adjustRightInd w:val="0"/>
        <w:spacing w:after="0" w:line="240" w:lineRule="auto"/>
        <w:rPr>
          <w:rFonts w:ascii="TimesNewRomanPSMT" w:hAnsi="TimesNewRomanPSMT" w:cs="TimesNewRomanPSMT"/>
          <w:sz w:val="24"/>
          <w:szCs w:val="24"/>
        </w:rPr>
      </w:pPr>
    </w:p>
    <w:p w:rsidR="00244126" w:rsidRDefault="00C53A54" w:rsidP="00244126">
      <w:pPr>
        <w:autoSpaceDE w:val="0"/>
        <w:autoSpaceDN w:val="0"/>
        <w:adjustRightInd w:val="0"/>
        <w:spacing w:after="0" w:line="240" w:lineRule="auto"/>
        <w:rPr>
          <w:rFonts w:ascii="TimesNewRomanPSMT" w:hAnsi="TimesNewRomanPSMT" w:cs="TimesNewRomanPSMT"/>
          <w:b/>
          <w:sz w:val="24"/>
          <w:szCs w:val="24"/>
        </w:rPr>
      </w:pPr>
      <w:r>
        <w:rPr>
          <w:rFonts w:ascii="TimesNewRomanPSMT" w:hAnsi="TimesNewRomanPSMT" w:cs="TimesNewRomanPSMT"/>
          <w:b/>
          <w:noProof/>
          <w:sz w:val="24"/>
          <w:szCs w:val="24"/>
          <w:lang w:eastAsia="fr-CA"/>
        </w:rPr>
        <w:lastRenderedPageBreak/>
        <w:drawing>
          <wp:inline distT="0" distB="0" distL="0" distR="0">
            <wp:extent cx="5971540" cy="4481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re d'utilité.jpg"/>
                    <pic:cNvPicPr/>
                  </pic:nvPicPr>
                  <pic:blipFill>
                    <a:blip r:embed="rId11">
                      <a:extLst>
                        <a:ext uri="{28A0092B-C50C-407E-A947-70E740481C1C}">
                          <a14:useLocalDpi xmlns:a14="http://schemas.microsoft.com/office/drawing/2010/main" val="0"/>
                        </a:ext>
                      </a:extLst>
                    </a:blip>
                    <a:stretch>
                      <a:fillRect/>
                    </a:stretch>
                  </pic:blipFill>
                  <pic:spPr>
                    <a:xfrm>
                      <a:off x="0" y="0"/>
                      <a:ext cx="5971540" cy="4481830"/>
                    </a:xfrm>
                    <a:prstGeom prst="rect">
                      <a:avLst/>
                    </a:prstGeom>
                  </pic:spPr>
                </pic:pic>
              </a:graphicData>
            </a:graphic>
          </wp:inline>
        </w:drawing>
      </w:r>
    </w:p>
    <w:p w:rsidR="00244126" w:rsidRDefault="00244126" w:rsidP="00312437">
      <w:pPr>
        <w:rPr>
          <w:rFonts w:ascii="Times New Roman" w:hAnsi="Times New Roman" w:cs="Times New Roman"/>
          <w:b/>
          <w:sz w:val="28"/>
          <w:szCs w:val="28"/>
        </w:rPr>
      </w:pPr>
    </w:p>
    <w:p w:rsidR="001E6EB9" w:rsidRDefault="001E6EB9" w:rsidP="001E6EB9">
      <w:pPr>
        <w:autoSpaceDE w:val="0"/>
        <w:autoSpaceDN w:val="0"/>
        <w:adjustRightInd w:val="0"/>
        <w:spacing w:after="0" w:line="240" w:lineRule="auto"/>
        <w:rPr>
          <w:rFonts w:ascii="TimesNewRomanPSMT" w:hAnsi="TimesNewRomanPSMT" w:cs="TimesNewRomanPSMT"/>
          <w:sz w:val="24"/>
          <w:szCs w:val="24"/>
        </w:rPr>
      </w:pPr>
      <w:r w:rsidRPr="007F0D27">
        <w:rPr>
          <w:rFonts w:ascii="TimesNewRomanPSMT" w:hAnsi="TimesNewRomanPSMT" w:cs="TimesNewRomanPSMT"/>
          <w:sz w:val="24"/>
          <w:szCs w:val="24"/>
          <w:highlight w:val="yellow"/>
        </w:rPr>
        <w:t>Il est très important que les attributs de qualité soient bien élaborés sous forme de scénarios.</w:t>
      </w:r>
    </w:p>
    <w:p w:rsidR="001E6EB9" w:rsidRDefault="001E6EB9" w:rsidP="001E6EB9">
      <w:pPr>
        <w:autoSpaceDE w:val="0"/>
        <w:autoSpaceDN w:val="0"/>
        <w:adjustRightInd w:val="0"/>
        <w:spacing w:after="0" w:line="240" w:lineRule="auto"/>
        <w:rPr>
          <w:rFonts w:ascii="TimesNewRomanPSMT" w:hAnsi="TimesNewRomanPSMT" w:cs="TimesNewRomanPSMT"/>
          <w:sz w:val="24"/>
          <w:szCs w:val="24"/>
        </w:rPr>
      </w:pPr>
    </w:p>
    <w:p w:rsidR="001E6EB9" w:rsidRPr="006579EB" w:rsidRDefault="001E6EB9" w:rsidP="001E6EB9">
      <w:pPr>
        <w:autoSpaceDE w:val="0"/>
        <w:autoSpaceDN w:val="0"/>
        <w:adjustRightInd w:val="0"/>
        <w:spacing w:after="0" w:line="240" w:lineRule="auto"/>
        <w:rPr>
          <w:rFonts w:ascii="Times New Roman" w:hAnsi="Times New Roman" w:cs="Times New Roman"/>
          <w:b/>
          <w:sz w:val="24"/>
          <w:szCs w:val="24"/>
        </w:rPr>
      </w:pPr>
      <w:r w:rsidRPr="006579EB">
        <w:rPr>
          <w:rFonts w:ascii="Times New Roman" w:hAnsi="Times New Roman" w:cs="Times New Roman"/>
          <w:b/>
          <w:sz w:val="24"/>
          <w:szCs w:val="24"/>
        </w:rPr>
        <w:t>Scénarios de qualité</w:t>
      </w:r>
    </w:p>
    <w:p w:rsidR="001E6EB9" w:rsidRDefault="001E6EB9" w:rsidP="001E6EB9">
      <w:pPr>
        <w:autoSpaceDE w:val="0"/>
        <w:autoSpaceDN w:val="0"/>
        <w:adjustRightInd w:val="0"/>
        <w:spacing w:after="0" w:line="240" w:lineRule="auto"/>
        <w:rPr>
          <w:rFonts w:ascii="TimesNewRomanPSMT" w:hAnsi="TimesNewRomanPSMT" w:cs="TimesNewRomanPSMT"/>
          <w:b/>
          <w:sz w:val="24"/>
          <w:szCs w:val="24"/>
        </w:rPr>
      </w:pPr>
    </w:p>
    <w:p w:rsidR="001E6EB9" w:rsidRPr="00312437" w:rsidRDefault="001E6EB9" w:rsidP="00312437">
      <w:pPr>
        <w:rPr>
          <w:rFonts w:ascii="Times New Roman" w:hAnsi="Times New Roman" w:cs="Times New Roman"/>
          <w:b/>
          <w:sz w:val="28"/>
          <w:szCs w:val="28"/>
        </w:rPr>
      </w:pPr>
    </w:p>
    <w:p w:rsidR="00A81BA4" w:rsidRPr="009F4749" w:rsidRDefault="00A81BA4" w:rsidP="009F4749">
      <w:pPr>
        <w:autoSpaceDE w:val="0"/>
        <w:autoSpaceDN w:val="0"/>
        <w:adjustRightInd w:val="0"/>
        <w:spacing w:after="0" w:line="240" w:lineRule="auto"/>
        <w:rPr>
          <w:rFonts w:ascii="TimesNewRomanPSMT" w:hAnsi="TimesNewRomanPSMT" w:cs="TimesNewRomanPSMT"/>
          <w:sz w:val="24"/>
          <w:szCs w:val="24"/>
          <w:highlight w:val="yellow"/>
        </w:rPr>
      </w:pPr>
      <w:r w:rsidRPr="00B65204">
        <w:rPr>
          <w:rFonts w:ascii="Times New Roman" w:hAnsi="Times New Roman" w:cs="Times New Roman"/>
        </w:rPr>
        <w:br w:type="page"/>
      </w:r>
    </w:p>
    <w:p w:rsidR="00D45016" w:rsidRPr="00B65204" w:rsidRDefault="00D45016" w:rsidP="00D45016">
      <w:pPr>
        <w:pStyle w:val="Heading1"/>
        <w:spacing w:before="0" w:after="240"/>
        <w:rPr>
          <w:rFonts w:ascii="Times New Roman" w:hAnsi="Times New Roman" w:cs="Times New Roman"/>
          <w:color w:val="auto"/>
        </w:rPr>
      </w:pPr>
      <w:bookmarkStart w:id="3" w:name="_Toc322013892"/>
      <w:r w:rsidRPr="00B65204">
        <w:rPr>
          <w:rFonts w:ascii="Times New Roman" w:hAnsi="Times New Roman" w:cs="Times New Roman"/>
          <w:color w:val="auto"/>
          <w:sz w:val="32"/>
        </w:rPr>
        <w:lastRenderedPageBreak/>
        <w:t>Discussion</w:t>
      </w:r>
      <w:bookmarkEnd w:id="3"/>
    </w:p>
    <w:p w:rsidR="00D45016" w:rsidRPr="00B65204" w:rsidRDefault="00743B95" w:rsidP="00743B95">
      <w:pPr>
        <w:ind w:firstLine="426"/>
        <w:rPr>
          <w:rFonts w:ascii="Times New Roman" w:eastAsiaTheme="majorEastAsia" w:hAnsi="Times New Roman" w:cs="Times New Roman"/>
          <w:b/>
          <w:bCs/>
          <w:sz w:val="28"/>
          <w:szCs w:val="28"/>
        </w:rPr>
      </w:pPr>
      <w:proofErr w:type="spellStart"/>
      <w:r>
        <w:rPr>
          <w:rFonts w:ascii="Times New Roman" w:hAnsi="Times New Roman" w:cs="Times New Roman"/>
          <w:sz w:val="24"/>
          <w:szCs w:val="24"/>
        </w:rPr>
        <w:t>Text</w:t>
      </w:r>
      <w:proofErr w:type="spellEnd"/>
    </w:p>
    <w:p w:rsidR="00743B95" w:rsidRDefault="00743B95">
      <w:pPr>
        <w:rPr>
          <w:rFonts w:ascii="Times New Roman" w:eastAsiaTheme="majorEastAsia" w:hAnsi="Times New Roman" w:cs="Times New Roman"/>
          <w:b/>
          <w:bCs/>
          <w:sz w:val="32"/>
          <w:szCs w:val="28"/>
        </w:rPr>
      </w:pPr>
      <w:bookmarkStart w:id="4" w:name="_Toc322013893"/>
      <w:r>
        <w:rPr>
          <w:rFonts w:ascii="Times New Roman" w:hAnsi="Times New Roman" w:cs="Times New Roman"/>
          <w:sz w:val="32"/>
        </w:rPr>
        <w:br w:type="page"/>
      </w:r>
    </w:p>
    <w:p w:rsidR="00D45016" w:rsidRPr="00B65204" w:rsidRDefault="00D45016" w:rsidP="00D45016">
      <w:pPr>
        <w:pStyle w:val="Heading1"/>
        <w:spacing w:before="0" w:after="240"/>
        <w:rPr>
          <w:rFonts w:ascii="Times New Roman" w:hAnsi="Times New Roman" w:cs="Times New Roman"/>
          <w:color w:val="auto"/>
        </w:rPr>
      </w:pPr>
      <w:r w:rsidRPr="00B65204">
        <w:rPr>
          <w:rFonts w:ascii="Times New Roman" w:hAnsi="Times New Roman" w:cs="Times New Roman"/>
          <w:color w:val="auto"/>
          <w:sz w:val="32"/>
        </w:rPr>
        <w:lastRenderedPageBreak/>
        <w:t>Conclusion</w:t>
      </w:r>
      <w:bookmarkEnd w:id="4"/>
    </w:p>
    <w:p w:rsidR="00D45016" w:rsidRPr="00B65204" w:rsidRDefault="00D45016" w:rsidP="00743B95">
      <w:pPr>
        <w:spacing w:line="360" w:lineRule="auto"/>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Ce laboratoire </w:t>
      </w:r>
      <w:r w:rsidR="00920427" w:rsidRPr="00B65204">
        <w:rPr>
          <w:rFonts w:ascii="Times New Roman" w:hAnsi="Times New Roman" w:cs="Times New Roman"/>
          <w:sz w:val="24"/>
          <w:szCs w:val="24"/>
        </w:rPr>
        <w:t xml:space="preserve">avait pour objectif </w:t>
      </w:r>
      <w:r w:rsidR="00743B95">
        <w:rPr>
          <w:rFonts w:ascii="Times New Roman" w:hAnsi="Times New Roman" w:cs="Times New Roman"/>
          <w:sz w:val="24"/>
          <w:szCs w:val="24"/>
        </w:rPr>
        <w:t>de</w:t>
      </w:r>
    </w:p>
    <w:p w:rsidR="00D45016" w:rsidRPr="00B65204" w:rsidRDefault="00D45016">
      <w:pPr>
        <w:rPr>
          <w:rFonts w:ascii="Times New Roman" w:hAnsi="Times New Roman" w:cs="Times New Roman"/>
          <w:sz w:val="24"/>
        </w:rPr>
      </w:pPr>
    </w:p>
    <w:sectPr w:rsidR="00D45016" w:rsidRPr="00B65204" w:rsidSect="00B65204">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05C3" w:rsidRDefault="00A805C3" w:rsidP="00712AB9">
      <w:pPr>
        <w:spacing w:after="0" w:line="240" w:lineRule="auto"/>
      </w:pPr>
      <w:r>
        <w:separator/>
      </w:r>
    </w:p>
  </w:endnote>
  <w:endnote w:type="continuationSeparator" w:id="0">
    <w:p w:rsidR="00A805C3" w:rsidRDefault="00A805C3" w:rsidP="00712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575697"/>
      <w:docPartObj>
        <w:docPartGallery w:val="Page Numbers (Bottom of Page)"/>
        <w:docPartUnique/>
      </w:docPartObj>
    </w:sdtPr>
    <w:sdtEndPr/>
    <w:sdtContent>
      <w:p w:rsidR="00B65204" w:rsidRDefault="00486566">
        <w:pPr>
          <w:pStyle w:val="Footer"/>
          <w:jc w:val="right"/>
        </w:pPr>
        <w:r>
          <w:fldChar w:fldCharType="begin"/>
        </w:r>
        <w:r>
          <w:instrText xml:space="preserve"> PAGE   \* MERGEFORMAT </w:instrText>
        </w:r>
        <w:r>
          <w:fldChar w:fldCharType="separate"/>
        </w:r>
        <w:r w:rsidR="006C7E79">
          <w:rPr>
            <w:noProof/>
          </w:rPr>
          <w:t>5</w:t>
        </w:r>
        <w:r>
          <w:rPr>
            <w:noProof/>
          </w:rPr>
          <w:fldChar w:fldCharType="end"/>
        </w:r>
      </w:p>
    </w:sdtContent>
  </w:sdt>
  <w:p w:rsidR="00B65204" w:rsidRDefault="00B652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05C3" w:rsidRDefault="00A805C3" w:rsidP="00712AB9">
      <w:pPr>
        <w:spacing w:after="0" w:line="240" w:lineRule="auto"/>
      </w:pPr>
      <w:r>
        <w:separator/>
      </w:r>
    </w:p>
  </w:footnote>
  <w:footnote w:type="continuationSeparator" w:id="0">
    <w:p w:rsidR="00A805C3" w:rsidRDefault="00A805C3" w:rsidP="00712A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92190"/>
    <w:rsid w:val="00045023"/>
    <w:rsid w:val="00085447"/>
    <w:rsid w:val="00091B70"/>
    <w:rsid w:val="000D2E6E"/>
    <w:rsid w:val="000E0FD7"/>
    <w:rsid w:val="000F7104"/>
    <w:rsid w:val="00105D87"/>
    <w:rsid w:val="001554FB"/>
    <w:rsid w:val="00155D77"/>
    <w:rsid w:val="00166FB7"/>
    <w:rsid w:val="00173BD8"/>
    <w:rsid w:val="001E6EB9"/>
    <w:rsid w:val="001F14A7"/>
    <w:rsid w:val="001F2D20"/>
    <w:rsid w:val="001F6130"/>
    <w:rsid w:val="00202E2D"/>
    <w:rsid w:val="00222EE0"/>
    <w:rsid w:val="00244126"/>
    <w:rsid w:val="00287D05"/>
    <w:rsid w:val="00292190"/>
    <w:rsid w:val="00312437"/>
    <w:rsid w:val="003511DB"/>
    <w:rsid w:val="003D4924"/>
    <w:rsid w:val="003F30A7"/>
    <w:rsid w:val="003F5434"/>
    <w:rsid w:val="0040504F"/>
    <w:rsid w:val="00450AD9"/>
    <w:rsid w:val="00486566"/>
    <w:rsid w:val="004C1D05"/>
    <w:rsid w:val="004C520E"/>
    <w:rsid w:val="004F256B"/>
    <w:rsid w:val="004F6786"/>
    <w:rsid w:val="005015A0"/>
    <w:rsid w:val="00514FDF"/>
    <w:rsid w:val="0052223D"/>
    <w:rsid w:val="00524D50"/>
    <w:rsid w:val="005D0112"/>
    <w:rsid w:val="005D4A3D"/>
    <w:rsid w:val="005D4B19"/>
    <w:rsid w:val="005F030E"/>
    <w:rsid w:val="00630C54"/>
    <w:rsid w:val="00640442"/>
    <w:rsid w:val="006579EB"/>
    <w:rsid w:val="006976FF"/>
    <w:rsid w:val="006A489D"/>
    <w:rsid w:val="006A5FA2"/>
    <w:rsid w:val="006B7491"/>
    <w:rsid w:val="006C7E79"/>
    <w:rsid w:val="006F0401"/>
    <w:rsid w:val="006F0DE9"/>
    <w:rsid w:val="00712AB9"/>
    <w:rsid w:val="00721E9A"/>
    <w:rsid w:val="00743B95"/>
    <w:rsid w:val="00761B47"/>
    <w:rsid w:val="0076755D"/>
    <w:rsid w:val="007F0D27"/>
    <w:rsid w:val="0081662E"/>
    <w:rsid w:val="0082769C"/>
    <w:rsid w:val="00840757"/>
    <w:rsid w:val="008722A5"/>
    <w:rsid w:val="008A71B6"/>
    <w:rsid w:val="008C4861"/>
    <w:rsid w:val="008D1B33"/>
    <w:rsid w:val="008D70E8"/>
    <w:rsid w:val="008F3DF3"/>
    <w:rsid w:val="00920427"/>
    <w:rsid w:val="009609A8"/>
    <w:rsid w:val="009D4AE9"/>
    <w:rsid w:val="009D50E1"/>
    <w:rsid w:val="009E217C"/>
    <w:rsid w:val="009F4749"/>
    <w:rsid w:val="00A33371"/>
    <w:rsid w:val="00A36BE6"/>
    <w:rsid w:val="00A4173E"/>
    <w:rsid w:val="00A60594"/>
    <w:rsid w:val="00A61740"/>
    <w:rsid w:val="00A805C3"/>
    <w:rsid w:val="00A81BA4"/>
    <w:rsid w:val="00A92E41"/>
    <w:rsid w:val="00AF13E1"/>
    <w:rsid w:val="00B27536"/>
    <w:rsid w:val="00B52381"/>
    <w:rsid w:val="00B65204"/>
    <w:rsid w:val="00BA7E02"/>
    <w:rsid w:val="00C53A54"/>
    <w:rsid w:val="00C55F39"/>
    <w:rsid w:val="00C60154"/>
    <w:rsid w:val="00CB1D21"/>
    <w:rsid w:val="00CC6199"/>
    <w:rsid w:val="00CC74D7"/>
    <w:rsid w:val="00CD6E18"/>
    <w:rsid w:val="00CE4262"/>
    <w:rsid w:val="00D13241"/>
    <w:rsid w:val="00D45016"/>
    <w:rsid w:val="00D4514F"/>
    <w:rsid w:val="00D536E2"/>
    <w:rsid w:val="00D65077"/>
    <w:rsid w:val="00DA7FFB"/>
    <w:rsid w:val="00DB062F"/>
    <w:rsid w:val="00DD01E3"/>
    <w:rsid w:val="00E005D3"/>
    <w:rsid w:val="00E25233"/>
    <w:rsid w:val="00E45C90"/>
    <w:rsid w:val="00E64A36"/>
    <w:rsid w:val="00E671D6"/>
    <w:rsid w:val="00F00825"/>
    <w:rsid w:val="00F25DA9"/>
    <w:rsid w:val="00F3036B"/>
    <w:rsid w:val="00F46D9C"/>
    <w:rsid w:val="00F836A1"/>
    <w:rsid w:val="00FE07FA"/>
    <w:rsid w:val="00FF408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62F"/>
    <w:rPr>
      <w:lang w:val="fr-CA"/>
    </w:rPr>
  </w:style>
  <w:style w:type="paragraph" w:styleId="Heading1">
    <w:name w:val="heading 1"/>
    <w:basedOn w:val="Normal"/>
    <w:next w:val="Normal"/>
    <w:link w:val="Heading1Char"/>
    <w:uiPriority w:val="9"/>
    <w:qFormat/>
    <w:rsid w:val="008C48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over">
    <w:name w:val="Title Cover"/>
    <w:basedOn w:val="Normal"/>
    <w:next w:val="Normal"/>
    <w:rsid w:val="008C4861"/>
    <w:pPr>
      <w:keepNext/>
      <w:keepLines/>
      <w:spacing w:before="1800" w:after="100" w:line="240" w:lineRule="atLeast"/>
    </w:pPr>
    <w:rPr>
      <w:rFonts w:ascii="Arial" w:eastAsia="Times New Roman" w:hAnsi="Arial" w:cs="Times New Roman"/>
      <w:b/>
      <w:spacing w:val="-48"/>
      <w:kern w:val="28"/>
      <w:sz w:val="72"/>
      <w:szCs w:val="20"/>
    </w:rPr>
  </w:style>
  <w:style w:type="paragraph" w:customStyle="1" w:styleId="TableText">
    <w:name w:val="Table Text"/>
    <w:basedOn w:val="BodyText"/>
    <w:rsid w:val="008C4861"/>
  </w:style>
  <w:style w:type="paragraph" w:styleId="TOC1">
    <w:name w:val="toc 1"/>
    <w:basedOn w:val="Normal"/>
    <w:uiPriority w:val="39"/>
    <w:rsid w:val="008C4861"/>
    <w:pPr>
      <w:tabs>
        <w:tab w:val="right" w:leader="dot" w:pos="8222"/>
      </w:tabs>
      <w:spacing w:before="100" w:after="220" w:line="220" w:lineRule="atLeast"/>
    </w:pPr>
    <w:rPr>
      <w:rFonts w:ascii="Arial" w:eastAsia="Times New Roman" w:hAnsi="Arial" w:cs="Times New Roman"/>
      <w:b/>
      <w:spacing w:val="-4"/>
      <w:sz w:val="24"/>
      <w:szCs w:val="20"/>
      <w:lang w:val="en-US"/>
    </w:rPr>
  </w:style>
  <w:style w:type="character" w:styleId="Hyperlink">
    <w:name w:val="Hyperlink"/>
    <w:uiPriority w:val="99"/>
    <w:rsid w:val="008C4861"/>
    <w:rPr>
      <w:color w:val="A52A2A"/>
      <w:u w:val="single"/>
    </w:rPr>
  </w:style>
  <w:style w:type="character" w:customStyle="1" w:styleId="Heading1Char">
    <w:name w:val="Heading 1 Char"/>
    <w:basedOn w:val="DefaultParagraphFont"/>
    <w:link w:val="Heading1"/>
    <w:uiPriority w:val="9"/>
    <w:rsid w:val="008C4861"/>
    <w:rPr>
      <w:rFonts w:asciiTheme="majorHAnsi" w:eastAsiaTheme="majorEastAsia" w:hAnsiTheme="majorHAnsi" w:cstheme="majorBidi"/>
      <w:b/>
      <w:bCs/>
      <w:color w:val="365F91" w:themeColor="accent1" w:themeShade="BF"/>
      <w:sz w:val="28"/>
      <w:szCs w:val="28"/>
      <w:lang w:val="fr-CA"/>
    </w:rPr>
  </w:style>
  <w:style w:type="paragraph" w:styleId="TOCHeading">
    <w:name w:val="TOC Heading"/>
    <w:basedOn w:val="Heading1"/>
    <w:next w:val="Normal"/>
    <w:uiPriority w:val="39"/>
    <w:semiHidden/>
    <w:unhideWhenUsed/>
    <w:qFormat/>
    <w:rsid w:val="008C4861"/>
    <w:pPr>
      <w:outlineLvl w:val="9"/>
    </w:pPr>
    <w:rPr>
      <w:rFonts w:ascii="Cambria" w:eastAsia="Times New Roman" w:hAnsi="Cambria" w:cs="Times New Roman"/>
      <w:color w:val="365F91"/>
      <w:lang w:val="en-US"/>
    </w:rPr>
  </w:style>
  <w:style w:type="paragraph" w:styleId="BodyText">
    <w:name w:val="Body Text"/>
    <w:basedOn w:val="Normal"/>
    <w:link w:val="BodyTextChar"/>
    <w:uiPriority w:val="99"/>
    <w:semiHidden/>
    <w:unhideWhenUsed/>
    <w:rsid w:val="008C4861"/>
    <w:pPr>
      <w:spacing w:after="120"/>
    </w:pPr>
  </w:style>
  <w:style w:type="character" w:customStyle="1" w:styleId="BodyTextChar">
    <w:name w:val="Body Text Char"/>
    <w:basedOn w:val="DefaultParagraphFont"/>
    <w:link w:val="BodyText"/>
    <w:uiPriority w:val="99"/>
    <w:semiHidden/>
    <w:rsid w:val="008C4861"/>
    <w:rPr>
      <w:lang w:val="fr-CA"/>
    </w:rPr>
  </w:style>
  <w:style w:type="character" w:styleId="Strong">
    <w:name w:val="Strong"/>
    <w:basedOn w:val="DefaultParagraphFont"/>
    <w:uiPriority w:val="22"/>
    <w:qFormat/>
    <w:rsid w:val="00A81BA4"/>
    <w:rPr>
      <w:b/>
      <w:bCs/>
    </w:rPr>
  </w:style>
  <w:style w:type="paragraph" w:styleId="Header">
    <w:name w:val="header"/>
    <w:basedOn w:val="Normal"/>
    <w:link w:val="HeaderChar"/>
    <w:uiPriority w:val="99"/>
    <w:semiHidden/>
    <w:unhideWhenUsed/>
    <w:rsid w:val="00712AB9"/>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12AB9"/>
    <w:rPr>
      <w:lang w:val="fr-CA"/>
    </w:rPr>
  </w:style>
  <w:style w:type="paragraph" w:styleId="Footer">
    <w:name w:val="footer"/>
    <w:basedOn w:val="Normal"/>
    <w:link w:val="FooterChar"/>
    <w:uiPriority w:val="99"/>
    <w:unhideWhenUsed/>
    <w:rsid w:val="00712AB9"/>
    <w:pPr>
      <w:tabs>
        <w:tab w:val="center" w:pos="4320"/>
        <w:tab w:val="right" w:pos="8640"/>
      </w:tabs>
      <w:spacing w:after="0" w:line="240" w:lineRule="auto"/>
    </w:pPr>
  </w:style>
  <w:style w:type="character" w:customStyle="1" w:styleId="FooterChar">
    <w:name w:val="Footer Char"/>
    <w:basedOn w:val="DefaultParagraphFont"/>
    <w:link w:val="Footer"/>
    <w:uiPriority w:val="99"/>
    <w:rsid w:val="00712AB9"/>
    <w:rPr>
      <w:lang w:val="fr-CA"/>
    </w:rPr>
  </w:style>
  <w:style w:type="paragraph" w:styleId="TableofFigures">
    <w:name w:val="table of figures"/>
    <w:basedOn w:val="Normal"/>
    <w:next w:val="Normal"/>
    <w:uiPriority w:val="99"/>
    <w:rsid w:val="00743B95"/>
    <w:pPr>
      <w:tabs>
        <w:tab w:val="left" w:pos="1080"/>
        <w:tab w:val="right" w:leader="dot" w:pos="8280"/>
      </w:tabs>
      <w:spacing w:before="160" w:after="160" w:line="300" w:lineRule="atLeast"/>
      <w:ind w:left="1080" w:hanging="1080"/>
    </w:pPr>
    <w:rPr>
      <w:rFonts w:ascii="Arial" w:eastAsia="Times New Roman" w:hAnsi="Arial" w:cs="Times New Roman"/>
      <w:szCs w:val="20"/>
      <w:lang w:val="en-US"/>
    </w:rPr>
  </w:style>
  <w:style w:type="paragraph" w:styleId="BalloonText">
    <w:name w:val="Balloon Text"/>
    <w:basedOn w:val="Normal"/>
    <w:link w:val="BalloonTextChar"/>
    <w:uiPriority w:val="99"/>
    <w:semiHidden/>
    <w:unhideWhenUsed/>
    <w:rsid w:val="001F1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4A7"/>
    <w:rPr>
      <w:rFonts w:ascii="Tahoma" w:hAnsi="Tahoma" w:cs="Tahoma"/>
      <w:sz w:val="16"/>
      <w:szCs w:val="16"/>
      <w:lang w:val="fr-CA"/>
    </w:rPr>
  </w:style>
  <w:style w:type="table" w:styleId="TableGrid">
    <w:name w:val="Table Grid"/>
    <w:basedOn w:val="TableNormal"/>
    <w:uiPriority w:val="59"/>
    <w:rsid w:val="00A617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22F46F-762A-406C-AA49-7787A2D4D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1023</TotalTime>
  <Pages>12</Pages>
  <Words>1146</Words>
  <Characters>6303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Bubbles</dc:creator>
  <cp:lastModifiedBy>jBL</cp:lastModifiedBy>
  <cp:revision>82</cp:revision>
  <dcterms:created xsi:type="dcterms:W3CDTF">2012-03-11T18:16:00Z</dcterms:created>
  <dcterms:modified xsi:type="dcterms:W3CDTF">2012-04-14T21:46:00Z</dcterms:modified>
</cp:coreProperties>
</file>