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02C0" w:rsidRPr="00A50C3B" w:rsidRDefault="005602C0" w:rsidP="005602C0">
      <w:pPr>
        <w:jc w:val="center"/>
        <w:rPr>
          <w:sz w:val="28"/>
        </w:rPr>
      </w:pPr>
      <w:r>
        <w:tab/>
      </w:r>
      <w:r w:rsidRPr="00A50C3B">
        <w:rPr>
          <w:sz w:val="28"/>
        </w:rPr>
        <w:t>Учреждение образования</w:t>
      </w:r>
    </w:p>
    <w:p w:rsidR="005602C0" w:rsidRPr="00A50C3B" w:rsidRDefault="005602C0" w:rsidP="005602C0">
      <w:pPr>
        <w:jc w:val="center"/>
        <w:rPr>
          <w:sz w:val="28"/>
        </w:rPr>
      </w:pPr>
      <w:r w:rsidRPr="00A50C3B">
        <w:rPr>
          <w:sz w:val="28"/>
        </w:rPr>
        <w:t>«БЕЛОРУССКИЙ ГОСУДАРСТВЕННЫЙ ТЕХНОЛОГИЧЕСКИЙ УНИВЕРСИТЕТ»</w:t>
      </w:r>
    </w:p>
    <w:p w:rsidR="005602C0" w:rsidRDefault="005602C0" w:rsidP="005602C0">
      <w:pPr>
        <w:jc w:val="center"/>
        <w:rPr>
          <w:sz w:val="28"/>
          <w:szCs w:val="28"/>
        </w:rPr>
      </w:pPr>
    </w:p>
    <w:p w:rsidR="005602C0" w:rsidRDefault="005602C0" w:rsidP="005602C0">
      <w:pPr>
        <w:jc w:val="center"/>
        <w:rPr>
          <w:sz w:val="28"/>
          <w:szCs w:val="28"/>
        </w:rPr>
      </w:pPr>
    </w:p>
    <w:p w:rsidR="005602C0" w:rsidRDefault="005602C0" w:rsidP="005602C0">
      <w:pPr>
        <w:jc w:val="center"/>
        <w:rPr>
          <w:sz w:val="28"/>
          <w:szCs w:val="28"/>
        </w:rPr>
      </w:pPr>
    </w:p>
    <w:p w:rsidR="005602C0" w:rsidRDefault="005602C0" w:rsidP="005602C0">
      <w:pPr>
        <w:jc w:val="center"/>
        <w:rPr>
          <w:sz w:val="28"/>
          <w:szCs w:val="28"/>
        </w:rPr>
      </w:pPr>
    </w:p>
    <w:p w:rsidR="005602C0" w:rsidRDefault="005602C0" w:rsidP="005602C0">
      <w:pPr>
        <w:jc w:val="center"/>
        <w:rPr>
          <w:sz w:val="28"/>
          <w:szCs w:val="28"/>
        </w:rPr>
      </w:pPr>
    </w:p>
    <w:p w:rsidR="005602C0" w:rsidRDefault="005602C0" w:rsidP="005602C0">
      <w:pPr>
        <w:jc w:val="center"/>
        <w:rPr>
          <w:sz w:val="28"/>
          <w:szCs w:val="28"/>
        </w:rPr>
      </w:pPr>
    </w:p>
    <w:p w:rsidR="005602C0" w:rsidRDefault="005602C0" w:rsidP="005602C0">
      <w:pPr>
        <w:jc w:val="center"/>
        <w:rPr>
          <w:sz w:val="28"/>
          <w:szCs w:val="28"/>
        </w:rPr>
      </w:pPr>
    </w:p>
    <w:p w:rsidR="005602C0" w:rsidRDefault="005602C0" w:rsidP="005602C0">
      <w:pPr>
        <w:jc w:val="center"/>
        <w:rPr>
          <w:sz w:val="28"/>
          <w:szCs w:val="28"/>
        </w:rPr>
      </w:pPr>
    </w:p>
    <w:p w:rsidR="005602C0" w:rsidRDefault="005602C0" w:rsidP="005602C0">
      <w:pPr>
        <w:jc w:val="center"/>
        <w:rPr>
          <w:sz w:val="28"/>
          <w:szCs w:val="28"/>
        </w:rPr>
      </w:pPr>
    </w:p>
    <w:p w:rsidR="005602C0" w:rsidRDefault="005602C0" w:rsidP="005602C0">
      <w:pPr>
        <w:jc w:val="center"/>
        <w:rPr>
          <w:sz w:val="28"/>
          <w:szCs w:val="28"/>
        </w:rPr>
      </w:pPr>
    </w:p>
    <w:p w:rsidR="005602C0" w:rsidRDefault="005602C0" w:rsidP="005602C0">
      <w:pPr>
        <w:jc w:val="center"/>
        <w:rPr>
          <w:sz w:val="28"/>
          <w:szCs w:val="28"/>
        </w:rPr>
      </w:pPr>
    </w:p>
    <w:p w:rsidR="005602C0" w:rsidRDefault="005602C0" w:rsidP="005602C0">
      <w:pPr>
        <w:jc w:val="center"/>
        <w:rPr>
          <w:sz w:val="28"/>
          <w:szCs w:val="28"/>
        </w:rPr>
      </w:pPr>
    </w:p>
    <w:p w:rsidR="005602C0" w:rsidRDefault="005602C0" w:rsidP="005602C0">
      <w:pPr>
        <w:jc w:val="center"/>
        <w:rPr>
          <w:sz w:val="28"/>
          <w:szCs w:val="28"/>
        </w:rPr>
      </w:pPr>
    </w:p>
    <w:p w:rsidR="005602C0" w:rsidRDefault="005602C0" w:rsidP="005602C0">
      <w:pPr>
        <w:jc w:val="center"/>
        <w:rPr>
          <w:sz w:val="28"/>
          <w:szCs w:val="28"/>
        </w:rPr>
      </w:pPr>
    </w:p>
    <w:p w:rsidR="005602C0" w:rsidRDefault="005602C0" w:rsidP="005602C0">
      <w:pPr>
        <w:jc w:val="center"/>
        <w:rPr>
          <w:sz w:val="28"/>
          <w:szCs w:val="28"/>
        </w:rPr>
      </w:pPr>
    </w:p>
    <w:p w:rsidR="005602C0" w:rsidRPr="00C17461" w:rsidRDefault="005602C0" w:rsidP="005602C0">
      <w:pPr>
        <w:jc w:val="center"/>
        <w:rPr>
          <w:sz w:val="20"/>
          <w:szCs w:val="28"/>
        </w:rPr>
      </w:pPr>
    </w:p>
    <w:p w:rsidR="005602C0" w:rsidRDefault="005602C0" w:rsidP="005602C0">
      <w:pPr>
        <w:jc w:val="center"/>
        <w:rPr>
          <w:sz w:val="36"/>
          <w:szCs w:val="48"/>
        </w:rPr>
      </w:pPr>
      <w:r>
        <w:rPr>
          <w:sz w:val="36"/>
          <w:szCs w:val="48"/>
        </w:rPr>
        <w:t>Дисциплина</w:t>
      </w:r>
      <w:r w:rsidRPr="00C17461">
        <w:rPr>
          <w:sz w:val="36"/>
          <w:szCs w:val="48"/>
        </w:rPr>
        <w:t xml:space="preserve"> «Основы защиты информации»</w:t>
      </w:r>
    </w:p>
    <w:p w:rsidR="005602C0" w:rsidRPr="00C17461" w:rsidRDefault="005602C0" w:rsidP="005602C0">
      <w:pPr>
        <w:jc w:val="center"/>
        <w:rPr>
          <w:sz w:val="36"/>
          <w:szCs w:val="48"/>
        </w:rPr>
      </w:pPr>
      <w:r>
        <w:rPr>
          <w:sz w:val="36"/>
          <w:szCs w:val="48"/>
        </w:rPr>
        <w:t>О</w:t>
      </w:r>
      <w:r w:rsidR="00A514EE">
        <w:rPr>
          <w:sz w:val="36"/>
          <w:szCs w:val="48"/>
        </w:rPr>
        <w:t>тчёт по практическому занятию №9</w:t>
      </w:r>
    </w:p>
    <w:p w:rsidR="005602C0" w:rsidRDefault="005602C0" w:rsidP="005602C0">
      <w:pPr>
        <w:jc w:val="center"/>
        <w:rPr>
          <w:sz w:val="48"/>
          <w:szCs w:val="48"/>
        </w:rPr>
      </w:pPr>
    </w:p>
    <w:p w:rsidR="005602C0" w:rsidRDefault="005602C0" w:rsidP="005602C0">
      <w:pPr>
        <w:jc w:val="center"/>
        <w:rPr>
          <w:sz w:val="48"/>
          <w:szCs w:val="48"/>
        </w:rPr>
      </w:pPr>
    </w:p>
    <w:p w:rsidR="005602C0" w:rsidRDefault="005602C0" w:rsidP="005602C0">
      <w:pPr>
        <w:jc w:val="center"/>
        <w:rPr>
          <w:sz w:val="48"/>
          <w:szCs w:val="48"/>
        </w:rPr>
      </w:pPr>
    </w:p>
    <w:p w:rsidR="005602C0" w:rsidRDefault="005602C0" w:rsidP="005602C0">
      <w:pPr>
        <w:jc w:val="center"/>
        <w:rPr>
          <w:sz w:val="48"/>
          <w:szCs w:val="48"/>
        </w:rPr>
      </w:pPr>
    </w:p>
    <w:p w:rsidR="005602C0" w:rsidRDefault="005602C0" w:rsidP="005602C0">
      <w:pPr>
        <w:jc w:val="center"/>
        <w:rPr>
          <w:sz w:val="48"/>
          <w:szCs w:val="48"/>
        </w:rPr>
      </w:pPr>
    </w:p>
    <w:p w:rsidR="005602C0" w:rsidRDefault="005602C0" w:rsidP="005602C0">
      <w:pPr>
        <w:rPr>
          <w:sz w:val="48"/>
          <w:szCs w:val="48"/>
        </w:rPr>
      </w:pPr>
    </w:p>
    <w:p w:rsidR="005602C0" w:rsidRDefault="005602C0" w:rsidP="005602C0">
      <w:pPr>
        <w:rPr>
          <w:sz w:val="48"/>
          <w:szCs w:val="48"/>
        </w:rPr>
      </w:pPr>
    </w:p>
    <w:p w:rsidR="005602C0" w:rsidRDefault="005602C0" w:rsidP="005602C0">
      <w:pPr>
        <w:jc w:val="center"/>
        <w:rPr>
          <w:sz w:val="48"/>
          <w:szCs w:val="48"/>
        </w:rPr>
      </w:pPr>
    </w:p>
    <w:p w:rsidR="005602C0" w:rsidRDefault="0072516B" w:rsidP="005602C0">
      <w:pPr>
        <w:jc w:val="right"/>
        <w:rPr>
          <w:sz w:val="28"/>
          <w:szCs w:val="28"/>
        </w:rPr>
      </w:pPr>
      <w:r>
        <w:rPr>
          <w:sz w:val="28"/>
          <w:szCs w:val="28"/>
        </w:rPr>
        <w:t>Студент: Коренчук А</w:t>
      </w:r>
      <w:r w:rsidR="005602C0">
        <w:rPr>
          <w:sz w:val="28"/>
          <w:szCs w:val="28"/>
        </w:rPr>
        <w:t>.В.</w:t>
      </w:r>
    </w:p>
    <w:p w:rsidR="005602C0" w:rsidRDefault="0072516B" w:rsidP="005602C0">
      <w:pPr>
        <w:jc w:val="right"/>
        <w:rPr>
          <w:sz w:val="28"/>
          <w:szCs w:val="28"/>
        </w:rPr>
      </w:pPr>
      <w:r>
        <w:rPr>
          <w:sz w:val="28"/>
          <w:szCs w:val="28"/>
        </w:rPr>
        <w:t>ФИТ 2 курс 2</w:t>
      </w:r>
      <w:r w:rsidR="005602C0">
        <w:rPr>
          <w:sz w:val="28"/>
          <w:szCs w:val="28"/>
        </w:rPr>
        <w:t xml:space="preserve"> группа</w:t>
      </w:r>
    </w:p>
    <w:p w:rsidR="005602C0" w:rsidRDefault="0072516B" w:rsidP="005602C0">
      <w:pPr>
        <w:jc w:val="right"/>
        <w:rPr>
          <w:sz w:val="28"/>
          <w:szCs w:val="28"/>
        </w:rPr>
      </w:pPr>
      <w:r>
        <w:rPr>
          <w:sz w:val="28"/>
          <w:szCs w:val="28"/>
        </w:rPr>
        <w:t>Преподаватель: Коренчук А</w:t>
      </w:r>
      <w:bookmarkStart w:id="0" w:name="_GoBack"/>
      <w:bookmarkEnd w:id="0"/>
      <w:r w:rsidR="005602C0">
        <w:rPr>
          <w:sz w:val="28"/>
          <w:szCs w:val="28"/>
        </w:rPr>
        <w:t>.В.</w:t>
      </w:r>
    </w:p>
    <w:p w:rsidR="005602C0" w:rsidRDefault="005602C0" w:rsidP="005602C0">
      <w:pPr>
        <w:jc w:val="center"/>
        <w:rPr>
          <w:sz w:val="28"/>
          <w:szCs w:val="28"/>
        </w:rPr>
      </w:pPr>
    </w:p>
    <w:p w:rsidR="005602C0" w:rsidRDefault="005602C0" w:rsidP="005602C0">
      <w:pPr>
        <w:jc w:val="center"/>
        <w:rPr>
          <w:sz w:val="28"/>
          <w:szCs w:val="28"/>
        </w:rPr>
      </w:pPr>
    </w:p>
    <w:p w:rsidR="005602C0" w:rsidRDefault="005602C0" w:rsidP="005602C0">
      <w:pPr>
        <w:rPr>
          <w:sz w:val="28"/>
          <w:szCs w:val="28"/>
        </w:rPr>
      </w:pPr>
    </w:p>
    <w:p w:rsidR="005602C0" w:rsidRPr="00C17461" w:rsidRDefault="005602C0" w:rsidP="005602C0">
      <w:pPr>
        <w:jc w:val="center"/>
        <w:rPr>
          <w:sz w:val="28"/>
          <w:szCs w:val="28"/>
        </w:rPr>
      </w:pPr>
      <w:r>
        <w:rPr>
          <w:sz w:val="28"/>
          <w:szCs w:val="28"/>
        </w:rPr>
        <w:t>Минск 2022 г.</w:t>
      </w:r>
    </w:p>
    <w:p w:rsidR="005602C0" w:rsidRDefault="005602C0" w:rsidP="005602C0">
      <w:pPr>
        <w:shd w:val="clear" w:color="auto" w:fill="FFFFFF"/>
        <w:ind w:firstLine="448"/>
        <w:jc w:val="center"/>
        <w:rPr>
          <w:b/>
          <w:color w:val="000000" w:themeColor="text1"/>
          <w:sz w:val="32"/>
          <w:szCs w:val="28"/>
          <w:lang w:eastAsia="be-BY"/>
        </w:rPr>
      </w:pPr>
      <w:r>
        <w:rPr>
          <w:b/>
          <w:color w:val="000000" w:themeColor="text1"/>
          <w:sz w:val="32"/>
          <w:szCs w:val="28"/>
          <w:lang w:eastAsia="be-BY"/>
        </w:rPr>
        <w:lastRenderedPageBreak/>
        <w:t xml:space="preserve">Практическое занятие </w:t>
      </w:r>
      <w:r w:rsidRPr="005602C0">
        <w:rPr>
          <w:b/>
          <w:color w:val="000000" w:themeColor="text1"/>
          <w:sz w:val="32"/>
          <w:szCs w:val="28"/>
          <w:lang w:eastAsia="be-BY"/>
        </w:rPr>
        <w:t>№</w:t>
      </w:r>
      <w:r w:rsidR="00A514EE">
        <w:rPr>
          <w:b/>
          <w:color w:val="000000" w:themeColor="text1"/>
          <w:sz w:val="32"/>
          <w:szCs w:val="28"/>
          <w:lang w:eastAsia="be-BY"/>
        </w:rPr>
        <w:t>9</w:t>
      </w:r>
    </w:p>
    <w:p w:rsidR="00A514EE" w:rsidRDefault="005602C0" w:rsidP="00A514EE">
      <w:pPr>
        <w:shd w:val="clear" w:color="auto" w:fill="FFFFFF"/>
        <w:jc w:val="center"/>
        <w:rPr>
          <w:b/>
          <w:bCs/>
          <w:sz w:val="32"/>
          <w:szCs w:val="28"/>
          <w:u w:val="single"/>
        </w:rPr>
      </w:pPr>
      <w:r w:rsidRPr="006527E9">
        <w:rPr>
          <w:b/>
          <w:bCs/>
          <w:sz w:val="32"/>
          <w:szCs w:val="28"/>
          <w:u w:val="single"/>
        </w:rPr>
        <w:t>«</w:t>
      </w:r>
      <w:r w:rsidR="00A514EE" w:rsidRPr="00A514EE">
        <w:rPr>
          <w:b/>
          <w:bCs/>
          <w:sz w:val="32"/>
          <w:szCs w:val="28"/>
          <w:u w:val="single"/>
        </w:rPr>
        <w:t>Авторское право и смежные права</w:t>
      </w:r>
      <w:r w:rsidRPr="006527E9">
        <w:rPr>
          <w:b/>
          <w:bCs/>
          <w:sz w:val="32"/>
          <w:szCs w:val="28"/>
          <w:u w:val="single"/>
        </w:rPr>
        <w:t>»</w:t>
      </w:r>
    </w:p>
    <w:p w:rsidR="005602C0" w:rsidRPr="00A514EE" w:rsidRDefault="005602C0" w:rsidP="00A514EE">
      <w:pPr>
        <w:shd w:val="clear" w:color="auto" w:fill="FFFFFF"/>
        <w:rPr>
          <w:b/>
          <w:bCs/>
          <w:sz w:val="32"/>
          <w:szCs w:val="28"/>
          <w:u w:val="single"/>
        </w:rPr>
      </w:pPr>
      <w:r w:rsidRPr="00DD419F">
        <w:rPr>
          <w:sz w:val="28"/>
          <w:u w:val="single"/>
        </w:rPr>
        <w:t>Цель:</w:t>
      </w:r>
      <w:r w:rsidR="00FC7F95" w:rsidRPr="00FC7F95">
        <w:rPr>
          <w:sz w:val="28"/>
          <w:szCs w:val="28"/>
        </w:rPr>
        <w:t xml:space="preserve"> </w:t>
      </w:r>
      <w:r w:rsidR="00A514EE" w:rsidRPr="00A514EE">
        <w:rPr>
          <w:sz w:val="28"/>
          <w:szCs w:val="28"/>
        </w:rPr>
        <w:t>Изучить основные положения авторского права и смежных прав.</w:t>
      </w:r>
    </w:p>
    <w:p w:rsidR="005C179D" w:rsidRPr="00DD419F" w:rsidRDefault="005C179D" w:rsidP="00DD419F">
      <w:pPr>
        <w:rPr>
          <w:sz w:val="28"/>
        </w:rPr>
      </w:pPr>
    </w:p>
    <w:p w:rsidR="00A514EE" w:rsidRPr="00A514EE" w:rsidRDefault="00A514EE" w:rsidP="00A514EE">
      <w:pPr>
        <w:pStyle w:val="1"/>
        <w:jc w:val="center"/>
        <w:rPr>
          <w:rFonts w:ascii="Times New Roman" w:hAnsi="Times New Roman" w:cs="Times New Roman"/>
          <w:b/>
          <w:color w:val="auto"/>
        </w:rPr>
      </w:pPr>
      <w:r w:rsidRPr="00A514EE">
        <w:rPr>
          <w:rFonts w:ascii="Times New Roman" w:hAnsi="Times New Roman" w:cs="Times New Roman"/>
          <w:b/>
          <w:color w:val="auto"/>
        </w:rPr>
        <w:t>Задание для выполнения</w:t>
      </w:r>
    </w:p>
    <w:p w:rsidR="00A514EE" w:rsidRPr="00A514EE" w:rsidRDefault="00A514EE" w:rsidP="00A514EE">
      <w:pPr>
        <w:rPr>
          <w:color w:val="000000" w:themeColor="text1"/>
          <w:sz w:val="28"/>
          <w:szCs w:val="28"/>
        </w:rPr>
      </w:pPr>
    </w:p>
    <w:p w:rsidR="00A514EE" w:rsidRDefault="00A514EE" w:rsidP="00A514EE">
      <w:pPr>
        <w:pStyle w:val="a3"/>
        <w:numPr>
          <w:ilvl w:val="0"/>
          <w:numId w:val="7"/>
        </w:numPr>
        <w:rPr>
          <w:color w:val="000000" w:themeColor="text1"/>
          <w:sz w:val="28"/>
          <w:szCs w:val="28"/>
          <w:highlight w:val="yellow"/>
        </w:rPr>
      </w:pPr>
      <w:r w:rsidRPr="00A514EE">
        <w:rPr>
          <w:color w:val="000000" w:themeColor="text1"/>
          <w:sz w:val="28"/>
          <w:szCs w:val="28"/>
          <w:highlight w:val="yellow"/>
        </w:rPr>
        <w:t>На какие объекты распространяется авторское право?</w:t>
      </w:r>
    </w:p>
    <w:p w:rsidR="00A514EE" w:rsidRPr="00474D73" w:rsidRDefault="00A514EE" w:rsidP="00A514EE">
      <w:pPr>
        <w:pStyle w:val="Style2"/>
        <w:widowControl/>
        <w:spacing w:line="240" w:lineRule="auto"/>
        <w:ind w:firstLine="709"/>
        <w:rPr>
          <w:rStyle w:val="FontStyle12"/>
          <w:rFonts w:ascii="Times New Roman" w:hAnsi="Times New Roman" w:cs="Times New Roman"/>
          <w:sz w:val="28"/>
          <w:szCs w:val="28"/>
          <w:lang w:val="ru-RU" w:eastAsia="ru-RU"/>
        </w:rPr>
      </w:pPr>
      <w:r w:rsidRPr="00474D73">
        <w:rPr>
          <w:rStyle w:val="FontStyle12"/>
          <w:rFonts w:ascii="Times New Roman" w:hAnsi="Times New Roman" w:cs="Times New Roman"/>
          <w:sz w:val="28"/>
          <w:szCs w:val="28"/>
          <w:lang w:val="ru-RU" w:eastAsia="ru-RU"/>
        </w:rPr>
        <w:t>Авторское право распространяется как на обнародованные, так и на необнародованные произведения, существующие в какой-либо объективной форме.</w:t>
      </w:r>
    </w:p>
    <w:p w:rsidR="00A514EE" w:rsidRPr="00474D73" w:rsidRDefault="00A514EE" w:rsidP="00A514EE">
      <w:pPr>
        <w:pStyle w:val="Style4"/>
        <w:widowControl/>
        <w:tabs>
          <w:tab w:val="left" w:pos="690"/>
        </w:tabs>
        <w:spacing w:line="240" w:lineRule="auto"/>
        <w:ind w:firstLine="709"/>
        <w:rPr>
          <w:rStyle w:val="FontStyle12"/>
          <w:rFonts w:ascii="Times New Roman" w:hAnsi="Times New Roman" w:cs="Times New Roman"/>
          <w:sz w:val="28"/>
          <w:szCs w:val="28"/>
          <w:lang w:val="en-US" w:eastAsia="en-US"/>
        </w:rPr>
      </w:pPr>
      <w:r w:rsidRPr="00474D73">
        <w:rPr>
          <w:rStyle w:val="FontStyle12"/>
          <w:rFonts w:ascii="Times New Roman" w:hAnsi="Times New Roman" w:cs="Times New Roman"/>
          <w:sz w:val="28"/>
          <w:szCs w:val="28"/>
          <w:lang w:val="en-US" w:eastAsia="en-US"/>
        </w:rPr>
        <w:t xml:space="preserve">1. </w:t>
      </w:r>
      <w:r w:rsidRPr="00474D73">
        <w:rPr>
          <w:rStyle w:val="FontStyle12"/>
          <w:rFonts w:ascii="Times New Roman" w:hAnsi="Times New Roman" w:cs="Times New Roman"/>
          <w:sz w:val="28"/>
          <w:szCs w:val="28"/>
          <w:lang w:val="ru-RU" w:eastAsia="en-US"/>
        </w:rPr>
        <w:t>Произведения</w:t>
      </w:r>
    </w:p>
    <w:p w:rsidR="00A514EE" w:rsidRPr="00474D73" w:rsidRDefault="00A514EE" w:rsidP="00A514EE">
      <w:pPr>
        <w:pStyle w:val="Style4"/>
        <w:widowControl/>
        <w:numPr>
          <w:ilvl w:val="0"/>
          <w:numId w:val="8"/>
        </w:numPr>
        <w:tabs>
          <w:tab w:val="left" w:pos="690"/>
        </w:tabs>
        <w:spacing w:line="240" w:lineRule="auto"/>
        <w:ind w:left="0" w:firstLine="709"/>
        <w:rPr>
          <w:rStyle w:val="FontStyle12"/>
          <w:rFonts w:ascii="Times New Roman" w:hAnsi="Times New Roman" w:cs="Times New Roman"/>
          <w:sz w:val="28"/>
          <w:szCs w:val="28"/>
          <w:lang w:val="ru-RU" w:eastAsia="en-US"/>
        </w:rPr>
      </w:pPr>
      <w:r w:rsidRPr="00474D73">
        <w:rPr>
          <w:rStyle w:val="FontStyle12"/>
          <w:rFonts w:ascii="Times New Roman" w:hAnsi="Times New Roman" w:cs="Times New Roman"/>
          <w:sz w:val="28"/>
          <w:szCs w:val="28"/>
          <w:lang w:val="ru-RU" w:eastAsia="ru-RU"/>
        </w:rPr>
        <w:t>литературные (включая компьютерные программы и базы данных);</w:t>
      </w:r>
    </w:p>
    <w:p w:rsidR="00A514EE" w:rsidRPr="00474D73" w:rsidRDefault="00A514EE" w:rsidP="00A514EE">
      <w:pPr>
        <w:pStyle w:val="Style4"/>
        <w:widowControl/>
        <w:numPr>
          <w:ilvl w:val="0"/>
          <w:numId w:val="11"/>
        </w:numPr>
        <w:tabs>
          <w:tab w:val="left" w:pos="690"/>
        </w:tabs>
        <w:spacing w:line="240" w:lineRule="auto"/>
        <w:rPr>
          <w:rStyle w:val="FontStyle12"/>
          <w:rFonts w:ascii="Times New Roman" w:hAnsi="Times New Roman" w:cs="Times New Roman"/>
          <w:sz w:val="28"/>
          <w:szCs w:val="28"/>
          <w:lang w:val="en-US" w:eastAsia="en-US"/>
        </w:rPr>
      </w:pPr>
      <w:r w:rsidRPr="00474D73">
        <w:rPr>
          <w:rStyle w:val="FontStyle12"/>
          <w:rFonts w:ascii="Times New Roman" w:hAnsi="Times New Roman" w:cs="Times New Roman"/>
          <w:sz w:val="28"/>
          <w:szCs w:val="28"/>
          <w:lang w:val="ru-RU" w:eastAsia="ru-RU"/>
        </w:rPr>
        <w:t>научные (статьи, монографии, отчеты);</w:t>
      </w:r>
    </w:p>
    <w:p w:rsidR="00A514EE" w:rsidRPr="00474D73" w:rsidRDefault="00A514EE" w:rsidP="00A514EE">
      <w:pPr>
        <w:pStyle w:val="Style4"/>
        <w:widowControl/>
        <w:numPr>
          <w:ilvl w:val="0"/>
          <w:numId w:val="11"/>
        </w:numPr>
        <w:tabs>
          <w:tab w:val="left" w:pos="690"/>
        </w:tabs>
        <w:spacing w:line="240" w:lineRule="auto"/>
        <w:ind w:left="0" w:firstLine="709"/>
        <w:rPr>
          <w:rStyle w:val="FontStyle12"/>
          <w:rFonts w:ascii="Times New Roman" w:hAnsi="Times New Roman" w:cs="Times New Roman"/>
          <w:sz w:val="28"/>
          <w:szCs w:val="28"/>
          <w:lang w:val="ru-RU" w:eastAsia="en-US"/>
        </w:rPr>
      </w:pPr>
      <w:r w:rsidRPr="00474D73">
        <w:rPr>
          <w:rStyle w:val="FontStyle12"/>
          <w:rFonts w:ascii="Times New Roman" w:hAnsi="Times New Roman" w:cs="Times New Roman"/>
          <w:sz w:val="28"/>
          <w:szCs w:val="28"/>
          <w:lang w:val="ru-RU" w:eastAsia="ru-RU"/>
        </w:rPr>
        <w:t>драматические и музыкально-драматические, сценарные;</w:t>
      </w:r>
    </w:p>
    <w:p w:rsidR="00A514EE" w:rsidRPr="00474D73" w:rsidRDefault="00A514EE" w:rsidP="00A514EE">
      <w:pPr>
        <w:pStyle w:val="Style4"/>
        <w:widowControl/>
        <w:numPr>
          <w:ilvl w:val="0"/>
          <w:numId w:val="11"/>
        </w:numPr>
        <w:tabs>
          <w:tab w:val="left" w:pos="690"/>
        </w:tabs>
        <w:spacing w:line="240" w:lineRule="auto"/>
        <w:rPr>
          <w:rStyle w:val="FontStyle12"/>
          <w:rFonts w:ascii="Times New Roman" w:hAnsi="Times New Roman" w:cs="Times New Roman"/>
          <w:sz w:val="28"/>
          <w:szCs w:val="28"/>
          <w:lang w:val="en-US" w:eastAsia="en-US"/>
        </w:rPr>
      </w:pPr>
      <w:r w:rsidRPr="00474D73">
        <w:rPr>
          <w:rStyle w:val="FontStyle12"/>
          <w:rFonts w:ascii="Times New Roman" w:hAnsi="Times New Roman" w:cs="Times New Roman"/>
          <w:sz w:val="28"/>
          <w:szCs w:val="28"/>
          <w:lang w:val="ru-RU" w:eastAsia="ru-RU"/>
        </w:rPr>
        <w:t>хореографические и пантомимы;</w:t>
      </w:r>
    </w:p>
    <w:p w:rsidR="00A514EE" w:rsidRPr="00474D73" w:rsidRDefault="00A514EE" w:rsidP="00A514EE">
      <w:pPr>
        <w:pStyle w:val="Style4"/>
        <w:widowControl/>
        <w:numPr>
          <w:ilvl w:val="0"/>
          <w:numId w:val="11"/>
        </w:numPr>
        <w:tabs>
          <w:tab w:val="left" w:pos="690"/>
        </w:tabs>
        <w:spacing w:line="240" w:lineRule="auto"/>
        <w:rPr>
          <w:rStyle w:val="FontStyle12"/>
          <w:rFonts w:ascii="Times New Roman" w:hAnsi="Times New Roman" w:cs="Times New Roman"/>
          <w:sz w:val="28"/>
          <w:szCs w:val="28"/>
          <w:lang w:val="ru-RU" w:eastAsia="en-US"/>
        </w:rPr>
      </w:pPr>
      <w:r w:rsidRPr="00474D73">
        <w:rPr>
          <w:rStyle w:val="FontStyle12"/>
          <w:rFonts w:ascii="Times New Roman" w:hAnsi="Times New Roman" w:cs="Times New Roman"/>
          <w:sz w:val="28"/>
          <w:szCs w:val="28"/>
          <w:lang w:val="ru-RU" w:eastAsia="ru-RU"/>
        </w:rPr>
        <w:t>музыкальные с текстом или без текста;</w:t>
      </w:r>
    </w:p>
    <w:p w:rsidR="00A514EE" w:rsidRPr="00474D73" w:rsidRDefault="00A514EE" w:rsidP="00A514EE">
      <w:pPr>
        <w:pStyle w:val="Style4"/>
        <w:widowControl/>
        <w:numPr>
          <w:ilvl w:val="0"/>
          <w:numId w:val="11"/>
        </w:numPr>
        <w:tabs>
          <w:tab w:val="left" w:pos="690"/>
        </w:tabs>
        <w:spacing w:line="240" w:lineRule="auto"/>
        <w:rPr>
          <w:rStyle w:val="FontStyle12"/>
          <w:rFonts w:ascii="Times New Roman" w:hAnsi="Times New Roman" w:cs="Times New Roman"/>
          <w:sz w:val="28"/>
          <w:szCs w:val="28"/>
          <w:lang w:val="ru-RU" w:eastAsia="en-US"/>
        </w:rPr>
      </w:pPr>
      <w:r w:rsidRPr="00474D73">
        <w:rPr>
          <w:rStyle w:val="FontStyle12"/>
          <w:rFonts w:ascii="Times New Roman" w:hAnsi="Times New Roman" w:cs="Times New Roman"/>
          <w:sz w:val="28"/>
          <w:szCs w:val="28"/>
          <w:lang w:val="ru-RU" w:eastAsia="ru-RU"/>
        </w:rPr>
        <w:t>аудиовизуальные;</w:t>
      </w:r>
    </w:p>
    <w:p w:rsidR="00A514EE" w:rsidRPr="00474D73" w:rsidRDefault="00A514EE" w:rsidP="00A514EE">
      <w:pPr>
        <w:pStyle w:val="Style4"/>
        <w:widowControl/>
        <w:numPr>
          <w:ilvl w:val="0"/>
          <w:numId w:val="11"/>
        </w:numPr>
        <w:tabs>
          <w:tab w:val="left" w:pos="690"/>
        </w:tabs>
        <w:spacing w:line="240" w:lineRule="auto"/>
        <w:rPr>
          <w:rStyle w:val="FontStyle12"/>
          <w:rFonts w:ascii="Times New Roman" w:hAnsi="Times New Roman" w:cs="Times New Roman"/>
          <w:sz w:val="28"/>
          <w:szCs w:val="28"/>
          <w:lang w:val="ru-RU" w:eastAsia="en-US"/>
        </w:rPr>
      </w:pPr>
      <w:r w:rsidRPr="00474D73">
        <w:rPr>
          <w:rStyle w:val="FontStyle12"/>
          <w:rFonts w:ascii="Times New Roman" w:hAnsi="Times New Roman" w:cs="Times New Roman"/>
          <w:sz w:val="28"/>
          <w:szCs w:val="28"/>
          <w:lang w:val="ru-RU" w:eastAsia="ru-RU"/>
        </w:rPr>
        <w:t xml:space="preserve">живописи, графики, скульптуры и другие </w:t>
      </w:r>
      <w:r w:rsidR="00EA794D">
        <w:rPr>
          <w:rStyle w:val="FontStyle12"/>
          <w:rFonts w:ascii="Times New Roman" w:hAnsi="Times New Roman" w:cs="Times New Roman"/>
          <w:sz w:val="28"/>
          <w:szCs w:val="28"/>
          <w:lang w:val="ru-RU" w:eastAsia="ru-RU"/>
        </w:rPr>
        <w:t xml:space="preserve">виды </w:t>
      </w:r>
      <w:r w:rsidRPr="00474D73">
        <w:rPr>
          <w:rStyle w:val="FontStyle12"/>
          <w:rFonts w:ascii="Times New Roman" w:hAnsi="Times New Roman" w:cs="Times New Roman"/>
          <w:sz w:val="28"/>
          <w:szCs w:val="28"/>
          <w:lang w:val="ru-RU" w:eastAsia="ru-RU"/>
        </w:rPr>
        <w:t>изобразительного искусства;</w:t>
      </w:r>
    </w:p>
    <w:p w:rsidR="00A514EE" w:rsidRPr="00474D73" w:rsidRDefault="00A514EE" w:rsidP="00A514EE">
      <w:pPr>
        <w:pStyle w:val="Style4"/>
        <w:widowControl/>
        <w:numPr>
          <w:ilvl w:val="0"/>
          <w:numId w:val="11"/>
        </w:numPr>
        <w:tabs>
          <w:tab w:val="left" w:pos="690"/>
        </w:tabs>
        <w:spacing w:line="240" w:lineRule="auto"/>
        <w:rPr>
          <w:rStyle w:val="FontStyle12"/>
          <w:rFonts w:ascii="Times New Roman" w:hAnsi="Times New Roman" w:cs="Times New Roman"/>
          <w:sz w:val="28"/>
          <w:szCs w:val="28"/>
          <w:lang w:val="en-US" w:eastAsia="en-US"/>
        </w:rPr>
      </w:pPr>
      <w:r w:rsidRPr="00474D73">
        <w:rPr>
          <w:rStyle w:val="FontStyle12"/>
          <w:rFonts w:ascii="Times New Roman" w:hAnsi="Times New Roman" w:cs="Times New Roman"/>
          <w:sz w:val="28"/>
          <w:szCs w:val="28"/>
          <w:lang w:val="ru-RU" w:eastAsia="ru-RU"/>
        </w:rPr>
        <w:t>декоративно-прикладного искусства;</w:t>
      </w:r>
    </w:p>
    <w:p w:rsidR="00A514EE" w:rsidRPr="00474D73" w:rsidRDefault="00A514EE" w:rsidP="00A514EE">
      <w:pPr>
        <w:pStyle w:val="Style4"/>
        <w:widowControl/>
        <w:numPr>
          <w:ilvl w:val="0"/>
          <w:numId w:val="11"/>
        </w:numPr>
        <w:tabs>
          <w:tab w:val="left" w:pos="690"/>
        </w:tabs>
        <w:spacing w:line="240" w:lineRule="auto"/>
        <w:rPr>
          <w:rStyle w:val="FontStyle12"/>
          <w:rFonts w:ascii="Times New Roman" w:hAnsi="Times New Roman" w:cs="Times New Roman"/>
          <w:sz w:val="28"/>
          <w:szCs w:val="28"/>
          <w:lang w:val="ru-RU" w:eastAsia="en-US"/>
        </w:rPr>
      </w:pPr>
      <w:r w:rsidRPr="00474D73">
        <w:rPr>
          <w:rStyle w:val="FontStyle12"/>
          <w:rFonts w:ascii="Times New Roman" w:hAnsi="Times New Roman" w:cs="Times New Roman"/>
          <w:sz w:val="28"/>
          <w:szCs w:val="28"/>
          <w:lang w:val="ru-RU" w:eastAsia="ru-RU"/>
        </w:rPr>
        <w:t>архитектуры, градостроительства и садово-паркового искусства;</w:t>
      </w:r>
    </w:p>
    <w:p w:rsidR="00A514EE" w:rsidRPr="00474D73" w:rsidRDefault="00A514EE" w:rsidP="00A514EE">
      <w:pPr>
        <w:pStyle w:val="Style4"/>
        <w:widowControl/>
        <w:numPr>
          <w:ilvl w:val="0"/>
          <w:numId w:val="11"/>
        </w:numPr>
        <w:tabs>
          <w:tab w:val="left" w:pos="690"/>
        </w:tabs>
        <w:spacing w:line="240" w:lineRule="auto"/>
        <w:rPr>
          <w:rStyle w:val="FontStyle12"/>
          <w:rFonts w:ascii="Times New Roman" w:hAnsi="Times New Roman" w:cs="Times New Roman"/>
          <w:sz w:val="28"/>
          <w:szCs w:val="28"/>
          <w:lang w:val="en-US" w:eastAsia="en-US"/>
        </w:rPr>
      </w:pPr>
      <w:r w:rsidRPr="00474D73">
        <w:rPr>
          <w:rStyle w:val="FontStyle12"/>
          <w:rFonts w:ascii="Times New Roman" w:hAnsi="Times New Roman" w:cs="Times New Roman"/>
          <w:sz w:val="28"/>
          <w:szCs w:val="28"/>
          <w:lang w:val="ru-RU" w:eastAsia="ru-RU"/>
        </w:rPr>
        <w:t>фотографические;</w:t>
      </w:r>
    </w:p>
    <w:p w:rsidR="00A514EE" w:rsidRPr="00474D73" w:rsidRDefault="00A514EE" w:rsidP="00A514EE">
      <w:pPr>
        <w:pStyle w:val="Style4"/>
        <w:widowControl/>
        <w:numPr>
          <w:ilvl w:val="0"/>
          <w:numId w:val="11"/>
        </w:numPr>
        <w:tabs>
          <w:tab w:val="left" w:pos="690"/>
        </w:tabs>
        <w:spacing w:line="240" w:lineRule="auto"/>
        <w:rPr>
          <w:rStyle w:val="FontStyle12"/>
          <w:rFonts w:ascii="Times New Roman" w:hAnsi="Times New Roman" w:cs="Times New Roman"/>
          <w:sz w:val="28"/>
          <w:szCs w:val="28"/>
          <w:lang w:val="ru-RU" w:eastAsia="en-US"/>
        </w:rPr>
      </w:pPr>
      <w:r w:rsidRPr="00474D73">
        <w:rPr>
          <w:rStyle w:val="FontStyle12"/>
          <w:rFonts w:ascii="Times New Roman" w:hAnsi="Times New Roman" w:cs="Times New Roman"/>
          <w:sz w:val="28"/>
          <w:szCs w:val="28"/>
          <w:lang w:val="ru-RU" w:eastAsia="ru-RU"/>
        </w:rPr>
        <w:t>карты, планы, эскизы и иные, относящиеся к архитектуре, географии, топографии, другим наукам и технике;</w:t>
      </w:r>
    </w:p>
    <w:p w:rsidR="00A514EE" w:rsidRPr="00474D73" w:rsidRDefault="00A514EE" w:rsidP="00A514EE">
      <w:pPr>
        <w:pStyle w:val="Style4"/>
        <w:widowControl/>
        <w:numPr>
          <w:ilvl w:val="0"/>
          <w:numId w:val="11"/>
        </w:numPr>
        <w:tabs>
          <w:tab w:val="left" w:pos="720"/>
        </w:tabs>
        <w:spacing w:line="240" w:lineRule="auto"/>
        <w:rPr>
          <w:rStyle w:val="FontStyle12"/>
          <w:rFonts w:ascii="Times New Roman" w:hAnsi="Times New Roman" w:cs="Times New Roman"/>
          <w:sz w:val="28"/>
          <w:szCs w:val="28"/>
          <w:lang w:val="en-US" w:eastAsia="en-US"/>
        </w:rPr>
      </w:pPr>
      <w:r w:rsidRPr="00474D73">
        <w:rPr>
          <w:rStyle w:val="FontStyle12"/>
          <w:rFonts w:ascii="Times New Roman" w:hAnsi="Times New Roman" w:cs="Times New Roman"/>
          <w:sz w:val="28"/>
          <w:szCs w:val="28"/>
          <w:lang w:val="ru-RU" w:eastAsia="ru-RU"/>
        </w:rPr>
        <w:t>другие произведения.</w:t>
      </w:r>
    </w:p>
    <w:p w:rsidR="00A514EE" w:rsidRPr="00474D73" w:rsidRDefault="00A514EE" w:rsidP="00A514EE">
      <w:pPr>
        <w:pStyle w:val="Style4"/>
        <w:widowControl/>
        <w:tabs>
          <w:tab w:val="left" w:pos="720"/>
        </w:tabs>
        <w:spacing w:line="240" w:lineRule="auto"/>
        <w:ind w:firstLine="709"/>
        <w:rPr>
          <w:rStyle w:val="FontStyle12"/>
          <w:rFonts w:ascii="Times New Roman" w:hAnsi="Times New Roman" w:cs="Times New Roman"/>
          <w:sz w:val="28"/>
          <w:szCs w:val="28"/>
          <w:lang w:val="en-US" w:eastAsia="en-US"/>
        </w:rPr>
      </w:pPr>
      <w:r w:rsidRPr="00474D73">
        <w:rPr>
          <w:rStyle w:val="FontStyle12"/>
          <w:rFonts w:ascii="Times New Roman" w:hAnsi="Times New Roman" w:cs="Times New Roman"/>
          <w:sz w:val="28"/>
          <w:szCs w:val="28"/>
          <w:lang w:val="en-US" w:eastAsia="en-US"/>
        </w:rPr>
        <w:t xml:space="preserve">2. </w:t>
      </w:r>
      <w:r w:rsidRPr="00474D73">
        <w:rPr>
          <w:rStyle w:val="FontStyle12"/>
          <w:rFonts w:ascii="Times New Roman" w:hAnsi="Times New Roman" w:cs="Times New Roman"/>
          <w:sz w:val="28"/>
          <w:szCs w:val="28"/>
          <w:lang w:val="ru-RU" w:eastAsia="en-US"/>
        </w:rPr>
        <w:t>Производные произведении</w:t>
      </w:r>
    </w:p>
    <w:p w:rsidR="00A514EE" w:rsidRPr="00474D73" w:rsidRDefault="00A514EE" w:rsidP="00A514EE">
      <w:pPr>
        <w:pStyle w:val="Style3"/>
        <w:widowControl/>
        <w:numPr>
          <w:ilvl w:val="0"/>
          <w:numId w:val="9"/>
        </w:numPr>
        <w:ind w:left="0" w:firstLine="709"/>
        <w:jc w:val="left"/>
        <w:rPr>
          <w:rStyle w:val="FontStyle12"/>
          <w:rFonts w:ascii="Times New Roman" w:hAnsi="Times New Roman" w:cs="Times New Roman"/>
          <w:sz w:val="28"/>
          <w:szCs w:val="28"/>
          <w:lang w:val="ru-RU" w:eastAsia="ru-RU"/>
        </w:rPr>
      </w:pPr>
      <w:r w:rsidRPr="00474D73">
        <w:rPr>
          <w:rStyle w:val="FontStyle12"/>
          <w:rFonts w:ascii="Times New Roman" w:hAnsi="Times New Roman" w:cs="Times New Roman"/>
          <w:sz w:val="28"/>
          <w:szCs w:val="28"/>
          <w:lang w:val="ru-RU" w:eastAsia="ru-RU"/>
        </w:rPr>
        <w:t>переводы, обработки, инсценировки, музыкальные аранжировки, обзоры</w:t>
      </w:r>
      <w:r w:rsidRPr="00B45741">
        <w:rPr>
          <w:rStyle w:val="FontStyle12"/>
          <w:rFonts w:ascii="Times New Roman" w:hAnsi="Times New Roman" w:cs="Times New Roman"/>
          <w:sz w:val="28"/>
          <w:szCs w:val="28"/>
          <w:lang w:val="ru-RU" w:eastAsia="ru-RU"/>
        </w:rPr>
        <w:t xml:space="preserve">, </w:t>
      </w:r>
      <w:r w:rsidRPr="00474D73">
        <w:rPr>
          <w:rStyle w:val="FontStyle12"/>
          <w:rFonts w:ascii="Times New Roman" w:hAnsi="Times New Roman" w:cs="Times New Roman"/>
          <w:sz w:val="28"/>
          <w:szCs w:val="28"/>
          <w:lang w:val="ru-RU" w:eastAsia="ru-RU"/>
        </w:rPr>
        <w:t>аннотации, рефераты;</w:t>
      </w:r>
    </w:p>
    <w:p w:rsidR="00A514EE" w:rsidRPr="00474D73" w:rsidRDefault="00A514EE" w:rsidP="00A514EE">
      <w:pPr>
        <w:pStyle w:val="Style4"/>
        <w:widowControl/>
        <w:numPr>
          <w:ilvl w:val="0"/>
          <w:numId w:val="9"/>
        </w:numPr>
        <w:tabs>
          <w:tab w:val="left" w:pos="705"/>
        </w:tabs>
        <w:spacing w:line="240" w:lineRule="auto"/>
        <w:ind w:left="0" w:firstLine="709"/>
        <w:rPr>
          <w:rStyle w:val="FontStyle12"/>
          <w:rFonts w:ascii="Times New Roman" w:hAnsi="Times New Roman" w:cs="Times New Roman"/>
          <w:sz w:val="28"/>
          <w:szCs w:val="28"/>
          <w:lang w:val="ru-RU" w:eastAsia="ru-RU"/>
        </w:rPr>
      </w:pPr>
      <w:r w:rsidRPr="00474D73">
        <w:rPr>
          <w:rStyle w:val="FontStyle12"/>
          <w:rFonts w:ascii="Times New Roman" w:hAnsi="Times New Roman" w:cs="Times New Roman"/>
          <w:sz w:val="28"/>
          <w:szCs w:val="28"/>
          <w:lang w:val="ru-RU" w:eastAsia="en-US"/>
        </w:rPr>
        <w:t xml:space="preserve">сборники произведений: энциклопедии, антологии, атласы </w:t>
      </w:r>
      <w:r w:rsidRPr="00474D73">
        <w:rPr>
          <w:rStyle w:val="FontStyle12"/>
          <w:rFonts w:ascii="Times New Roman" w:hAnsi="Times New Roman" w:cs="Times New Roman"/>
          <w:sz w:val="28"/>
          <w:szCs w:val="28"/>
          <w:lang w:val="ru-RU" w:eastAsia="ru-RU"/>
        </w:rPr>
        <w:t>и другие составные произведения как результат творческого труда.</w:t>
      </w:r>
    </w:p>
    <w:p w:rsidR="00A514EE" w:rsidRPr="00474D73" w:rsidRDefault="00A514EE" w:rsidP="00A514EE">
      <w:pPr>
        <w:pStyle w:val="Style4"/>
        <w:widowControl/>
        <w:tabs>
          <w:tab w:val="left" w:pos="705"/>
        </w:tabs>
        <w:spacing w:line="240" w:lineRule="auto"/>
        <w:ind w:firstLine="709"/>
        <w:rPr>
          <w:rStyle w:val="FontStyle12"/>
          <w:rFonts w:ascii="Times New Roman" w:hAnsi="Times New Roman" w:cs="Times New Roman"/>
          <w:sz w:val="28"/>
          <w:szCs w:val="28"/>
          <w:lang w:val="ru-RU" w:eastAsia="en-US"/>
        </w:rPr>
      </w:pPr>
      <w:r w:rsidRPr="00474D73">
        <w:rPr>
          <w:rStyle w:val="FontStyle12"/>
          <w:rFonts w:ascii="Times New Roman" w:hAnsi="Times New Roman" w:cs="Times New Roman"/>
          <w:sz w:val="28"/>
          <w:szCs w:val="28"/>
          <w:lang w:val="ru-RU" w:eastAsia="en-US"/>
        </w:rPr>
        <w:t>3. Компьютерные программы (все виды программ)</w:t>
      </w:r>
    </w:p>
    <w:p w:rsidR="00A514EE" w:rsidRPr="00474D73" w:rsidRDefault="00A514EE" w:rsidP="00A514EE">
      <w:pPr>
        <w:pStyle w:val="Style4"/>
        <w:widowControl/>
        <w:numPr>
          <w:ilvl w:val="0"/>
          <w:numId w:val="10"/>
        </w:numPr>
        <w:spacing w:line="240" w:lineRule="auto"/>
        <w:ind w:left="0" w:firstLine="709"/>
        <w:jc w:val="both"/>
        <w:rPr>
          <w:rStyle w:val="FontStyle12"/>
          <w:rFonts w:ascii="Times New Roman" w:hAnsi="Times New Roman" w:cs="Times New Roman"/>
          <w:sz w:val="28"/>
          <w:szCs w:val="28"/>
          <w:lang w:val="ru-RU" w:eastAsia="en-US"/>
        </w:rPr>
      </w:pPr>
      <w:r w:rsidRPr="00474D73">
        <w:rPr>
          <w:rStyle w:val="FontStyle12"/>
          <w:rFonts w:ascii="Times New Roman" w:hAnsi="Times New Roman" w:cs="Times New Roman"/>
          <w:sz w:val="28"/>
          <w:szCs w:val="28"/>
          <w:lang w:val="ru-RU" w:eastAsia="ru-RU"/>
        </w:rPr>
        <w:t>прикладные программы и операционные системы на любом языке и в любой форме, включая исходный текст и объектный код.</w:t>
      </w:r>
    </w:p>
    <w:p w:rsidR="00A514EE" w:rsidRPr="00474D73" w:rsidRDefault="00A514EE" w:rsidP="00A514EE">
      <w:pPr>
        <w:pStyle w:val="Style4"/>
        <w:widowControl/>
        <w:numPr>
          <w:ilvl w:val="0"/>
          <w:numId w:val="10"/>
        </w:numPr>
        <w:spacing w:line="240" w:lineRule="auto"/>
        <w:ind w:left="0" w:firstLine="709"/>
        <w:jc w:val="both"/>
        <w:rPr>
          <w:rStyle w:val="FontStyle12"/>
          <w:rFonts w:ascii="Times New Roman" w:hAnsi="Times New Roman" w:cs="Times New Roman"/>
          <w:sz w:val="28"/>
          <w:szCs w:val="28"/>
          <w:lang w:val="ru-RU" w:eastAsia="en-US"/>
        </w:rPr>
      </w:pPr>
      <w:r w:rsidRPr="00474D73">
        <w:rPr>
          <w:rStyle w:val="FontStyle12"/>
          <w:rFonts w:ascii="Times New Roman" w:hAnsi="Times New Roman" w:cs="Times New Roman"/>
          <w:sz w:val="28"/>
          <w:szCs w:val="28"/>
          <w:lang w:val="ru-RU" w:eastAsia="ru-RU"/>
        </w:rPr>
        <w:t>Базы данных или компиляции иных материалов в любой форме, представляющие собой по подбору и расположению материалов результат интеллектуального творчества.</w:t>
      </w:r>
    </w:p>
    <w:p w:rsidR="00A514EE" w:rsidRPr="00474D73" w:rsidRDefault="00EA794D" w:rsidP="00A514EE">
      <w:pPr>
        <w:pStyle w:val="Style3"/>
        <w:widowControl/>
        <w:ind w:firstLine="709"/>
        <w:jc w:val="left"/>
        <w:rPr>
          <w:rStyle w:val="FontStyle12"/>
          <w:rFonts w:ascii="Times New Roman" w:hAnsi="Times New Roman" w:cs="Times New Roman"/>
          <w:sz w:val="28"/>
          <w:szCs w:val="28"/>
          <w:lang w:val="ru-RU" w:eastAsia="ru-RU"/>
        </w:rPr>
      </w:pPr>
      <w:r>
        <w:rPr>
          <w:rStyle w:val="FontStyle12"/>
          <w:rFonts w:ascii="Times New Roman" w:hAnsi="Times New Roman" w:cs="Times New Roman"/>
          <w:sz w:val="28"/>
          <w:szCs w:val="28"/>
          <w:lang w:val="ru-RU" w:eastAsia="ru-RU"/>
        </w:rPr>
        <w:t>Авторские п</w:t>
      </w:r>
      <w:r w:rsidR="00A514EE" w:rsidRPr="00474D73">
        <w:rPr>
          <w:rStyle w:val="FontStyle12"/>
          <w:rFonts w:ascii="Times New Roman" w:hAnsi="Times New Roman" w:cs="Times New Roman"/>
          <w:sz w:val="28"/>
          <w:szCs w:val="28"/>
          <w:lang w:val="ru-RU" w:eastAsia="ru-RU"/>
        </w:rPr>
        <w:t>рава распространяются на:</w:t>
      </w:r>
    </w:p>
    <w:p w:rsidR="00A514EE" w:rsidRPr="00474D73" w:rsidRDefault="00A514EE" w:rsidP="00A514EE">
      <w:pPr>
        <w:pStyle w:val="Style4"/>
        <w:widowControl/>
        <w:numPr>
          <w:ilvl w:val="0"/>
          <w:numId w:val="10"/>
        </w:numPr>
        <w:spacing w:line="240" w:lineRule="auto"/>
        <w:ind w:left="0" w:firstLine="709"/>
        <w:jc w:val="both"/>
        <w:rPr>
          <w:rStyle w:val="FontStyle12"/>
          <w:rFonts w:ascii="Times New Roman" w:hAnsi="Times New Roman" w:cs="Times New Roman"/>
          <w:sz w:val="28"/>
          <w:szCs w:val="28"/>
          <w:lang w:val="ru-RU" w:eastAsia="en-US"/>
        </w:rPr>
      </w:pPr>
      <w:r w:rsidRPr="00474D73">
        <w:rPr>
          <w:rStyle w:val="FontStyle12"/>
          <w:rFonts w:ascii="Times New Roman" w:hAnsi="Times New Roman" w:cs="Times New Roman"/>
          <w:sz w:val="28"/>
          <w:szCs w:val="28"/>
          <w:lang w:val="ru-RU" w:eastAsia="ru-RU"/>
        </w:rPr>
        <w:lastRenderedPageBreak/>
        <w:t>произведения, обнародованные (либо необнародованные, но находящиеся в какой-либо объективной форме) на территории РБ, независимо от гражданства авторов и их правопреемников;</w:t>
      </w:r>
    </w:p>
    <w:p w:rsidR="00A514EE" w:rsidRPr="00474D73" w:rsidRDefault="00A514EE" w:rsidP="00A514EE">
      <w:pPr>
        <w:pStyle w:val="Style4"/>
        <w:widowControl/>
        <w:numPr>
          <w:ilvl w:val="0"/>
          <w:numId w:val="10"/>
        </w:numPr>
        <w:spacing w:line="240" w:lineRule="auto"/>
        <w:ind w:left="0" w:firstLine="709"/>
        <w:jc w:val="both"/>
        <w:rPr>
          <w:rStyle w:val="FontStyle12"/>
          <w:rFonts w:ascii="Times New Roman" w:hAnsi="Times New Roman" w:cs="Times New Roman"/>
          <w:sz w:val="28"/>
          <w:szCs w:val="28"/>
          <w:lang w:val="ru-RU" w:eastAsia="en-US"/>
        </w:rPr>
      </w:pPr>
      <w:r w:rsidRPr="00474D73">
        <w:rPr>
          <w:rStyle w:val="FontStyle12"/>
          <w:rFonts w:ascii="Times New Roman" w:hAnsi="Times New Roman" w:cs="Times New Roman"/>
          <w:sz w:val="28"/>
          <w:szCs w:val="28"/>
          <w:lang w:val="ru-RU" w:eastAsia="ru-RU"/>
        </w:rPr>
        <w:t>произведения авторов-граждан РБ (и их правопреемников), обнародованные (либо необнародованные, но находящиеся в какой-либо объективной форме) за пределами РБ;</w:t>
      </w:r>
    </w:p>
    <w:p w:rsidR="00A514EE" w:rsidRPr="00474D73" w:rsidRDefault="00A514EE" w:rsidP="00A514EE">
      <w:pPr>
        <w:pStyle w:val="Style4"/>
        <w:widowControl/>
        <w:numPr>
          <w:ilvl w:val="0"/>
          <w:numId w:val="10"/>
        </w:numPr>
        <w:spacing w:line="240" w:lineRule="auto"/>
        <w:ind w:left="0" w:firstLine="709"/>
        <w:jc w:val="both"/>
        <w:rPr>
          <w:rStyle w:val="FontStyle12"/>
          <w:rFonts w:ascii="Times New Roman" w:hAnsi="Times New Roman" w:cs="Times New Roman"/>
          <w:sz w:val="28"/>
          <w:szCs w:val="28"/>
          <w:lang w:val="ru-RU" w:eastAsia="en-US"/>
        </w:rPr>
      </w:pPr>
      <w:r w:rsidRPr="00474D73">
        <w:rPr>
          <w:rStyle w:val="FontStyle12"/>
          <w:rFonts w:ascii="Times New Roman" w:hAnsi="Times New Roman" w:cs="Times New Roman"/>
          <w:sz w:val="28"/>
          <w:szCs w:val="28"/>
          <w:lang w:val="ru-RU" w:eastAsia="ru-RU"/>
        </w:rPr>
        <w:t>произведения авторов</w:t>
      </w:r>
      <w:r w:rsidRPr="006B4991">
        <w:rPr>
          <w:rStyle w:val="FontStyle12"/>
          <w:rFonts w:ascii="Times New Roman" w:hAnsi="Times New Roman" w:cs="Times New Roman"/>
          <w:sz w:val="28"/>
          <w:szCs w:val="28"/>
          <w:lang w:val="ru-RU" w:eastAsia="ru-RU"/>
        </w:rPr>
        <w:t xml:space="preserve"> </w:t>
      </w:r>
      <w:r w:rsidR="00865D62">
        <w:rPr>
          <w:rStyle w:val="FontStyle12"/>
          <w:rFonts w:ascii="Times New Roman" w:hAnsi="Times New Roman" w:cs="Times New Roman"/>
          <w:sz w:val="28"/>
          <w:szCs w:val="28"/>
          <w:lang w:val="ru-RU" w:eastAsia="ru-RU"/>
        </w:rPr>
        <w:t>- граж</w:t>
      </w:r>
      <w:r w:rsidRPr="00474D73">
        <w:rPr>
          <w:rStyle w:val="FontStyle12"/>
          <w:rFonts w:ascii="Times New Roman" w:hAnsi="Times New Roman" w:cs="Times New Roman"/>
          <w:sz w:val="28"/>
          <w:szCs w:val="28"/>
          <w:lang w:val="ru-RU" w:eastAsia="ru-RU"/>
        </w:rPr>
        <w:t>дан других государств (и их правопреемников), обнародованные (либо необнародованные, но находящиеся в какой-либо объективной форме) за пределами РБ - в соответствии с международными договорами РБ.</w:t>
      </w:r>
    </w:p>
    <w:p w:rsidR="00A514EE" w:rsidRPr="00EA3AC9" w:rsidRDefault="00A514EE" w:rsidP="00A514EE">
      <w:pPr>
        <w:pStyle w:val="Style2"/>
        <w:widowControl/>
        <w:spacing w:line="240" w:lineRule="auto"/>
        <w:ind w:firstLine="709"/>
        <w:rPr>
          <w:rFonts w:ascii="Times New Roman" w:hAnsi="Times New Roman" w:cs="Times New Roman"/>
          <w:sz w:val="28"/>
          <w:szCs w:val="28"/>
          <w:lang w:val="ru-RU" w:eastAsia="ru-RU"/>
        </w:rPr>
      </w:pPr>
      <w:r w:rsidRPr="00474D73">
        <w:rPr>
          <w:rStyle w:val="FontStyle12"/>
          <w:rFonts w:ascii="Times New Roman" w:hAnsi="Times New Roman" w:cs="Times New Roman"/>
          <w:sz w:val="28"/>
          <w:szCs w:val="28"/>
          <w:lang w:val="ru-RU" w:eastAsia="ru-RU"/>
        </w:rPr>
        <w:t>Авторское право не распространяется на идеи, методы, процессы, системы, способы, концепции, принципы, открытия, факты.</w:t>
      </w:r>
    </w:p>
    <w:p w:rsidR="00A514EE" w:rsidRDefault="00A514EE" w:rsidP="00A514EE">
      <w:pPr>
        <w:rPr>
          <w:color w:val="000000" w:themeColor="text1"/>
          <w:sz w:val="28"/>
          <w:szCs w:val="28"/>
          <w:highlight w:val="yellow"/>
        </w:rPr>
      </w:pPr>
    </w:p>
    <w:p w:rsidR="00A514EE" w:rsidRPr="00A514EE" w:rsidRDefault="00A514EE" w:rsidP="00A514EE">
      <w:pPr>
        <w:rPr>
          <w:color w:val="000000" w:themeColor="text1"/>
          <w:sz w:val="28"/>
          <w:szCs w:val="28"/>
          <w:highlight w:val="yellow"/>
        </w:rPr>
      </w:pPr>
    </w:p>
    <w:p w:rsidR="00A514EE" w:rsidRDefault="00A514EE" w:rsidP="00A514EE">
      <w:pPr>
        <w:pStyle w:val="a3"/>
        <w:numPr>
          <w:ilvl w:val="0"/>
          <w:numId w:val="7"/>
        </w:numPr>
        <w:rPr>
          <w:color w:val="000000" w:themeColor="text1"/>
          <w:sz w:val="28"/>
          <w:szCs w:val="28"/>
          <w:highlight w:val="yellow"/>
        </w:rPr>
      </w:pPr>
      <w:r w:rsidRPr="00A514EE">
        <w:rPr>
          <w:color w:val="000000" w:themeColor="text1"/>
          <w:sz w:val="28"/>
          <w:szCs w:val="28"/>
          <w:highlight w:val="yellow"/>
        </w:rPr>
        <w:t>Что относится к личным неимущественным правам?</w:t>
      </w:r>
    </w:p>
    <w:p w:rsidR="00A514EE" w:rsidRPr="00474D73" w:rsidRDefault="00A514EE" w:rsidP="00A514EE">
      <w:pPr>
        <w:pStyle w:val="Style2"/>
        <w:widowControl/>
        <w:spacing w:line="240" w:lineRule="auto"/>
        <w:ind w:firstLine="709"/>
        <w:jc w:val="left"/>
        <w:rPr>
          <w:rStyle w:val="FontStyle12"/>
          <w:rFonts w:ascii="Times New Roman" w:hAnsi="Times New Roman" w:cs="Times New Roman"/>
          <w:sz w:val="28"/>
          <w:szCs w:val="28"/>
          <w:lang w:val="ru-RU" w:eastAsia="ru-RU"/>
        </w:rPr>
      </w:pPr>
      <w:r w:rsidRPr="00474D73">
        <w:rPr>
          <w:rStyle w:val="FontStyle12"/>
          <w:rFonts w:ascii="Times New Roman" w:hAnsi="Times New Roman" w:cs="Times New Roman"/>
          <w:sz w:val="28"/>
          <w:szCs w:val="28"/>
          <w:lang w:val="ru-RU" w:eastAsia="ru-RU"/>
        </w:rPr>
        <w:t>Личные неимущественные права</w:t>
      </w:r>
      <w:r w:rsidR="002559A3">
        <w:rPr>
          <w:rStyle w:val="FontStyle12"/>
          <w:rFonts w:ascii="Times New Roman" w:hAnsi="Times New Roman" w:cs="Times New Roman"/>
          <w:sz w:val="28"/>
          <w:szCs w:val="28"/>
          <w:lang w:val="ru-RU" w:eastAsia="ru-RU"/>
        </w:rPr>
        <w:t xml:space="preserve"> могут</w:t>
      </w:r>
      <w:r w:rsidRPr="00474D73">
        <w:rPr>
          <w:rStyle w:val="FontStyle12"/>
          <w:rFonts w:ascii="Times New Roman" w:hAnsi="Times New Roman" w:cs="Times New Roman"/>
          <w:sz w:val="28"/>
          <w:szCs w:val="28"/>
          <w:lang w:val="ru-RU" w:eastAsia="ru-RU"/>
        </w:rPr>
        <w:t>:</w:t>
      </w:r>
    </w:p>
    <w:p w:rsidR="00A514EE" w:rsidRPr="00474D73" w:rsidRDefault="00A514EE" w:rsidP="00A514EE">
      <w:pPr>
        <w:pStyle w:val="Style5"/>
        <w:widowControl/>
        <w:numPr>
          <w:ilvl w:val="0"/>
          <w:numId w:val="12"/>
        </w:numPr>
        <w:tabs>
          <w:tab w:val="left" w:pos="765"/>
        </w:tabs>
        <w:spacing w:line="240" w:lineRule="auto"/>
        <w:ind w:firstLine="709"/>
        <w:jc w:val="left"/>
        <w:rPr>
          <w:rStyle w:val="FontStyle12"/>
          <w:rFonts w:ascii="Times New Roman" w:hAnsi="Times New Roman" w:cs="Times New Roman"/>
          <w:sz w:val="28"/>
          <w:szCs w:val="28"/>
          <w:lang w:val="ru-RU" w:eastAsia="en-US"/>
        </w:rPr>
      </w:pPr>
      <w:r w:rsidRPr="00474D73">
        <w:rPr>
          <w:rStyle w:val="FontStyle12"/>
          <w:rFonts w:ascii="Times New Roman" w:hAnsi="Times New Roman" w:cs="Times New Roman"/>
          <w:sz w:val="28"/>
          <w:szCs w:val="28"/>
          <w:lang w:val="ru-RU" w:eastAsia="ru-RU"/>
        </w:rPr>
        <w:t>признаваться автором произведения (право авторства);</w:t>
      </w:r>
    </w:p>
    <w:p w:rsidR="00A514EE" w:rsidRPr="00474D73" w:rsidRDefault="00A514EE" w:rsidP="00A514EE">
      <w:pPr>
        <w:pStyle w:val="Style5"/>
        <w:widowControl/>
        <w:numPr>
          <w:ilvl w:val="0"/>
          <w:numId w:val="12"/>
        </w:numPr>
        <w:tabs>
          <w:tab w:val="left" w:pos="765"/>
        </w:tabs>
        <w:spacing w:line="240" w:lineRule="auto"/>
        <w:ind w:firstLine="709"/>
        <w:rPr>
          <w:rStyle w:val="FontStyle12"/>
          <w:rFonts w:ascii="Times New Roman" w:hAnsi="Times New Roman" w:cs="Times New Roman"/>
          <w:sz w:val="28"/>
          <w:szCs w:val="28"/>
          <w:lang w:val="ru-RU" w:eastAsia="en-US"/>
        </w:rPr>
      </w:pPr>
      <w:r w:rsidRPr="00474D73">
        <w:rPr>
          <w:rStyle w:val="FontStyle12"/>
          <w:rFonts w:ascii="Times New Roman" w:hAnsi="Times New Roman" w:cs="Times New Roman"/>
          <w:sz w:val="28"/>
          <w:szCs w:val="28"/>
          <w:lang w:val="ru-RU" w:eastAsia="ru-RU"/>
        </w:rPr>
        <w:t>использовать или разрешать использовать произведение под подлинным именем автора, псевдонимом либо без обозначения имени, т.е. анонимно (право на имя);</w:t>
      </w:r>
    </w:p>
    <w:p w:rsidR="00A514EE" w:rsidRPr="00474D73" w:rsidRDefault="00A514EE" w:rsidP="00A514EE">
      <w:pPr>
        <w:pStyle w:val="Style5"/>
        <w:widowControl/>
        <w:numPr>
          <w:ilvl w:val="0"/>
          <w:numId w:val="12"/>
        </w:numPr>
        <w:tabs>
          <w:tab w:val="left" w:pos="765"/>
        </w:tabs>
        <w:spacing w:line="240" w:lineRule="auto"/>
        <w:ind w:firstLine="709"/>
        <w:rPr>
          <w:rStyle w:val="FontStyle12"/>
          <w:rFonts w:ascii="Times New Roman" w:hAnsi="Times New Roman" w:cs="Times New Roman"/>
          <w:sz w:val="28"/>
          <w:szCs w:val="28"/>
          <w:lang w:val="ru-RU" w:eastAsia="en-US"/>
        </w:rPr>
      </w:pPr>
      <w:r w:rsidRPr="00474D73">
        <w:rPr>
          <w:rStyle w:val="FontStyle12"/>
          <w:rFonts w:ascii="Times New Roman" w:hAnsi="Times New Roman" w:cs="Times New Roman"/>
          <w:sz w:val="28"/>
          <w:szCs w:val="28"/>
          <w:lang w:val="ru-RU" w:eastAsia="ru-RU"/>
        </w:rPr>
        <w:t>обнародовать или разрешать обнародовать произведение в любой форме (право на обнародование), включая право на отзыв;</w:t>
      </w:r>
    </w:p>
    <w:p w:rsidR="00A514EE" w:rsidRPr="00474D73" w:rsidRDefault="00A514EE" w:rsidP="00A514EE">
      <w:pPr>
        <w:pStyle w:val="Style5"/>
        <w:widowControl/>
        <w:numPr>
          <w:ilvl w:val="0"/>
          <w:numId w:val="12"/>
        </w:numPr>
        <w:tabs>
          <w:tab w:val="left" w:pos="765"/>
        </w:tabs>
        <w:spacing w:line="240" w:lineRule="auto"/>
        <w:ind w:firstLine="709"/>
        <w:rPr>
          <w:rStyle w:val="FontStyle12"/>
          <w:rFonts w:ascii="Times New Roman" w:hAnsi="Times New Roman" w:cs="Times New Roman"/>
          <w:sz w:val="28"/>
          <w:szCs w:val="28"/>
          <w:lang w:val="ru-RU" w:eastAsia="en-US"/>
        </w:rPr>
      </w:pPr>
      <w:r w:rsidRPr="00474D73">
        <w:rPr>
          <w:rStyle w:val="FontStyle12"/>
          <w:rFonts w:ascii="Times New Roman" w:hAnsi="Times New Roman" w:cs="Times New Roman"/>
          <w:sz w:val="28"/>
          <w:szCs w:val="28"/>
          <w:lang w:val="ru-RU" w:eastAsia="en-US"/>
        </w:rPr>
        <w:t>право на защиту произведения, включая его название, от всякого рода искажении или любого иного посягательства, способных нанести ущерб чести и достоинству автора (право на защиту репутации автора).</w:t>
      </w:r>
    </w:p>
    <w:p w:rsidR="00A514EE" w:rsidRDefault="00A514EE" w:rsidP="00A514EE">
      <w:pPr>
        <w:pStyle w:val="Style2"/>
        <w:widowControl/>
        <w:spacing w:line="240" w:lineRule="auto"/>
        <w:ind w:firstLine="709"/>
        <w:rPr>
          <w:rStyle w:val="FontStyle12"/>
          <w:rFonts w:ascii="Times New Roman" w:hAnsi="Times New Roman" w:cs="Times New Roman"/>
          <w:sz w:val="28"/>
          <w:szCs w:val="28"/>
          <w:lang w:val="ru-RU" w:eastAsia="ru-RU"/>
        </w:rPr>
      </w:pPr>
      <w:r w:rsidRPr="00474D73">
        <w:rPr>
          <w:rStyle w:val="FontStyle12"/>
          <w:rFonts w:ascii="Times New Roman" w:hAnsi="Times New Roman" w:cs="Times New Roman"/>
          <w:sz w:val="28"/>
          <w:szCs w:val="28"/>
          <w:lang w:val="ru-RU" w:eastAsia="ru-RU"/>
        </w:rPr>
        <w:t>Принадлежат автору независимо от его имущественных прав и сохраняются за ним даже после уступки исключительных прав на использование произведения.</w:t>
      </w:r>
    </w:p>
    <w:p w:rsidR="00A514EE" w:rsidRDefault="00A514EE" w:rsidP="00A514EE">
      <w:pPr>
        <w:rPr>
          <w:color w:val="000000" w:themeColor="text1"/>
          <w:sz w:val="28"/>
          <w:szCs w:val="28"/>
          <w:highlight w:val="yellow"/>
        </w:rPr>
      </w:pPr>
    </w:p>
    <w:p w:rsidR="00A514EE" w:rsidRPr="00A514EE" w:rsidRDefault="00A514EE" w:rsidP="00A514EE">
      <w:pPr>
        <w:rPr>
          <w:color w:val="000000" w:themeColor="text1"/>
          <w:sz w:val="28"/>
          <w:szCs w:val="28"/>
          <w:highlight w:val="yellow"/>
        </w:rPr>
      </w:pPr>
    </w:p>
    <w:p w:rsidR="00A514EE" w:rsidRDefault="00A514EE" w:rsidP="00A514EE">
      <w:pPr>
        <w:pStyle w:val="a3"/>
        <w:numPr>
          <w:ilvl w:val="0"/>
          <w:numId w:val="7"/>
        </w:numPr>
        <w:rPr>
          <w:color w:val="000000" w:themeColor="text1"/>
          <w:sz w:val="28"/>
          <w:szCs w:val="28"/>
          <w:highlight w:val="yellow"/>
        </w:rPr>
      </w:pPr>
      <w:r w:rsidRPr="00A514EE">
        <w:rPr>
          <w:color w:val="000000" w:themeColor="text1"/>
          <w:sz w:val="28"/>
          <w:szCs w:val="28"/>
          <w:highlight w:val="yellow"/>
        </w:rPr>
        <w:t>Что относится к личным имущественным правам?</w:t>
      </w:r>
    </w:p>
    <w:p w:rsidR="00A514EE" w:rsidRPr="00474D73" w:rsidRDefault="00A514EE" w:rsidP="00A514EE">
      <w:pPr>
        <w:pStyle w:val="Style2"/>
        <w:widowControl/>
        <w:spacing w:line="240" w:lineRule="auto"/>
        <w:ind w:firstLine="709"/>
        <w:rPr>
          <w:rStyle w:val="FontStyle12"/>
          <w:rFonts w:ascii="Times New Roman" w:hAnsi="Times New Roman" w:cs="Times New Roman"/>
          <w:sz w:val="28"/>
          <w:szCs w:val="28"/>
          <w:lang w:val="ru-RU" w:eastAsia="ru-RU"/>
        </w:rPr>
      </w:pPr>
      <w:r w:rsidRPr="00474D73">
        <w:rPr>
          <w:rStyle w:val="FontStyle12"/>
          <w:rFonts w:ascii="Times New Roman" w:hAnsi="Times New Roman" w:cs="Times New Roman"/>
          <w:sz w:val="28"/>
          <w:szCs w:val="28"/>
          <w:lang w:val="ru-RU" w:eastAsia="ru-RU"/>
        </w:rPr>
        <w:t>Имущественные права: исключительное право осуществлять или разрешать осуществлять следующие действия:</w:t>
      </w:r>
    </w:p>
    <w:p w:rsidR="00A514EE" w:rsidRPr="00474D73" w:rsidRDefault="00A514EE" w:rsidP="00A514EE">
      <w:pPr>
        <w:pStyle w:val="Style7"/>
        <w:widowControl/>
        <w:numPr>
          <w:ilvl w:val="0"/>
          <w:numId w:val="13"/>
        </w:numPr>
        <w:tabs>
          <w:tab w:val="left" w:pos="840"/>
        </w:tabs>
        <w:spacing w:line="240" w:lineRule="auto"/>
        <w:ind w:left="0" w:firstLine="709"/>
        <w:jc w:val="left"/>
        <w:rPr>
          <w:rStyle w:val="FontStyle12"/>
          <w:rFonts w:ascii="Times New Roman" w:hAnsi="Times New Roman" w:cs="Times New Roman"/>
          <w:sz w:val="28"/>
          <w:szCs w:val="28"/>
          <w:lang w:val="en-US" w:eastAsia="en-US"/>
        </w:rPr>
      </w:pPr>
      <w:r w:rsidRPr="00474D73">
        <w:rPr>
          <w:rStyle w:val="FontStyle12"/>
          <w:rFonts w:ascii="Times New Roman" w:hAnsi="Times New Roman" w:cs="Times New Roman"/>
          <w:sz w:val="28"/>
          <w:szCs w:val="28"/>
          <w:lang w:val="ru-RU" w:eastAsia="ru-RU"/>
        </w:rPr>
        <w:t>воспроизведение произведения;</w:t>
      </w:r>
    </w:p>
    <w:p w:rsidR="00A514EE" w:rsidRPr="00474D73" w:rsidRDefault="00A514EE" w:rsidP="00A514EE">
      <w:pPr>
        <w:pStyle w:val="Style7"/>
        <w:widowControl/>
        <w:numPr>
          <w:ilvl w:val="0"/>
          <w:numId w:val="13"/>
        </w:numPr>
        <w:tabs>
          <w:tab w:val="left" w:pos="840"/>
        </w:tabs>
        <w:spacing w:line="240" w:lineRule="auto"/>
        <w:ind w:left="0" w:firstLine="709"/>
        <w:rPr>
          <w:rStyle w:val="FontStyle12"/>
          <w:rFonts w:ascii="Times New Roman" w:hAnsi="Times New Roman" w:cs="Times New Roman"/>
          <w:sz w:val="28"/>
          <w:szCs w:val="28"/>
          <w:lang w:val="ru-RU" w:eastAsia="en-US"/>
        </w:rPr>
      </w:pPr>
      <w:r w:rsidRPr="00474D73">
        <w:rPr>
          <w:rStyle w:val="FontStyle12"/>
          <w:rFonts w:ascii="Times New Roman" w:hAnsi="Times New Roman" w:cs="Times New Roman"/>
          <w:sz w:val="28"/>
          <w:szCs w:val="28"/>
          <w:lang w:val="ru-RU" w:eastAsia="ru-RU"/>
        </w:rPr>
        <w:t>распространение оригинала или экземпляров произведения посредством продажи или иной передачи права собственности;</w:t>
      </w:r>
    </w:p>
    <w:p w:rsidR="00A514EE" w:rsidRPr="00474D73" w:rsidRDefault="00A514EE" w:rsidP="00A514EE">
      <w:pPr>
        <w:pStyle w:val="Style7"/>
        <w:widowControl/>
        <w:numPr>
          <w:ilvl w:val="0"/>
          <w:numId w:val="13"/>
        </w:numPr>
        <w:tabs>
          <w:tab w:val="left" w:pos="840"/>
        </w:tabs>
        <w:spacing w:line="240" w:lineRule="auto"/>
        <w:ind w:left="0" w:firstLine="709"/>
        <w:rPr>
          <w:rStyle w:val="FontStyle12"/>
          <w:rFonts w:ascii="Times New Roman" w:hAnsi="Times New Roman" w:cs="Times New Roman"/>
          <w:sz w:val="28"/>
          <w:szCs w:val="28"/>
          <w:lang w:val="ru-RU" w:eastAsia="en-US"/>
        </w:rPr>
      </w:pPr>
      <w:r w:rsidRPr="00474D73">
        <w:rPr>
          <w:rStyle w:val="FontStyle12"/>
          <w:rFonts w:ascii="Times New Roman" w:hAnsi="Times New Roman" w:cs="Times New Roman"/>
          <w:sz w:val="28"/>
          <w:szCs w:val="28"/>
          <w:lang w:val="ru-RU" w:eastAsia="ru-RU"/>
        </w:rPr>
        <w:t>прокат оригиналов или экземпляров компьютерных программ, баз данных, аудиовизуальных произведений, нотных текстов музыкальных произведений и произведений, воплощенных в фонограммах;</w:t>
      </w:r>
    </w:p>
    <w:p w:rsidR="00A514EE" w:rsidRPr="00474D73" w:rsidRDefault="00A514EE" w:rsidP="00A514EE">
      <w:pPr>
        <w:pStyle w:val="Style7"/>
        <w:widowControl/>
        <w:numPr>
          <w:ilvl w:val="0"/>
          <w:numId w:val="13"/>
        </w:numPr>
        <w:tabs>
          <w:tab w:val="left" w:pos="840"/>
        </w:tabs>
        <w:spacing w:line="240" w:lineRule="auto"/>
        <w:ind w:left="0" w:firstLine="709"/>
        <w:jc w:val="left"/>
        <w:rPr>
          <w:rStyle w:val="FontStyle12"/>
          <w:rFonts w:ascii="Times New Roman" w:hAnsi="Times New Roman" w:cs="Times New Roman"/>
          <w:sz w:val="28"/>
          <w:szCs w:val="28"/>
          <w:lang w:val="en-US" w:eastAsia="en-US"/>
        </w:rPr>
      </w:pPr>
      <w:r w:rsidRPr="00474D73">
        <w:rPr>
          <w:rStyle w:val="FontStyle12"/>
          <w:rFonts w:ascii="Times New Roman" w:hAnsi="Times New Roman" w:cs="Times New Roman"/>
          <w:sz w:val="28"/>
          <w:szCs w:val="28"/>
          <w:lang w:val="ru-RU" w:eastAsia="ru-RU"/>
        </w:rPr>
        <w:t>импорт экземпляров произведения;</w:t>
      </w:r>
    </w:p>
    <w:p w:rsidR="00A514EE" w:rsidRPr="00474D73" w:rsidRDefault="00A514EE" w:rsidP="00A514EE">
      <w:pPr>
        <w:pStyle w:val="Style7"/>
        <w:widowControl/>
        <w:numPr>
          <w:ilvl w:val="0"/>
          <w:numId w:val="13"/>
        </w:numPr>
        <w:tabs>
          <w:tab w:val="left" w:pos="840"/>
        </w:tabs>
        <w:spacing w:line="240" w:lineRule="auto"/>
        <w:ind w:left="0" w:firstLine="709"/>
        <w:jc w:val="left"/>
        <w:rPr>
          <w:rStyle w:val="FontStyle12"/>
          <w:rFonts w:ascii="Times New Roman" w:hAnsi="Times New Roman" w:cs="Times New Roman"/>
          <w:sz w:val="28"/>
          <w:szCs w:val="28"/>
          <w:lang w:val="ru-RU" w:eastAsia="en-US"/>
        </w:rPr>
      </w:pPr>
      <w:r w:rsidRPr="00474D73">
        <w:rPr>
          <w:rStyle w:val="FontStyle12"/>
          <w:rFonts w:ascii="Times New Roman" w:hAnsi="Times New Roman" w:cs="Times New Roman"/>
          <w:sz w:val="28"/>
          <w:szCs w:val="28"/>
          <w:lang w:val="ru-RU" w:eastAsia="ru-RU"/>
        </w:rPr>
        <w:t>публичный показ оригинала или экземпляра произведения;</w:t>
      </w:r>
    </w:p>
    <w:p w:rsidR="00A514EE" w:rsidRPr="00474D73" w:rsidRDefault="00A514EE" w:rsidP="00A514EE">
      <w:pPr>
        <w:pStyle w:val="Style7"/>
        <w:widowControl/>
        <w:numPr>
          <w:ilvl w:val="0"/>
          <w:numId w:val="13"/>
        </w:numPr>
        <w:tabs>
          <w:tab w:val="left" w:pos="840"/>
        </w:tabs>
        <w:spacing w:line="240" w:lineRule="auto"/>
        <w:ind w:left="0" w:firstLine="709"/>
        <w:jc w:val="left"/>
        <w:rPr>
          <w:rStyle w:val="FontStyle12"/>
          <w:rFonts w:ascii="Times New Roman" w:hAnsi="Times New Roman" w:cs="Times New Roman"/>
          <w:sz w:val="28"/>
          <w:szCs w:val="28"/>
          <w:lang w:val="en-US" w:eastAsia="en-US"/>
        </w:rPr>
      </w:pPr>
      <w:r w:rsidRPr="00474D73">
        <w:rPr>
          <w:rStyle w:val="FontStyle12"/>
          <w:rFonts w:ascii="Times New Roman" w:hAnsi="Times New Roman" w:cs="Times New Roman"/>
          <w:sz w:val="28"/>
          <w:szCs w:val="28"/>
          <w:lang w:val="ru-RU" w:eastAsia="ru-RU"/>
        </w:rPr>
        <w:lastRenderedPageBreak/>
        <w:t>публичное исполнение произведения;</w:t>
      </w:r>
    </w:p>
    <w:p w:rsidR="00A514EE" w:rsidRPr="00474D73" w:rsidRDefault="00A514EE" w:rsidP="00A514EE">
      <w:pPr>
        <w:pStyle w:val="Style7"/>
        <w:widowControl/>
        <w:numPr>
          <w:ilvl w:val="0"/>
          <w:numId w:val="13"/>
        </w:numPr>
        <w:tabs>
          <w:tab w:val="left" w:pos="840"/>
        </w:tabs>
        <w:spacing w:line="240" w:lineRule="auto"/>
        <w:ind w:left="0" w:firstLine="709"/>
        <w:jc w:val="left"/>
        <w:rPr>
          <w:rStyle w:val="FontStyle12"/>
          <w:rFonts w:ascii="Times New Roman" w:hAnsi="Times New Roman" w:cs="Times New Roman"/>
          <w:sz w:val="28"/>
          <w:szCs w:val="28"/>
          <w:lang w:val="en-US" w:eastAsia="en-US"/>
        </w:rPr>
      </w:pPr>
      <w:r w:rsidRPr="00474D73">
        <w:rPr>
          <w:rStyle w:val="FontStyle12"/>
          <w:rFonts w:ascii="Times New Roman" w:hAnsi="Times New Roman" w:cs="Times New Roman"/>
          <w:sz w:val="28"/>
          <w:szCs w:val="28"/>
          <w:lang w:val="ru-RU" w:eastAsia="ru-RU"/>
        </w:rPr>
        <w:t>передачу произведения в эфир;</w:t>
      </w:r>
    </w:p>
    <w:p w:rsidR="00A514EE" w:rsidRPr="00474D73" w:rsidRDefault="00A514EE" w:rsidP="00A514EE">
      <w:pPr>
        <w:pStyle w:val="Style7"/>
        <w:widowControl/>
        <w:numPr>
          <w:ilvl w:val="0"/>
          <w:numId w:val="13"/>
        </w:numPr>
        <w:tabs>
          <w:tab w:val="left" w:pos="840"/>
        </w:tabs>
        <w:spacing w:line="240" w:lineRule="auto"/>
        <w:ind w:left="0" w:firstLine="709"/>
        <w:jc w:val="left"/>
        <w:rPr>
          <w:rStyle w:val="FontStyle12"/>
          <w:rFonts w:ascii="Times New Roman" w:hAnsi="Times New Roman" w:cs="Times New Roman"/>
          <w:sz w:val="28"/>
          <w:szCs w:val="28"/>
          <w:lang w:val="ru-RU" w:eastAsia="en-US"/>
        </w:rPr>
      </w:pPr>
      <w:r w:rsidRPr="00474D73">
        <w:rPr>
          <w:rStyle w:val="FontStyle12"/>
          <w:rFonts w:ascii="Times New Roman" w:hAnsi="Times New Roman" w:cs="Times New Roman"/>
          <w:sz w:val="28"/>
          <w:szCs w:val="28"/>
          <w:lang w:val="ru-RU" w:eastAsia="ru-RU"/>
        </w:rPr>
        <w:t>иное сообщение произведения для всеобщего сведения;</w:t>
      </w:r>
    </w:p>
    <w:p w:rsidR="00A514EE" w:rsidRPr="00474D73" w:rsidRDefault="00A514EE" w:rsidP="00A514EE">
      <w:pPr>
        <w:pStyle w:val="Style7"/>
        <w:widowControl/>
        <w:numPr>
          <w:ilvl w:val="0"/>
          <w:numId w:val="13"/>
        </w:numPr>
        <w:tabs>
          <w:tab w:val="left" w:pos="840"/>
        </w:tabs>
        <w:spacing w:line="240" w:lineRule="auto"/>
        <w:ind w:left="0" w:firstLine="709"/>
        <w:jc w:val="left"/>
        <w:rPr>
          <w:rStyle w:val="FontStyle12"/>
          <w:rFonts w:ascii="Times New Roman" w:hAnsi="Times New Roman" w:cs="Times New Roman"/>
          <w:sz w:val="28"/>
          <w:szCs w:val="28"/>
          <w:lang w:val="ru-RU" w:eastAsia="en-US"/>
        </w:rPr>
      </w:pPr>
      <w:r w:rsidRPr="00474D73">
        <w:rPr>
          <w:rStyle w:val="FontStyle12"/>
          <w:rFonts w:ascii="Times New Roman" w:hAnsi="Times New Roman" w:cs="Times New Roman"/>
          <w:sz w:val="28"/>
          <w:szCs w:val="28"/>
          <w:lang w:val="ru-RU" w:eastAsia="ru-RU"/>
        </w:rPr>
        <w:t>перевод произведения на другой язык;</w:t>
      </w:r>
    </w:p>
    <w:p w:rsidR="00A514EE" w:rsidRPr="00474D73" w:rsidRDefault="00A514EE" w:rsidP="00A514EE">
      <w:pPr>
        <w:pStyle w:val="Style7"/>
        <w:widowControl/>
        <w:numPr>
          <w:ilvl w:val="0"/>
          <w:numId w:val="13"/>
        </w:numPr>
        <w:tabs>
          <w:tab w:val="left" w:pos="840"/>
        </w:tabs>
        <w:spacing w:line="240" w:lineRule="auto"/>
        <w:ind w:left="0" w:firstLine="709"/>
        <w:jc w:val="left"/>
        <w:rPr>
          <w:rStyle w:val="FontStyle12"/>
          <w:rFonts w:ascii="Times New Roman" w:hAnsi="Times New Roman" w:cs="Times New Roman"/>
          <w:sz w:val="28"/>
          <w:szCs w:val="28"/>
          <w:lang w:val="ru-RU" w:eastAsia="en-US"/>
        </w:rPr>
      </w:pPr>
      <w:r w:rsidRPr="00474D73">
        <w:rPr>
          <w:rStyle w:val="FontStyle12"/>
          <w:rFonts w:ascii="Times New Roman" w:hAnsi="Times New Roman" w:cs="Times New Roman"/>
          <w:sz w:val="28"/>
          <w:szCs w:val="28"/>
          <w:lang w:val="ru-RU" w:eastAsia="ru-RU"/>
        </w:rPr>
        <w:t>переделку или иную переработку произведения.</w:t>
      </w:r>
    </w:p>
    <w:p w:rsidR="00A514EE" w:rsidRDefault="00A514EE" w:rsidP="00A514EE">
      <w:pPr>
        <w:rPr>
          <w:color w:val="000000" w:themeColor="text1"/>
          <w:sz w:val="28"/>
          <w:szCs w:val="28"/>
          <w:highlight w:val="yellow"/>
        </w:rPr>
      </w:pPr>
    </w:p>
    <w:p w:rsidR="00A514EE" w:rsidRPr="00A514EE" w:rsidRDefault="00A514EE" w:rsidP="00A514EE">
      <w:pPr>
        <w:rPr>
          <w:color w:val="000000" w:themeColor="text1"/>
          <w:sz w:val="28"/>
          <w:szCs w:val="28"/>
          <w:highlight w:val="yellow"/>
        </w:rPr>
      </w:pPr>
    </w:p>
    <w:p w:rsidR="00A514EE" w:rsidRPr="00A514EE" w:rsidRDefault="00A514EE" w:rsidP="00A514EE">
      <w:pPr>
        <w:pStyle w:val="a3"/>
        <w:numPr>
          <w:ilvl w:val="0"/>
          <w:numId w:val="7"/>
        </w:numPr>
        <w:rPr>
          <w:rStyle w:val="FontStyle12"/>
          <w:rFonts w:ascii="Times New Roman" w:hAnsi="Times New Roman" w:cs="Times New Roman"/>
          <w:color w:val="000000" w:themeColor="text1"/>
          <w:sz w:val="28"/>
          <w:szCs w:val="28"/>
          <w:highlight w:val="yellow"/>
        </w:rPr>
      </w:pPr>
      <w:r w:rsidRPr="00A514EE">
        <w:rPr>
          <w:rStyle w:val="FontStyle12"/>
          <w:rFonts w:ascii="Times New Roman" w:hAnsi="Times New Roman" w:cs="Times New Roman"/>
          <w:sz w:val="28"/>
          <w:szCs w:val="28"/>
          <w:highlight w:val="yellow"/>
        </w:rPr>
        <w:t>Каковы особенности авторского права на составные произведения?</w:t>
      </w:r>
    </w:p>
    <w:p w:rsidR="00A40B3E" w:rsidRDefault="00A40B3E" w:rsidP="00A40B3E">
      <w:pPr>
        <w:pStyle w:val="Style2"/>
        <w:widowControl/>
        <w:spacing w:line="240" w:lineRule="auto"/>
        <w:ind w:firstLine="851"/>
        <w:jc w:val="left"/>
        <w:rPr>
          <w:rStyle w:val="FontStyle12"/>
          <w:rFonts w:ascii="Times New Roman" w:hAnsi="Times New Roman" w:cs="Times New Roman"/>
          <w:sz w:val="28"/>
          <w:szCs w:val="28"/>
          <w:lang w:val="ru-RU" w:eastAsia="ru-RU"/>
        </w:rPr>
      </w:pPr>
      <w:r>
        <w:rPr>
          <w:rStyle w:val="FontStyle12"/>
          <w:rFonts w:ascii="Times New Roman" w:hAnsi="Times New Roman" w:cs="Times New Roman"/>
          <w:sz w:val="28"/>
          <w:szCs w:val="28"/>
          <w:lang w:val="ru-RU" w:eastAsia="ru-RU"/>
        </w:rPr>
        <w:t>Авторское право на составные произведения:</w:t>
      </w:r>
    </w:p>
    <w:p w:rsidR="00A40B3E" w:rsidRDefault="00A40B3E" w:rsidP="00A40B3E">
      <w:pPr>
        <w:pStyle w:val="Style7"/>
        <w:widowControl/>
        <w:numPr>
          <w:ilvl w:val="0"/>
          <w:numId w:val="14"/>
        </w:numPr>
        <w:spacing w:line="240" w:lineRule="auto"/>
        <w:ind w:left="0" w:firstLine="851"/>
        <w:rPr>
          <w:rStyle w:val="FontStyle12"/>
          <w:rFonts w:ascii="Times New Roman" w:hAnsi="Times New Roman" w:cs="Times New Roman"/>
          <w:sz w:val="28"/>
          <w:szCs w:val="28"/>
          <w:lang w:val="ru-RU" w:eastAsia="en-US"/>
        </w:rPr>
      </w:pPr>
      <w:r>
        <w:rPr>
          <w:rStyle w:val="FontStyle12"/>
          <w:rFonts w:ascii="Times New Roman" w:hAnsi="Times New Roman" w:cs="Times New Roman"/>
          <w:sz w:val="28"/>
          <w:szCs w:val="28"/>
          <w:lang w:val="ru-RU" w:eastAsia="ru-RU"/>
        </w:rPr>
        <w:t>Автору сборника и других составных произведений (составителю) принадлежит авторское право на осуществленные им подбор и распоряжение материалов как результат творческого труда (составительство).</w:t>
      </w:r>
    </w:p>
    <w:p w:rsidR="00A40B3E" w:rsidRDefault="00A40B3E" w:rsidP="00A40B3E">
      <w:pPr>
        <w:pStyle w:val="Style7"/>
        <w:widowControl/>
        <w:numPr>
          <w:ilvl w:val="0"/>
          <w:numId w:val="14"/>
        </w:numPr>
        <w:spacing w:line="240" w:lineRule="auto"/>
        <w:ind w:left="0" w:firstLine="851"/>
        <w:rPr>
          <w:rStyle w:val="FontStyle12"/>
          <w:rFonts w:ascii="Times New Roman" w:hAnsi="Times New Roman" w:cs="Times New Roman"/>
          <w:sz w:val="28"/>
          <w:szCs w:val="28"/>
          <w:lang w:val="ru-RU" w:eastAsia="en-US"/>
        </w:rPr>
      </w:pPr>
      <w:r>
        <w:rPr>
          <w:rStyle w:val="FontStyle12"/>
          <w:rFonts w:ascii="Times New Roman" w:hAnsi="Times New Roman" w:cs="Times New Roman"/>
          <w:sz w:val="28"/>
          <w:szCs w:val="28"/>
          <w:lang w:val="ru-RU" w:eastAsia="ru-RU"/>
        </w:rPr>
        <w:t>Составитель пользуется авторским правом при условии соблюдения им прав авторов каждого из произведений, включенных в составное.</w:t>
      </w:r>
    </w:p>
    <w:p w:rsidR="00A40B3E" w:rsidRDefault="00A40B3E" w:rsidP="00A40B3E">
      <w:pPr>
        <w:pStyle w:val="Style7"/>
        <w:widowControl/>
        <w:numPr>
          <w:ilvl w:val="0"/>
          <w:numId w:val="14"/>
        </w:numPr>
        <w:spacing w:line="240" w:lineRule="auto"/>
        <w:ind w:left="0" w:firstLine="851"/>
        <w:rPr>
          <w:rStyle w:val="FontStyle12"/>
          <w:rFonts w:ascii="Times New Roman" w:hAnsi="Times New Roman" w:cs="Times New Roman"/>
          <w:sz w:val="28"/>
          <w:szCs w:val="28"/>
          <w:lang w:val="ru-RU" w:eastAsia="en-US"/>
        </w:rPr>
      </w:pPr>
      <w:r>
        <w:rPr>
          <w:rStyle w:val="FontStyle12"/>
          <w:rFonts w:ascii="Times New Roman" w:hAnsi="Times New Roman" w:cs="Times New Roman"/>
          <w:sz w:val="28"/>
          <w:szCs w:val="28"/>
          <w:lang w:val="ru-RU" w:eastAsia="ru-RU"/>
        </w:rPr>
        <w:t>Авторы произведений, включенных в составное произведение, вправе использовать свои произведения независимо от составного произведения, если иное не предусмотрено авторским договором.</w:t>
      </w:r>
    </w:p>
    <w:p w:rsidR="00A40B3E" w:rsidRDefault="00A40B3E" w:rsidP="00A40B3E">
      <w:pPr>
        <w:pStyle w:val="Style7"/>
        <w:widowControl/>
        <w:numPr>
          <w:ilvl w:val="0"/>
          <w:numId w:val="14"/>
        </w:numPr>
        <w:spacing w:line="240" w:lineRule="auto"/>
        <w:ind w:left="0" w:firstLine="851"/>
        <w:rPr>
          <w:rStyle w:val="FontStyle12"/>
          <w:rFonts w:ascii="Times New Roman" w:hAnsi="Times New Roman" w:cs="Times New Roman"/>
          <w:sz w:val="28"/>
          <w:szCs w:val="28"/>
          <w:lang w:val="ru-RU" w:eastAsia="en-US"/>
        </w:rPr>
      </w:pPr>
      <w:r>
        <w:rPr>
          <w:rStyle w:val="FontStyle12"/>
          <w:rFonts w:ascii="Times New Roman" w:hAnsi="Times New Roman" w:cs="Times New Roman"/>
          <w:sz w:val="28"/>
          <w:szCs w:val="28"/>
          <w:lang w:val="ru-RU" w:eastAsia="ru-RU"/>
        </w:rPr>
        <w:t>Авторское право составителя не препятствует другим лицам осуществлять самостоятельный подбор и расположение тех же материалов для создания своих составных произведений.</w:t>
      </w:r>
    </w:p>
    <w:p w:rsidR="00A40B3E" w:rsidRDefault="00A40B3E" w:rsidP="00A40B3E">
      <w:pPr>
        <w:pStyle w:val="Style7"/>
        <w:widowControl/>
        <w:numPr>
          <w:ilvl w:val="0"/>
          <w:numId w:val="14"/>
        </w:numPr>
        <w:spacing w:line="240" w:lineRule="auto"/>
        <w:ind w:left="0" w:firstLine="851"/>
        <w:rPr>
          <w:rStyle w:val="FontStyle12"/>
          <w:rFonts w:ascii="Times New Roman" w:hAnsi="Times New Roman" w:cs="Times New Roman"/>
          <w:sz w:val="28"/>
          <w:szCs w:val="28"/>
          <w:lang w:val="ru-RU" w:eastAsia="ru-RU"/>
        </w:rPr>
      </w:pPr>
      <w:r>
        <w:rPr>
          <w:rStyle w:val="FontStyle12"/>
          <w:rFonts w:ascii="Times New Roman" w:hAnsi="Times New Roman" w:cs="Times New Roman"/>
          <w:sz w:val="28"/>
          <w:szCs w:val="28"/>
          <w:lang w:val="ru-RU" w:eastAsia="ru-RU"/>
        </w:rPr>
        <w:t>Лицу, выпускающему в свет энциклопедии, энциклопедические словари, периодические и продолжающиеся сборники научных трудов, газеты, журналы и другие периодические издания, принадлежат исключительные права на использование таких изданий в целом. Это лицо вправе при любом использовании таких изданий указывать свое наименование или требовать такого указания.</w:t>
      </w:r>
    </w:p>
    <w:p w:rsidR="00A40B3E" w:rsidRDefault="00A40B3E" w:rsidP="00A40B3E">
      <w:pPr>
        <w:pStyle w:val="Style7"/>
        <w:widowControl/>
        <w:numPr>
          <w:ilvl w:val="0"/>
          <w:numId w:val="14"/>
        </w:numPr>
        <w:spacing w:line="240" w:lineRule="auto"/>
        <w:ind w:left="0" w:firstLine="851"/>
        <w:rPr>
          <w:rStyle w:val="FontStyle12"/>
          <w:rFonts w:ascii="Times New Roman" w:hAnsi="Times New Roman" w:cs="Times New Roman"/>
          <w:sz w:val="28"/>
          <w:szCs w:val="28"/>
          <w:lang w:val="ru-RU" w:eastAsia="en-US"/>
        </w:rPr>
      </w:pPr>
      <w:r>
        <w:rPr>
          <w:rStyle w:val="FontStyle12"/>
          <w:rFonts w:ascii="Times New Roman" w:hAnsi="Times New Roman" w:cs="Times New Roman"/>
          <w:sz w:val="28"/>
          <w:szCs w:val="28"/>
          <w:lang w:val="ru-RU" w:eastAsia="en-US"/>
        </w:rPr>
        <w:t>Авторы произведений, включенных в такие издания, сохраняют исключительные права на использование своих произведений независимо от издания в целом, если иное не предусмотрено авторским договором.</w:t>
      </w:r>
    </w:p>
    <w:p w:rsidR="00A514EE" w:rsidRDefault="00A514EE" w:rsidP="00A514EE">
      <w:pPr>
        <w:rPr>
          <w:rStyle w:val="FontStyle12"/>
          <w:rFonts w:ascii="Times New Roman" w:hAnsi="Times New Roman" w:cs="Times New Roman"/>
          <w:color w:val="000000" w:themeColor="text1"/>
          <w:sz w:val="28"/>
          <w:szCs w:val="28"/>
          <w:highlight w:val="yellow"/>
        </w:rPr>
      </w:pPr>
    </w:p>
    <w:p w:rsidR="00A514EE" w:rsidRPr="00A514EE" w:rsidRDefault="00A514EE" w:rsidP="00A514EE">
      <w:pPr>
        <w:rPr>
          <w:rStyle w:val="FontStyle12"/>
          <w:rFonts w:ascii="Times New Roman" w:hAnsi="Times New Roman" w:cs="Times New Roman"/>
          <w:color w:val="000000" w:themeColor="text1"/>
          <w:sz w:val="28"/>
          <w:szCs w:val="28"/>
          <w:highlight w:val="yellow"/>
        </w:rPr>
      </w:pPr>
    </w:p>
    <w:p w:rsidR="00A514EE" w:rsidRPr="00A514EE" w:rsidRDefault="00A514EE" w:rsidP="00A514EE">
      <w:pPr>
        <w:pStyle w:val="a3"/>
        <w:numPr>
          <w:ilvl w:val="0"/>
          <w:numId w:val="7"/>
        </w:numPr>
        <w:rPr>
          <w:rStyle w:val="FontStyle12"/>
          <w:rFonts w:ascii="Times New Roman" w:hAnsi="Times New Roman" w:cs="Times New Roman"/>
          <w:color w:val="000000" w:themeColor="text1"/>
          <w:sz w:val="28"/>
          <w:szCs w:val="28"/>
          <w:highlight w:val="yellow"/>
        </w:rPr>
      </w:pPr>
      <w:r w:rsidRPr="00A514EE">
        <w:rPr>
          <w:rStyle w:val="FontStyle12"/>
          <w:rFonts w:ascii="Times New Roman" w:hAnsi="Times New Roman" w:cs="Times New Roman"/>
          <w:sz w:val="28"/>
          <w:szCs w:val="28"/>
          <w:highlight w:val="yellow"/>
        </w:rPr>
        <w:t>Каков срок действия авторского права?</w:t>
      </w:r>
    </w:p>
    <w:p w:rsidR="00A40B3E" w:rsidRPr="00474D73" w:rsidRDefault="00A40B3E" w:rsidP="00A40B3E">
      <w:pPr>
        <w:pStyle w:val="Style2"/>
        <w:widowControl/>
        <w:spacing w:line="240" w:lineRule="auto"/>
        <w:rPr>
          <w:rStyle w:val="FontStyle12"/>
          <w:rFonts w:ascii="Times New Roman" w:hAnsi="Times New Roman" w:cs="Times New Roman"/>
          <w:sz w:val="28"/>
          <w:szCs w:val="28"/>
          <w:lang w:val="ru-RU" w:eastAsia="ru-RU"/>
        </w:rPr>
      </w:pPr>
      <w:r w:rsidRPr="00474D73">
        <w:rPr>
          <w:rStyle w:val="FontStyle12"/>
          <w:rFonts w:ascii="Times New Roman" w:hAnsi="Times New Roman" w:cs="Times New Roman"/>
          <w:sz w:val="28"/>
          <w:szCs w:val="28"/>
          <w:lang w:val="ru-RU" w:eastAsia="ru-RU"/>
        </w:rPr>
        <w:t>Право авторства, право на имя и право на защиту репутации автора охраняются бессрочно. Имущественные права действуют в течение всей жизни автора (соавторов) и 50 лет после его (последнего соавтора) смерти.</w:t>
      </w:r>
    </w:p>
    <w:p w:rsidR="00A40B3E" w:rsidRPr="00474D73" w:rsidRDefault="00A40B3E" w:rsidP="00A40B3E">
      <w:pPr>
        <w:pStyle w:val="Style5"/>
        <w:widowControl/>
        <w:tabs>
          <w:tab w:val="left" w:pos="810"/>
        </w:tabs>
        <w:spacing w:line="240" w:lineRule="auto"/>
        <w:rPr>
          <w:rStyle w:val="FontStyle12"/>
          <w:rFonts w:ascii="Times New Roman" w:hAnsi="Times New Roman" w:cs="Times New Roman"/>
          <w:sz w:val="28"/>
          <w:szCs w:val="28"/>
          <w:lang w:val="ru-RU" w:eastAsia="en-US"/>
        </w:rPr>
      </w:pPr>
      <w:r w:rsidRPr="00474D73">
        <w:rPr>
          <w:rStyle w:val="FontStyle12"/>
          <w:rFonts w:ascii="Times New Roman" w:hAnsi="Times New Roman" w:cs="Times New Roman"/>
          <w:sz w:val="28"/>
          <w:szCs w:val="28"/>
          <w:lang w:val="ru-RU" w:eastAsia="ru-RU"/>
        </w:rPr>
        <w:t>Общественное достояние по истечении срока действия имущественных прав на объекты авторского права или смежных прав означает переход этих объектов в общественное достояние и может свободно использоваться любым физическим или юридическим лицом без выплаты вознаграждения.</w:t>
      </w:r>
    </w:p>
    <w:p w:rsidR="00A40B3E" w:rsidRPr="00474D73" w:rsidRDefault="00A40B3E" w:rsidP="00A40B3E">
      <w:pPr>
        <w:pStyle w:val="Style5"/>
        <w:widowControl/>
        <w:tabs>
          <w:tab w:val="left" w:pos="810"/>
        </w:tabs>
        <w:spacing w:line="240" w:lineRule="auto"/>
        <w:rPr>
          <w:rStyle w:val="FontStyle12"/>
          <w:rFonts w:ascii="Times New Roman" w:hAnsi="Times New Roman" w:cs="Times New Roman"/>
          <w:sz w:val="28"/>
          <w:szCs w:val="28"/>
          <w:lang w:val="ru-RU" w:eastAsia="en-US"/>
        </w:rPr>
      </w:pPr>
      <w:r w:rsidRPr="00474D73">
        <w:rPr>
          <w:rStyle w:val="FontStyle12"/>
          <w:rFonts w:ascii="Times New Roman" w:hAnsi="Times New Roman" w:cs="Times New Roman"/>
          <w:sz w:val="28"/>
          <w:szCs w:val="28"/>
          <w:lang w:val="ru-RU" w:eastAsia="ru-RU"/>
        </w:rPr>
        <w:t>Переход авторского права по наследству, кроме прав авторства, на имя и на защиту репутации автора без ограничения срока.</w:t>
      </w:r>
    </w:p>
    <w:p w:rsidR="00A40B3E" w:rsidRPr="00474D73" w:rsidRDefault="00A40B3E" w:rsidP="00A40B3E">
      <w:pPr>
        <w:pStyle w:val="Style2"/>
        <w:widowControl/>
        <w:spacing w:line="240" w:lineRule="auto"/>
        <w:rPr>
          <w:rStyle w:val="FontStyle12"/>
          <w:rFonts w:ascii="Times New Roman" w:hAnsi="Times New Roman" w:cs="Times New Roman"/>
          <w:sz w:val="28"/>
          <w:szCs w:val="28"/>
          <w:lang w:val="ru-RU" w:eastAsia="ru-RU"/>
        </w:rPr>
      </w:pPr>
      <w:r w:rsidRPr="00474D73">
        <w:rPr>
          <w:rStyle w:val="FontStyle12"/>
          <w:rFonts w:ascii="Times New Roman" w:hAnsi="Times New Roman" w:cs="Times New Roman"/>
          <w:sz w:val="28"/>
          <w:szCs w:val="28"/>
          <w:lang w:val="ru-RU" w:eastAsia="ru-RU"/>
        </w:rPr>
        <w:lastRenderedPageBreak/>
        <w:t>Автор вправе указать лицо, на которое он возлагает охрану своих личных неимущественных прав после своей смерти и осуществляет свои полномочия пожизненно. При отсутствии указаний охрана осуществляется его наследниками или специально уполномоченным государственным органом РБ при отсутствии наследников.</w:t>
      </w:r>
    </w:p>
    <w:p w:rsidR="00A514EE" w:rsidRDefault="00A514EE" w:rsidP="00A514EE">
      <w:pPr>
        <w:rPr>
          <w:rStyle w:val="FontStyle12"/>
          <w:rFonts w:ascii="Times New Roman" w:hAnsi="Times New Roman" w:cs="Times New Roman"/>
          <w:color w:val="000000" w:themeColor="text1"/>
          <w:sz w:val="28"/>
          <w:szCs w:val="28"/>
          <w:highlight w:val="yellow"/>
        </w:rPr>
      </w:pPr>
    </w:p>
    <w:p w:rsidR="00A514EE" w:rsidRPr="00A514EE" w:rsidRDefault="00A514EE" w:rsidP="00A514EE">
      <w:pPr>
        <w:rPr>
          <w:rStyle w:val="FontStyle12"/>
          <w:rFonts w:ascii="Times New Roman" w:hAnsi="Times New Roman" w:cs="Times New Roman"/>
          <w:color w:val="000000" w:themeColor="text1"/>
          <w:sz w:val="28"/>
          <w:szCs w:val="28"/>
          <w:highlight w:val="yellow"/>
        </w:rPr>
      </w:pPr>
    </w:p>
    <w:p w:rsidR="00A514EE" w:rsidRPr="00A514EE" w:rsidRDefault="00A514EE" w:rsidP="00A514EE">
      <w:pPr>
        <w:pStyle w:val="a3"/>
        <w:numPr>
          <w:ilvl w:val="0"/>
          <w:numId w:val="7"/>
        </w:numPr>
        <w:rPr>
          <w:rStyle w:val="FontStyle12"/>
          <w:rFonts w:ascii="Times New Roman" w:hAnsi="Times New Roman" w:cs="Times New Roman"/>
          <w:color w:val="000000" w:themeColor="text1"/>
          <w:sz w:val="28"/>
          <w:szCs w:val="28"/>
          <w:highlight w:val="yellow"/>
        </w:rPr>
      </w:pPr>
      <w:r w:rsidRPr="00A514EE">
        <w:rPr>
          <w:rStyle w:val="FontStyle12"/>
          <w:rFonts w:ascii="Times New Roman" w:hAnsi="Times New Roman" w:cs="Times New Roman"/>
          <w:sz w:val="28"/>
          <w:szCs w:val="28"/>
          <w:highlight w:val="yellow"/>
        </w:rPr>
        <w:t>Кто является субъектом авторского права?</w:t>
      </w:r>
    </w:p>
    <w:p w:rsidR="00A514EE" w:rsidRDefault="00A40B3E" w:rsidP="00A40B3E">
      <w:pPr>
        <w:ind w:firstLine="360"/>
        <w:rPr>
          <w:rStyle w:val="FontStyle12"/>
          <w:rFonts w:ascii="Times New Roman" w:hAnsi="Times New Roman" w:cs="Times New Roman"/>
          <w:color w:val="000000" w:themeColor="text1"/>
          <w:sz w:val="28"/>
          <w:szCs w:val="28"/>
          <w:highlight w:val="yellow"/>
        </w:rPr>
      </w:pPr>
      <w:r w:rsidRPr="00A40B3E">
        <w:rPr>
          <w:rStyle w:val="FontStyle12"/>
          <w:rFonts w:ascii="Times New Roman" w:hAnsi="Times New Roman" w:cs="Times New Roman"/>
          <w:color w:val="000000" w:themeColor="text1"/>
          <w:sz w:val="28"/>
          <w:szCs w:val="28"/>
        </w:rPr>
        <w:t>Субъектом авторского права, как правило, является гражданин, творческим трудом которого создано произведение науки, литературы или искусства. Им может быть и гражданин, не достигший восемнадцатилетнего возраста и душевнобольной. Так, авторские права детей, представленные на смотры или выставки детской, или юношеской самодеятельности и т.д. защищаются авторским правом.</w:t>
      </w:r>
    </w:p>
    <w:p w:rsidR="00A514EE" w:rsidRDefault="00A514EE" w:rsidP="00A514EE">
      <w:pPr>
        <w:rPr>
          <w:rStyle w:val="FontStyle12"/>
          <w:rFonts w:ascii="Times New Roman" w:hAnsi="Times New Roman" w:cs="Times New Roman"/>
          <w:color w:val="000000" w:themeColor="text1"/>
          <w:sz w:val="28"/>
          <w:szCs w:val="28"/>
          <w:highlight w:val="yellow"/>
        </w:rPr>
      </w:pPr>
    </w:p>
    <w:p w:rsidR="00A40B3E" w:rsidRPr="00A514EE" w:rsidRDefault="00A40B3E" w:rsidP="00A514EE">
      <w:pPr>
        <w:rPr>
          <w:rStyle w:val="FontStyle12"/>
          <w:rFonts w:ascii="Times New Roman" w:hAnsi="Times New Roman" w:cs="Times New Roman"/>
          <w:color w:val="000000" w:themeColor="text1"/>
          <w:sz w:val="28"/>
          <w:szCs w:val="28"/>
          <w:highlight w:val="yellow"/>
        </w:rPr>
      </w:pPr>
    </w:p>
    <w:p w:rsidR="00A514EE" w:rsidRDefault="00A514EE" w:rsidP="00A514EE">
      <w:pPr>
        <w:pStyle w:val="a3"/>
        <w:numPr>
          <w:ilvl w:val="0"/>
          <w:numId w:val="7"/>
        </w:numPr>
        <w:rPr>
          <w:color w:val="000000" w:themeColor="text1"/>
          <w:sz w:val="28"/>
          <w:szCs w:val="28"/>
          <w:highlight w:val="yellow"/>
        </w:rPr>
      </w:pPr>
      <w:r w:rsidRPr="00A514EE">
        <w:rPr>
          <w:color w:val="000000" w:themeColor="text1"/>
          <w:sz w:val="28"/>
          <w:szCs w:val="28"/>
          <w:highlight w:val="yellow"/>
        </w:rPr>
        <w:t>Что такое авторский договор?</w:t>
      </w:r>
    </w:p>
    <w:p w:rsidR="00A40B3E" w:rsidRPr="00A40B3E" w:rsidRDefault="00A40B3E" w:rsidP="00A40B3E">
      <w:pPr>
        <w:ind w:firstLine="360"/>
        <w:rPr>
          <w:color w:val="000000" w:themeColor="text1"/>
          <w:sz w:val="28"/>
          <w:szCs w:val="28"/>
        </w:rPr>
      </w:pPr>
      <w:r w:rsidRPr="00A40B3E">
        <w:rPr>
          <w:color w:val="000000" w:themeColor="text1"/>
          <w:sz w:val="28"/>
          <w:szCs w:val="28"/>
          <w:u w:val="single"/>
        </w:rPr>
        <w:t xml:space="preserve">Авторский договор </w:t>
      </w:r>
      <w:r w:rsidRPr="00A40B3E">
        <w:rPr>
          <w:color w:val="000000" w:themeColor="text1"/>
          <w:sz w:val="28"/>
          <w:szCs w:val="28"/>
        </w:rPr>
        <w:t>– соглашение, по которому одна сторона (автор) передает или обязуется передать в будущем имущественные права на произведение, а другая сторона (правообладатель) обязуется выплатить обусловленное сторонами вознаграждение, обеспечив при использовании указанных прав личные неимущественные права автора.</w:t>
      </w:r>
    </w:p>
    <w:p w:rsidR="00A514EE" w:rsidRDefault="00A514EE" w:rsidP="00A514EE">
      <w:pPr>
        <w:rPr>
          <w:color w:val="000000" w:themeColor="text1"/>
          <w:sz w:val="28"/>
          <w:szCs w:val="28"/>
          <w:highlight w:val="yellow"/>
        </w:rPr>
      </w:pPr>
    </w:p>
    <w:p w:rsidR="00A514EE" w:rsidRPr="00A514EE" w:rsidRDefault="00A514EE" w:rsidP="00A514EE">
      <w:pPr>
        <w:rPr>
          <w:color w:val="000000" w:themeColor="text1"/>
          <w:sz w:val="28"/>
          <w:szCs w:val="28"/>
          <w:highlight w:val="yellow"/>
        </w:rPr>
      </w:pPr>
    </w:p>
    <w:p w:rsidR="00A514EE" w:rsidRDefault="00A514EE" w:rsidP="00A514EE">
      <w:pPr>
        <w:pStyle w:val="a3"/>
        <w:numPr>
          <w:ilvl w:val="0"/>
          <w:numId w:val="7"/>
        </w:numPr>
        <w:rPr>
          <w:color w:val="000000" w:themeColor="text1"/>
          <w:sz w:val="28"/>
          <w:szCs w:val="28"/>
          <w:highlight w:val="yellow"/>
        </w:rPr>
      </w:pPr>
      <w:r w:rsidRPr="00A514EE">
        <w:rPr>
          <w:color w:val="000000" w:themeColor="text1"/>
          <w:sz w:val="28"/>
          <w:szCs w:val="28"/>
          <w:highlight w:val="yellow"/>
        </w:rPr>
        <w:t>Наиболее распространенные виды авторских договоров?</w:t>
      </w:r>
    </w:p>
    <w:p w:rsidR="00A40B3E" w:rsidRPr="00A40B3E" w:rsidRDefault="00A40B3E" w:rsidP="00A40B3E">
      <w:pPr>
        <w:ind w:left="360" w:firstLine="360"/>
        <w:rPr>
          <w:color w:val="000000" w:themeColor="text1"/>
          <w:sz w:val="28"/>
          <w:szCs w:val="28"/>
        </w:rPr>
      </w:pPr>
      <w:r w:rsidRPr="00A40B3E">
        <w:rPr>
          <w:color w:val="000000" w:themeColor="text1"/>
          <w:sz w:val="28"/>
          <w:szCs w:val="28"/>
        </w:rPr>
        <w:t xml:space="preserve">В зависимости </w:t>
      </w:r>
      <w:r w:rsidRPr="00A40B3E">
        <w:rPr>
          <w:i/>
          <w:color w:val="000000" w:themeColor="text1"/>
          <w:sz w:val="28"/>
          <w:szCs w:val="28"/>
          <w:u w:val="single"/>
        </w:rPr>
        <w:t>от степени готовности произведения</w:t>
      </w:r>
      <w:r w:rsidRPr="00A40B3E">
        <w:rPr>
          <w:color w:val="000000" w:themeColor="text1"/>
          <w:sz w:val="28"/>
          <w:szCs w:val="28"/>
        </w:rPr>
        <w:t xml:space="preserve"> выделяют:</w:t>
      </w:r>
    </w:p>
    <w:p w:rsidR="00A40B3E" w:rsidRPr="00A40B3E" w:rsidRDefault="00A40B3E" w:rsidP="00A40B3E">
      <w:pPr>
        <w:ind w:left="360"/>
        <w:rPr>
          <w:color w:val="000000" w:themeColor="text1"/>
          <w:sz w:val="28"/>
          <w:szCs w:val="28"/>
        </w:rPr>
      </w:pPr>
      <w:r w:rsidRPr="00A40B3E">
        <w:rPr>
          <w:color w:val="000000" w:themeColor="text1"/>
          <w:sz w:val="28"/>
          <w:szCs w:val="28"/>
        </w:rPr>
        <w:t>1) авторский договор заказа;</w:t>
      </w:r>
    </w:p>
    <w:p w:rsidR="00A40B3E" w:rsidRPr="00A40B3E" w:rsidRDefault="00A40B3E" w:rsidP="00A40B3E">
      <w:pPr>
        <w:ind w:left="360"/>
        <w:rPr>
          <w:color w:val="000000" w:themeColor="text1"/>
          <w:sz w:val="28"/>
          <w:szCs w:val="28"/>
        </w:rPr>
      </w:pPr>
      <w:r w:rsidRPr="00A40B3E">
        <w:rPr>
          <w:color w:val="000000" w:themeColor="text1"/>
          <w:sz w:val="28"/>
          <w:szCs w:val="28"/>
        </w:rPr>
        <w:t>2) авторский договор на готовое произведение.</w:t>
      </w:r>
    </w:p>
    <w:p w:rsidR="00A40B3E" w:rsidRPr="00A40B3E" w:rsidRDefault="00A40B3E" w:rsidP="00A40B3E">
      <w:pPr>
        <w:ind w:left="360" w:firstLine="360"/>
        <w:rPr>
          <w:color w:val="000000" w:themeColor="text1"/>
          <w:sz w:val="28"/>
          <w:szCs w:val="28"/>
        </w:rPr>
      </w:pPr>
      <w:r w:rsidRPr="00A40B3E">
        <w:rPr>
          <w:color w:val="000000" w:themeColor="text1"/>
          <w:sz w:val="28"/>
          <w:szCs w:val="28"/>
        </w:rPr>
        <w:t>Также выделяют:</w:t>
      </w:r>
    </w:p>
    <w:p w:rsidR="00A40B3E" w:rsidRPr="00A40B3E" w:rsidRDefault="00A40B3E" w:rsidP="00A40B3E">
      <w:pPr>
        <w:ind w:left="360"/>
        <w:rPr>
          <w:color w:val="000000" w:themeColor="text1"/>
          <w:sz w:val="28"/>
          <w:szCs w:val="28"/>
        </w:rPr>
      </w:pPr>
      <w:r w:rsidRPr="00A40B3E">
        <w:rPr>
          <w:color w:val="000000" w:themeColor="text1"/>
          <w:sz w:val="28"/>
          <w:szCs w:val="28"/>
        </w:rPr>
        <w:t>1) авторский договор на обнародованное произведение;</w:t>
      </w:r>
    </w:p>
    <w:p w:rsidR="00A40B3E" w:rsidRPr="00A40B3E" w:rsidRDefault="00A40B3E" w:rsidP="00A40B3E">
      <w:pPr>
        <w:ind w:left="360"/>
        <w:rPr>
          <w:color w:val="000000" w:themeColor="text1"/>
          <w:sz w:val="28"/>
          <w:szCs w:val="28"/>
        </w:rPr>
      </w:pPr>
      <w:r w:rsidRPr="00A40B3E">
        <w:rPr>
          <w:color w:val="000000" w:themeColor="text1"/>
          <w:sz w:val="28"/>
          <w:szCs w:val="28"/>
        </w:rPr>
        <w:t>2) авторский договор на необнародованное произведение.</w:t>
      </w:r>
    </w:p>
    <w:p w:rsidR="00A40B3E" w:rsidRPr="00A40B3E" w:rsidRDefault="00A40B3E" w:rsidP="00A40B3E">
      <w:pPr>
        <w:ind w:left="360" w:firstLine="360"/>
        <w:rPr>
          <w:color w:val="000000" w:themeColor="text1"/>
          <w:sz w:val="28"/>
          <w:szCs w:val="28"/>
        </w:rPr>
      </w:pPr>
      <w:r w:rsidRPr="00A40B3E">
        <w:rPr>
          <w:color w:val="000000" w:themeColor="text1"/>
          <w:sz w:val="28"/>
          <w:szCs w:val="28"/>
        </w:rPr>
        <w:t xml:space="preserve">В зависимости </w:t>
      </w:r>
      <w:r w:rsidRPr="00A40B3E">
        <w:rPr>
          <w:i/>
          <w:color w:val="000000" w:themeColor="text1"/>
          <w:sz w:val="28"/>
          <w:szCs w:val="28"/>
          <w:u w:val="single"/>
        </w:rPr>
        <w:t>от характера передаваемых прав</w:t>
      </w:r>
      <w:r w:rsidRPr="00A40B3E">
        <w:rPr>
          <w:color w:val="000000" w:themeColor="text1"/>
          <w:sz w:val="28"/>
          <w:szCs w:val="28"/>
        </w:rPr>
        <w:t xml:space="preserve"> выделяют:</w:t>
      </w:r>
    </w:p>
    <w:p w:rsidR="00A40B3E" w:rsidRPr="00A40B3E" w:rsidRDefault="00A40B3E" w:rsidP="00A40B3E">
      <w:pPr>
        <w:ind w:left="360"/>
        <w:rPr>
          <w:color w:val="000000" w:themeColor="text1"/>
          <w:sz w:val="28"/>
          <w:szCs w:val="28"/>
        </w:rPr>
      </w:pPr>
      <w:r w:rsidRPr="00A40B3E">
        <w:rPr>
          <w:color w:val="000000" w:themeColor="text1"/>
          <w:sz w:val="28"/>
          <w:szCs w:val="28"/>
        </w:rPr>
        <w:t>1) авторский договор о передаче исключительных прав;</w:t>
      </w:r>
    </w:p>
    <w:p w:rsidR="00A40B3E" w:rsidRPr="00A40B3E" w:rsidRDefault="00A40B3E" w:rsidP="00A40B3E">
      <w:pPr>
        <w:ind w:left="360"/>
        <w:rPr>
          <w:color w:val="000000" w:themeColor="text1"/>
          <w:sz w:val="28"/>
          <w:szCs w:val="28"/>
        </w:rPr>
      </w:pPr>
      <w:r w:rsidRPr="00A40B3E">
        <w:rPr>
          <w:color w:val="000000" w:themeColor="text1"/>
          <w:sz w:val="28"/>
          <w:szCs w:val="28"/>
        </w:rPr>
        <w:t>2) авторский договор о передаче неисключительных прав.</w:t>
      </w:r>
    </w:p>
    <w:p w:rsidR="00A40B3E" w:rsidRPr="00A40B3E" w:rsidRDefault="00A40B3E" w:rsidP="00A40B3E">
      <w:pPr>
        <w:ind w:left="360" w:firstLine="360"/>
        <w:rPr>
          <w:color w:val="000000" w:themeColor="text1"/>
          <w:sz w:val="28"/>
          <w:szCs w:val="28"/>
        </w:rPr>
      </w:pPr>
      <w:r w:rsidRPr="00A40B3E">
        <w:rPr>
          <w:color w:val="000000" w:themeColor="text1"/>
          <w:sz w:val="28"/>
          <w:szCs w:val="28"/>
        </w:rPr>
        <w:t xml:space="preserve">В зависимости </w:t>
      </w:r>
      <w:r w:rsidRPr="00A40B3E">
        <w:rPr>
          <w:i/>
          <w:color w:val="000000" w:themeColor="text1"/>
          <w:sz w:val="28"/>
          <w:szCs w:val="28"/>
          <w:u w:val="single"/>
        </w:rPr>
        <w:t>от способа использования произведения</w:t>
      </w:r>
      <w:r w:rsidRPr="00A40B3E">
        <w:rPr>
          <w:color w:val="000000" w:themeColor="text1"/>
          <w:sz w:val="28"/>
          <w:szCs w:val="28"/>
        </w:rPr>
        <w:t xml:space="preserve"> выделяют:</w:t>
      </w:r>
    </w:p>
    <w:p w:rsidR="00A40B3E" w:rsidRPr="00A40B3E" w:rsidRDefault="00A40B3E" w:rsidP="00A40B3E">
      <w:pPr>
        <w:ind w:left="360"/>
        <w:rPr>
          <w:color w:val="000000" w:themeColor="text1"/>
          <w:sz w:val="28"/>
          <w:szCs w:val="28"/>
        </w:rPr>
      </w:pPr>
      <w:r w:rsidRPr="00A40B3E">
        <w:rPr>
          <w:color w:val="000000" w:themeColor="text1"/>
          <w:sz w:val="28"/>
          <w:szCs w:val="28"/>
        </w:rPr>
        <w:t>1) издательский авторский договор;</w:t>
      </w:r>
    </w:p>
    <w:p w:rsidR="00A40B3E" w:rsidRPr="00A40B3E" w:rsidRDefault="00A40B3E" w:rsidP="00A40B3E">
      <w:pPr>
        <w:ind w:left="360"/>
        <w:rPr>
          <w:color w:val="000000" w:themeColor="text1"/>
          <w:sz w:val="28"/>
          <w:szCs w:val="28"/>
        </w:rPr>
      </w:pPr>
      <w:r w:rsidRPr="00A40B3E">
        <w:rPr>
          <w:color w:val="000000" w:themeColor="text1"/>
          <w:sz w:val="28"/>
          <w:szCs w:val="28"/>
        </w:rPr>
        <w:t>2) постановочный авторский договор;</w:t>
      </w:r>
    </w:p>
    <w:p w:rsidR="00A40B3E" w:rsidRPr="00A40B3E" w:rsidRDefault="00A40B3E" w:rsidP="00A40B3E">
      <w:pPr>
        <w:ind w:left="360"/>
        <w:rPr>
          <w:color w:val="000000" w:themeColor="text1"/>
          <w:sz w:val="28"/>
          <w:szCs w:val="28"/>
        </w:rPr>
      </w:pPr>
      <w:r w:rsidRPr="00A40B3E">
        <w:rPr>
          <w:color w:val="000000" w:themeColor="text1"/>
          <w:sz w:val="28"/>
          <w:szCs w:val="28"/>
        </w:rPr>
        <w:t>3) сценарный авторский договор;</w:t>
      </w:r>
    </w:p>
    <w:p w:rsidR="00A40B3E" w:rsidRPr="00A40B3E" w:rsidRDefault="00A40B3E" w:rsidP="00A40B3E">
      <w:pPr>
        <w:ind w:left="360"/>
        <w:rPr>
          <w:color w:val="000000" w:themeColor="text1"/>
          <w:sz w:val="28"/>
          <w:szCs w:val="28"/>
        </w:rPr>
      </w:pPr>
      <w:r w:rsidRPr="00A40B3E">
        <w:rPr>
          <w:color w:val="000000" w:themeColor="text1"/>
          <w:sz w:val="28"/>
          <w:szCs w:val="28"/>
        </w:rPr>
        <w:t>4) авторский договор о депонировании рукописи;</w:t>
      </w:r>
    </w:p>
    <w:p w:rsidR="00A40B3E" w:rsidRPr="00A40B3E" w:rsidRDefault="00A40B3E" w:rsidP="00A40B3E">
      <w:pPr>
        <w:ind w:left="360"/>
        <w:rPr>
          <w:color w:val="000000" w:themeColor="text1"/>
          <w:sz w:val="28"/>
          <w:szCs w:val="28"/>
        </w:rPr>
      </w:pPr>
      <w:r w:rsidRPr="00A40B3E">
        <w:rPr>
          <w:color w:val="000000" w:themeColor="text1"/>
          <w:sz w:val="28"/>
          <w:szCs w:val="28"/>
        </w:rPr>
        <w:t>5) авторский договор художественного заказа;</w:t>
      </w:r>
    </w:p>
    <w:p w:rsidR="00A40B3E" w:rsidRPr="00A40B3E" w:rsidRDefault="00A40B3E" w:rsidP="00A40B3E">
      <w:pPr>
        <w:ind w:left="360"/>
        <w:rPr>
          <w:color w:val="000000" w:themeColor="text1"/>
          <w:sz w:val="28"/>
          <w:szCs w:val="28"/>
        </w:rPr>
      </w:pPr>
      <w:r w:rsidRPr="00A40B3E">
        <w:rPr>
          <w:color w:val="000000" w:themeColor="text1"/>
          <w:sz w:val="28"/>
          <w:szCs w:val="28"/>
        </w:rPr>
        <w:t>6) авторский договор об использовани</w:t>
      </w:r>
      <w:r>
        <w:rPr>
          <w:color w:val="000000" w:themeColor="text1"/>
          <w:sz w:val="28"/>
          <w:szCs w:val="28"/>
        </w:rPr>
        <w:t xml:space="preserve">и в промышленности произведений </w:t>
      </w:r>
      <w:r w:rsidRPr="00A40B3E">
        <w:rPr>
          <w:color w:val="000000" w:themeColor="text1"/>
          <w:sz w:val="28"/>
          <w:szCs w:val="28"/>
        </w:rPr>
        <w:t>декоративно-прикладного искусства;</w:t>
      </w:r>
    </w:p>
    <w:p w:rsidR="00A40B3E" w:rsidRDefault="00A40B3E" w:rsidP="00A40B3E">
      <w:pPr>
        <w:ind w:left="360"/>
        <w:rPr>
          <w:color w:val="000000" w:themeColor="text1"/>
          <w:sz w:val="28"/>
          <w:szCs w:val="28"/>
        </w:rPr>
      </w:pPr>
      <w:r w:rsidRPr="00A40B3E">
        <w:rPr>
          <w:color w:val="000000" w:themeColor="text1"/>
          <w:sz w:val="28"/>
          <w:szCs w:val="28"/>
        </w:rPr>
        <w:lastRenderedPageBreak/>
        <w:t>7) авторский договор о передаче произведения в эфир или сообщении для всеобщего сведения по кабелю.</w:t>
      </w:r>
    </w:p>
    <w:p w:rsidR="00A40B3E" w:rsidRDefault="00A40B3E" w:rsidP="00A40B3E">
      <w:pPr>
        <w:ind w:left="360"/>
        <w:rPr>
          <w:color w:val="000000" w:themeColor="text1"/>
          <w:sz w:val="28"/>
          <w:szCs w:val="28"/>
        </w:rPr>
      </w:pPr>
    </w:p>
    <w:p w:rsidR="00A514EE" w:rsidRPr="00A40B3E" w:rsidRDefault="00A514EE" w:rsidP="00A40B3E">
      <w:pPr>
        <w:pStyle w:val="a3"/>
        <w:numPr>
          <w:ilvl w:val="0"/>
          <w:numId w:val="7"/>
        </w:numPr>
        <w:rPr>
          <w:color w:val="000000" w:themeColor="text1"/>
          <w:sz w:val="28"/>
          <w:szCs w:val="28"/>
          <w:highlight w:val="yellow"/>
        </w:rPr>
      </w:pPr>
      <w:r w:rsidRPr="00A40B3E">
        <w:rPr>
          <w:color w:val="000000" w:themeColor="text1"/>
          <w:sz w:val="28"/>
          <w:szCs w:val="28"/>
          <w:highlight w:val="yellow"/>
        </w:rPr>
        <w:t>Основные составляющие авторского договора?</w:t>
      </w:r>
    </w:p>
    <w:p w:rsidR="00A40B3E" w:rsidRPr="006C570E" w:rsidRDefault="00A40B3E" w:rsidP="00A40B3E">
      <w:pPr>
        <w:pStyle w:val="Style2"/>
        <w:widowControl/>
        <w:spacing w:line="240" w:lineRule="auto"/>
        <w:ind w:left="360" w:firstLine="360"/>
        <w:rPr>
          <w:rStyle w:val="FontStyle12"/>
          <w:rFonts w:ascii="Times New Roman" w:hAnsi="Times New Roman" w:cs="Times New Roman"/>
          <w:sz w:val="28"/>
          <w:szCs w:val="28"/>
        </w:rPr>
      </w:pPr>
      <w:r w:rsidRPr="006C570E">
        <w:rPr>
          <w:rStyle w:val="FontStyle12"/>
          <w:rFonts w:ascii="Times New Roman" w:hAnsi="Times New Roman" w:cs="Times New Roman"/>
          <w:sz w:val="28"/>
          <w:szCs w:val="28"/>
        </w:rPr>
        <w:t>Авторский договор должен предусматривать способы использования произведения (конкретные права, передаваемые по данному договору); срок, на который передается право, и территорию, на которую распространяется действие этого права на указанный срок; размер возна</w:t>
      </w:r>
      <w:r w:rsidRPr="006C570E">
        <w:rPr>
          <w:rStyle w:val="FontStyle12"/>
          <w:rFonts w:ascii="Times New Roman" w:hAnsi="Times New Roman" w:cs="Times New Roman"/>
          <w:sz w:val="28"/>
          <w:szCs w:val="28"/>
          <w:lang w:val="ru-RU"/>
        </w:rPr>
        <w:t>гр</w:t>
      </w:r>
      <w:r w:rsidRPr="006C570E">
        <w:rPr>
          <w:rStyle w:val="FontStyle12"/>
          <w:rFonts w:ascii="Times New Roman" w:hAnsi="Times New Roman" w:cs="Times New Roman"/>
          <w:sz w:val="28"/>
          <w:szCs w:val="28"/>
        </w:rPr>
        <w:t>аждения и (или) порядок определения размера вознаграждения за каждый способ использования произведения, порядок и сроки его выплаты, а также другие условия, которые стороны сочтут необходимыми.</w:t>
      </w:r>
    </w:p>
    <w:p w:rsidR="00A40B3E" w:rsidRPr="006C570E" w:rsidRDefault="00A40B3E" w:rsidP="00A40B3E">
      <w:pPr>
        <w:pStyle w:val="Style2"/>
        <w:widowControl/>
        <w:spacing w:line="240" w:lineRule="auto"/>
        <w:ind w:left="360" w:firstLine="360"/>
        <w:rPr>
          <w:rStyle w:val="FontStyle12"/>
          <w:rFonts w:ascii="Times New Roman" w:hAnsi="Times New Roman" w:cs="Times New Roman"/>
          <w:sz w:val="28"/>
          <w:szCs w:val="28"/>
        </w:rPr>
      </w:pPr>
      <w:r w:rsidRPr="006C570E">
        <w:rPr>
          <w:rStyle w:val="FontStyle12"/>
          <w:rFonts w:ascii="Times New Roman" w:hAnsi="Times New Roman" w:cs="Times New Roman"/>
          <w:sz w:val="28"/>
          <w:szCs w:val="28"/>
        </w:rPr>
        <w:t>При отсутствии в авторском договоре условия о сроке передачи прав договор может быть расторгнут автором по истечении пяти лет с даты его заключения.</w:t>
      </w:r>
    </w:p>
    <w:p w:rsidR="00A40B3E" w:rsidRPr="006C570E" w:rsidRDefault="00A40B3E" w:rsidP="00A40B3E">
      <w:pPr>
        <w:pStyle w:val="Style2"/>
        <w:widowControl/>
        <w:spacing w:line="240" w:lineRule="auto"/>
        <w:ind w:left="360" w:firstLine="360"/>
        <w:rPr>
          <w:rStyle w:val="FontStyle12"/>
          <w:rFonts w:ascii="Times New Roman" w:hAnsi="Times New Roman" w:cs="Times New Roman"/>
          <w:sz w:val="28"/>
          <w:szCs w:val="28"/>
        </w:rPr>
      </w:pPr>
      <w:r w:rsidRPr="006C570E">
        <w:rPr>
          <w:rStyle w:val="FontStyle12"/>
          <w:rFonts w:ascii="Times New Roman" w:hAnsi="Times New Roman" w:cs="Times New Roman"/>
          <w:sz w:val="28"/>
          <w:szCs w:val="28"/>
        </w:rPr>
        <w:t xml:space="preserve">При отсутствии в авторском договоре условия о территории, на которую распространяется действие этого права на указанный срок, действие передаваемого по договору права </w:t>
      </w:r>
      <w:r w:rsidRPr="006C570E">
        <w:rPr>
          <w:rStyle w:val="FontStyle12"/>
          <w:rFonts w:ascii="Times New Roman" w:hAnsi="Times New Roman" w:cs="Times New Roman"/>
          <w:sz w:val="28"/>
          <w:szCs w:val="28"/>
          <w:lang w:val="ru-RU"/>
        </w:rPr>
        <w:t>о</w:t>
      </w:r>
      <w:r w:rsidRPr="006C570E">
        <w:rPr>
          <w:rStyle w:val="FontStyle12"/>
          <w:rFonts w:ascii="Times New Roman" w:hAnsi="Times New Roman" w:cs="Times New Roman"/>
          <w:bCs/>
          <w:sz w:val="28"/>
          <w:szCs w:val="28"/>
          <w:lang w:val="ru-RU"/>
        </w:rPr>
        <w:t>гр</w:t>
      </w:r>
      <w:r w:rsidRPr="006C570E">
        <w:rPr>
          <w:rStyle w:val="FontStyle12"/>
          <w:rFonts w:ascii="Times New Roman" w:hAnsi="Times New Roman" w:cs="Times New Roman"/>
          <w:bCs/>
          <w:sz w:val="28"/>
          <w:szCs w:val="28"/>
        </w:rPr>
        <w:t>аничива</w:t>
      </w:r>
      <w:r w:rsidRPr="006C570E">
        <w:rPr>
          <w:rStyle w:val="FontStyle12"/>
          <w:rFonts w:ascii="Times New Roman" w:hAnsi="Times New Roman" w:cs="Times New Roman"/>
          <w:bCs/>
          <w:sz w:val="28"/>
          <w:szCs w:val="28"/>
          <w:lang w:val="ru-RU"/>
        </w:rPr>
        <w:t>ют</w:t>
      </w:r>
      <w:r w:rsidRPr="006C570E">
        <w:rPr>
          <w:rStyle w:val="FontStyle12"/>
          <w:rFonts w:ascii="Times New Roman" w:hAnsi="Times New Roman" w:cs="Times New Roman"/>
          <w:bCs/>
          <w:sz w:val="28"/>
          <w:szCs w:val="28"/>
        </w:rPr>
        <w:t>ся</w:t>
      </w:r>
      <w:r w:rsidRPr="006C570E">
        <w:rPr>
          <w:rStyle w:val="FontStyle12"/>
          <w:rFonts w:ascii="Times New Roman" w:hAnsi="Times New Roman" w:cs="Times New Roman"/>
          <w:b/>
          <w:bCs/>
          <w:sz w:val="28"/>
          <w:szCs w:val="28"/>
        </w:rPr>
        <w:t xml:space="preserve"> </w:t>
      </w:r>
      <w:r w:rsidRPr="006C570E">
        <w:rPr>
          <w:rStyle w:val="FontStyle12"/>
          <w:rFonts w:ascii="Times New Roman" w:hAnsi="Times New Roman" w:cs="Times New Roman"/>
          <w:sz w:val="28"/>
          <w:szCs w:val="28"/>
        </w:rPr>
        <w:t>территорией РБ.</w:t>
      </w:r>
    </w:p>
    <w:p w:rsidR="00A40B3E" w:rsidRPr="006C570E" w:rsidRDefault="00A40B3E" w:rsidP="00A40B3E">
      <w:pPr>
        <w:pStyle w:val="Style2"/>
        <w:widowControl/>
        <w:spacing w:line="240" w:lineRule="auto"/>
        <w:ind w:left="360" w:firstLine="360"/>
        <w:rPr>
          <w:rStyle w:val="FontStyle12"/>
          <w:rFonts w:ascii="Times New Roman" w:hAnsi="Times New Roman" w:cs="Times New Roman"/>
          <w:sz w:val="28"/>
          <w:szCs w:val="28"/>
        </w:rPr>
      </w:pPr>
      <w:r w:rsidRPr="006C570E">
        <w:rPr>
          <w:rStyle w:val="FontStyle12"/>
          <w:rFonts w:ascii="Times New Roman" w:hAnsi="Times New Roman" w:cs="Times New Roman"/>
          <w:sz w:val="28"/>
          <w:szCs w:val="28"/>
        </w:rPr>
        <w:t>Размер и порядок начисления авторского возна</w:t>
      </w:r>
      <w:r w:rsidRPr="006C570E">
        <w:rPr>
          <w:rStyle w:val="FontStyle12"/>
          <w:rFonts w:ascii="Times New Roman" w:hAnsi="Times New Roman" w:cs="Times New Roman"/>
          <w:sz w:val="28"/>
          <w:szCs w:val="28"/>
          <w:lang w:val="ru-RU"/>
        </w:rPr>
        <w:t>гр</w:t>
      </w:r>
      <w:r w:rsidRPr="006C570E">
        <w:rPr>
          <w:rStyle w:val="FontStyle12"/>
          <w:rFonts w:ascii="Times New Roman" w:hAnsi="Times New Roman" w:cs="Times New Roman"/>
          <w:sz w:val="28"/>
          <w:szCs w:val="28"/>
        </w:rPr>
        <w:t>аждения за использование произведений литературы, науки и искусства устанавливаются в авторских договорах и (или) в договорах на право использования произведений, которые пользователи обязаны заключить с иными правообладателями либо с организациями, управляющими имущественными правами авторов.</w:t>
      </w:r>
    </w:p>
    <w:p w:rsidR="00A40B3E" w:rsidRPr="006C570E" w:rsidRDefault="00A40B3E" w:rsidP="00A40B3E">
      <w:pPr>
        <w:pStyle w:val="Style2"/>
        <w:widowControl/>
        <w:spacing w:line="240" w:lineRule="auto"/>
        <w:ind w:left="360" w:firstLine="360"/>
        <w:rPr>
          <w:rStyle w:val="FontStyle12"/>
          <w:rFonts w:ascii="Times New Roman" w:hAnsi="Times New Roman" w:cs="Times New Roman"/>
          <w:sz w:val="28"/>
          <w:szCs w:val="28"/>
          <w:lang w:val="ru-RU" w:eastAsia="ru-RU"/>
        </w:rPr>
      </w:pPr>
      <w:r w:rsidRPr="006C570E">
        <w:rPr>
          <w:rStyle w:val="FontStyle12"/>
          <w:rFonts w:ascii="Times New Roman" w:hAnsi="Times New Roman" w:cs="Times New Roman"/>
          <w:sz w:val="28"/>
          <w:szCs w:val="28"/>
        </w:rPr>
        <w:t>Вознаграждение определяется в авторском договоре в виде процента от дохода за соответствующий способ использования произведения, или в виде твердо зафиксированной суммы, или иным образом. При этом ставки авторского вознаграждения не могут быть ниже минимальных ставок, устанавливаемых СМ РБ. Если в авторском договоре об издании или ином воспроизведении произведения вознаграждение определяется в виде твердо зафиксированной суммы, то в договоре должен быть установлен максимальный тираж экземпляров произведения</w:t>
      </w:r>
      <w:r w:rsidRPr="006C570E">
        <w:rPr>
          <w:rStyle w:val="FontStyle12"/>
          <w:rFonts w:ascii="Times New Roman" w:hAnsi="Times New Roman" w:cs="Times New Roman"/>
          <w:sz w:val="28"/>
          <w:szCs w:val="28"/>
          <w:lang w:val="ru-RU"/>
        </w:rPr>
        <w:t>.</w:t>
      </w:r>
    </w:p>
    <w:p w:rsidR="00A514EE" w:rsidRDefault="00A514EE" w:rsidP="00A514EE">
      <w:pPr>
        <w:rPr>
          <w:color w:val="000000" w:themeColor="text1"/>
          <w:sz w:val="28"/>
          <w:szCs w:val="28"/>
          <w:highlight w:val="yellow"/>
        </w:rPr>
      </w:pPr>
    </w:p>
    <w:p w:rsidR="00A40B3E" w:rsidRDefault="00A40B3E" w:rsidP="00A514EE">
      <w:pPr>
        <w:rPr>
          <w:color w:val="000000" w:themeColor="text1"/>
          <w:sz w:val="28"/>
          <w:szCs w:val="28"/>
          <w:highlight w:val="yellow"/>
        </w:rPr>
      </w:pPr>
    </w:p>
    <w:p w:rsidR="00A40B3E" w:rsidRDefault="00A40B3E" w:rsidP="00A514EE">
      <w:pPr>
        <w:rPr>
          <w:color w:val="000000" w:themeColor="text1"/>
          <w:sz w:val="28"/>
          <w:szCs w:val="28"/>
          <w:highlight w:val="yellow"/>
        </w:rPr>
      </w:pPr>
    </w:p>
    <w:p w:rsidR="00A40B3E" w:rsidRDefault="00A40B3E" w:rsidP="00A514EE">
      <w:pPr>
        <w:rPr>
          <w:color w:val="000000" w:themeColor="text1"/>
          <w:sz w:val="28"/>
          <w:szCs w:val="28"/>
          <w:highlight w:val="yellow"/>
        </w:rPr>
      </w:pPr>
    </w:p>
    <w:p w:rsidR="00A40B3E" w:rsidRDefault="00A40B3E" w:rsidP="00A514EE">
      <w:pPr>
        <w:rPr>
          <w:color w:val="000000" w:themeColor="text1"/>
          <w:sz w:val="28"/>
          <w:szCs w:val="28"/>
          <w:highlight w:val="yellow"/>
        </w:rPr>
      </w:pPr>
    </w:p>
    <w:p w:rsidR="00A40B3E" w:rsidRDefault="00A40B3E" w:rsidP="00A514EE">
      <w:pPr>
        <w:rPr>
          <w:color w:val="000000" w:themeColor="text1"/>
          <w:sz w:val="28"/>
          <w:szCs w:val="28"/>
          <w:highlight w:val="yellow"/>
        </w:rPr>
      </w:pPr>
    </w:p>
    <w:p w:rsidR="00A40B3E" w:rsidRDefault="00A40B3E" w:rsidP="00A514EE">
      <w:pPr>
        <w:rPr>
          <w:color w:val="000000" w:themeColor="text1"/>
          <w:sz w:val="28"/>
          <w:szCs w:val="28"/>
          <w:highlight w:val="yellow"/>
        </w:rPr>
      </w:pPr>
    </w:p>
    <w:p w:rsidR="00A40B3E" w:rsidRDefault="00A40B3E" w:rsidP="00A514EE">
      <w:pPr>
        <w:rPr>
          <w:color w:val="000000" w:themeColor="text1"/>
          <w:sz w:val="28"/>
          <w:szCs w:val="28"/>
          <w:highlight w:val="yellow"/>
        </w:rPr>
      </w:pPr>
    </w:p>
    <w:p w:rsidR="00A40B3E" w:rsidRDefault="00A40B3E" w:rsidP="00A514EE">
      <w:pPr>
        <w:rPr>
          <w:color w:val="000000" w:themeColor="text1"/>
          <w:sz w:val="28"/>
          <w:szCs w:val="28"/>
          <w:highlight w:val="yellow"/>
        </w:rPr>
      </w:pPr>
    </w:p>
    <w:p w:rsidR="00A40B3E" w:rsidRDefault="00A40B3E" w:rsidP="00A514EE">
      <w:pPr>
        <w:rPr>
          <w:color w:val="000000" w:themeColor="text1"/>
          <w:sz w:val="28"/>
          <w:szCs w:val="28"/>
          <w:highlight w:val="yellow"/>
        </w:rPr>
      </w:pPr>
    </w:p>
    <w:p w:rsidR="00A40B3E" w:rsidRDefault="00A40B3E" w:rsidP="00A514EE">
      <w:pPr>
        <w:rPr>
          <w:color w:val="000000" w:themeColor="text1"/>
          <w:sz w:val="28"/>
          <w:szCs w:val="28"/>
          <w:highlight w:val="yellow"/>
        </w:rPr>
      </w:pPr>
    </w:p>
    <w:p w:rsidR="00A40B3E" w:rsidRDefault="00A40B3E" w:rsidP="00A514EE">
      <w:pPr>
        <w:rPr>
          <w:color w:val="000000" w:themeColor="text1"/>
          <w:sz w:val="28"/>
          <w:szCs w:val="28"/>
          <w:highlight w:val="yellow"/>
        </w:rPr>
      </w:pPr>
    </w:p>
    <w:p w:rsidR="00A40B3E" w:rsidRDefault="00A40B3E" w:rsidP="00A514EE">
      <w:pPr>
        <w:rPr>
          <w:color w:val="000000" w:themeColor="text1"/>
          <w:sz w:val="28"/>
          <w:szCs w:val="28"/>
          <w:highlight w:val="yellow"/>
        </w:rPr>
      </w:pPr>
    </w:p>
    <w:p w:rsidR="00A40B3E" w:rsidRPr="00880DA9" w:rsidRDefault="00A40B3E" w:rsidP="00A40B3E">
      <w:pPr>
        <w:shd w:val="clear" w:color="auto" w:fill="FFFFFF"/>
        <w:jc w:val="center"/>
        <w:outlineLvl w:val="1"/>
        <w:rPr>
          <w:b/>
          <w:bCs/>
          <w:color w:val="000000" w:themeColor="text1"/>
          <w:sz w:val="32"/>
          <w:szCs w:val="28"/>
          <w:lang w:eastAsia="be-BY"/>
        </w:rPr>
      </w:pPr>
      <w:r w:rsidRPr="00A40B3E">
        <w:rPr>
          <w:b/>
          <w:bCs/>
          <w:color w:val="000000" w:themeColor="text1"/>
          <w:sz w:val="32"/>
          <w:szCs w:val="28"/>
          <w:lang w:val="be-BY" w:eastAsia="be-BY"/>
        </w:rPr>
        <w:t>Моё эссе на тему “Разница между авторским правом в Беларуси и в остальном мире</w:t>
      </w:r>
      <w:r w:rsidRPr="00880DA9">
        <w:rPr>
          <w:b/>
          <w:bCs/>
          <w:color w:val="000000" w:themeColor="text1"/>
          <w:sz w:val="32"/>
          <w:szCs w:val="28"/>
          <w:lang w:eastAsia="be-BY"/>
        </w:rPr>
        <w:t>”</w:t>
      </w:r>
    </w:p>
    <w:p w:rsidR="00880DA9" w:rsidRPr="0032571F" w:rsidRDefault="00880DA9" w:rsidP="000B5CA0">
      <w:pPr>
        <w:shd w:val="clear" w:color="auto" w:fill="FFFFFF"/>
        <w:ind w:firstLine="720"/>
        <w:jc w:val="both"/>
        <w:outlineLvl w:val="1"/>
        <w:rPr>
          <w:color w:val="000000"/>
          <w:sz w:val="28"/>
          <w:szCs w:val="28"/>
          <w:shd w:val="clear" w:color="auto" w:fill="FFFFFF"/>
        </w:rPr>
      </w:pPr>
      <w:r>
        <w:rPr>
          <w:bCs/>
          <w:color w:val="000000" w:themeColor="text1"/>
          <w:sz w:val="28"/>
          <w:szCs w:val="28"/>
          <w:lang w:val="be-BY" w:eastAsia="be-BY"/>
        </w:rPr>
        <w:t>В большинстве стран Западной Европы авторское право действовало 50 лет после смерти писателя, после чего книга становилась достоянием общественности. Но не без исключений:</w:t>
      </w:r>
      <w:r w:rsidR="00D9433F">
        <w:rPr>
          <w:bCs/>
          <w:color w:val="000000" w:themeColor="text1"/>
          <w:sz w:val="28"/>
          <w:szCs w:val="28"/>
          <w:lang w:val="be-BY" w:eastAsia="be-BY"/>
        </w:rPr>
        <w:t xml:space="preserve"> </w:t>
      </w:r>
      <w:r>
        <w:rPr>
          <w:bCs/>
          <w:color w:val="000000" w:themeColor="text1"/>
          <w:sz w:val="28"/>
          <w:szCs w:val="28"/>
          <w:lang w:val="be-BY" w:eastAsia="be-BY"/>
        </w:rPr>
        <w:t xml:space="preserve">в Германии этот срок составляет 70 лет. После создания Евросоюза требовалось прийти к общему решению, так как закон для всего Евросоюза должен быть един, но Германия отмалчивалась на просьбы снизить срок до 50 лет. Остальным странам ничего не осталось, как продлить этот срок до 70 лет. </w:t>
      </w:r>
      <w:r w:rsidRPr="0032571F">
        <w:rPr>
          <w:color w:val="000000"/>
          <w:sz w:val="28"/>
          <w:szCs w:val="28"/>
          <w:shd w:val="clear" w:color="auto" w:fill="FFFFFF"/>
        </w:rPr>
        <w:t>Книги, которые на тот момент уже успели стать общественным достоянием по старому законодательству, вернулись в статус «недосягаемо и защищено», а издатели, подготовившие их к печати, умылись своими слезами.</w:t>
      </w:r>
    </w:p>
    <w:p w:rsidR="00880DA9" w:rsidRDefault="00880DA9" w:rsidP="00880DA9">
      <w:pPr>
        <w:pStyle w:val="a6"/>
        <w:shd w:val="clear" w:color="auto" w:fill="FFFFFF"/>
        <w:spacing w:before="0" w:beforeAutospacing="0" w:after="0" w:afterAutospacing="0"/>
        <w:ind w:firstLine="720"/>
        <w:textAlignment w:val="baseline"/>
        <w:rPr>
          <w:color w:val="000000"/>
          <w:sz w:val="28"/>
          <w:szCs w:val="28"/>
        </w:rPr>
      </w:pPr>
      <w:r w:rsidRPr="0032571F">
        <w:rPr>
          <w:color w:val="000000"/>
          <w:sz w:val="28"/>
          <w:szCs w:val="28"/>
        </w:rPr>
        <w:t>В России, к слову, срок охраны авторских прав тоже 70 лет. Правда, если автор работал над своими книгами во время Второй мировой войны или даже участвовал в ней, этот срок продлевается на 4 года. А если писатель был репрессирован и реабилитирован посмертно, его авторские права начинают охраняться не с года смерти, а непосредственно с реабилитации.</w:t>
      </w:r>
    </w:p>
    <w:p w:rsidR="00D9433F" w:rsidRDefault="00880DA9" w:rsidP="00880DA9">
      <w:pPr>
        <w:pStyle w:val="a6"/>
        <w:shd w:val="clear" w:color="auto" w:fill="FFFFFF"/>
        <w:spacing w:before="0" w:beforeAutospacing="0" w:after="0" w:afterAutospacing="0"/>
        <w:ind w:firstLine="720"/>
        <w:textAlignment w:val="baseline"/>
        <w:rPr>
          <w:color w:val="000000"/>
          <w:sz w:val="28"/>
          <w:szCs w:val="28"/>
        </w:rPr>
      </w:pPr>
      <w:r>
        <w:rPr>
          <w:color w:val="000000"/>
          <w:sz w:val="28"/>
          <w:szCs w:val="28"/>
        </w:rPr>
        <w:t xml:space="preserve">В Беларуси же этот составляет 50 лет. </w:t>
      </w:r>
    </w:p>
    <w:p w:rsidR="00880DA9" w:rsidRDefault="00880DA9" w:rsidP="00880DA9">
      <w:pPr>
        <w:pStyle w:val="a6"/>
        <w:shd w:val="clear" w:color="auto" w:fill="FFFFFF"/>
        <w:spacing w:before="0" w:beforeAutospacing="0" w:after="0" w:afterAutospacing="0"/>
        <w:ind w:firstLine="720"/>
        <w:textAlignment w:val="baseline"/>
        <w:rPr>
          <w:color w:val="000000"/>
          <w:sz w:val="28"/>
          <w:szCs w:val="28"/>
        </w:rPr>
      </w:pPr>
      <w:r>
        <w:rPr>
          <w:color w:val="000000"/>
          <w:sz w:val="28"/>
          <w:szCs w:val="28"/>
        </w:rPr>
        <w:t xml:space="preserve">В США же с авторскими правами всё очень сложно. Поначалу своё право на произведение надо было подтверждать через 28 лет. Если права не были подтверждены, то произведение становится общественным достоянием, но это правило касалось произведений с 1923 по 1964 год. </w:t>
      </w:r>
    </w:p>
    <w:p w:rsidR="00880DA9" w:rsidRDefault="00D9433F" w:rsidP="00880DA9">
      <w:pPr>
        <w:pStyle w:val="a6"/>
        <w:shd w:val="clear" w:color="auto" w:fill="FFFFFF"/>
        <w:spacing w:before="0" w:beforeAutospacing="0" w:after="0" w:afterAutospacing="0"/>
        <w:ind w:firstLine="720"/>
        <w:textAlignment w:val="baseline"/>
        <w:rPr>
          <w:color w:val="000000"/>
          <w:sz w:val="28"/>
          <w:szCs w:val="28"/>
          <w:shd w:val="clear" w:color="auto" w:fill="FFFFFF"/>
        </w:rPr>
      </w:pPr>
      <w:r>
        <w:rPr>
          <w:color w:val="000000"/>
          <w:sz w:val="28"/>
          <w:szCs w:val="28"/>
        </w:rPr>
        <w:t xml:space="preserve">Произведения, </w:t>
      </w:r>
      <w:r w:rsidR="00880DA9">
        <w:rPr>
          <w:color w:val="000000"/>
          <w:sz w:val="28"/>
          <w:szCs w:val="28"/>
        </w:rPr>
        <w:t xml:space="preserve">опубликованные до 1923 года, находятся в общественном достоянии без исключения и вне зависимости того, когда умер автор. Но в таком случае есть один нюанс: если </w:t>
      </w:r>
      <w:r w:rsidR="00880DA9" w:rsidRPr="00102F74">
        <w:rPr>
          <w:color w:val="000000"/>
          <w:sz w:val="28"/>
          <w:szCs w:val="28"/>
          <w:shd w:val="clear" w:color="auto" w:fill="FFFFFF"/>
        </w:rPr>
        <w:t>работа не была опубликована и долгие годы пылилась в ящике писательского стола, то авторские права охраняются как минимум на протяжении всей жизни создателя произведения – плюс ещё 70 лет после его смерти.</w:t>
      </w:r>
    </w:p>
    <w:p w:rsidR="00880DA9" w:rsidRPr="00880DA9" w:rsidRDefault="00880DA9" w:rsidP="00880DA9">
      <w:pPr>
        <w:pStyle w:val="a6"/>
        <w:shd w:val="clear" w:color="auto" w:fill="FFFFFF"/>
        <w:spacing w:before="0" w:beforeAutospacing="0" w:after="0" w:afterAutospacing="0"/>
        <w:ind w:firstLine="720"/>
        <w:textAlignment w:val="baseline"/>
        <w:rPr>
          <w:color w:val="000000"/>
          <w:sz w:val="28"/>
          <w:szCs w:val="28"/>
          <w:shd w:val="clear" w:color="auto" w:fill="FFFFFF"/>
        </w:rPr>
      </w:pPr>
      <w:r>
        <w:rPr>
          <w:color w:val="000000"/>
          <w:sz w:val="28"/>
          <w:szCs w:val="28"/>
          <w:shd w:val="clear" w:color="auto" w:fill="FFFFFF"/>
        </w:rPr>
        <w:t>В среднем срок охраны авторских прав в США составляет 95 лет после смерти автора.</w:t>
      </w:r>
    </w:p>
    <w:p w:rsidR="00A40B3E" w:rsidRPr="00880DA9" w:rsidRDefault="00A40B3E" w:rsidP="00A514EE">
      <w:pPr>
        <w:rPr>
          <w:color w:val="000000" w:themeColor="text1"/>
          <w:sz w:val="28"/>
          <w:szCs w:val="28"/>
          <w:highlight w:val="yellow"/>
        </w:rPr>
      </w:pPr>
    </w:p>
    <w:p w:rsidR="00A514EE" w:rsidRPr="00A514EE" w:rsidRDefault="00A514EE" w:rsidP="00A514EE">
      <w:pPr>
        <w:rPr>
          <w:color w:val="000000" w:themeColor="text1"/>
          <w:sz w:val="28"/>
          <w:szCs w:val="28"/>
          <w:highlight w:val="yellow"/>
        </w:rPr>
      </w:pPr>
    </w:p>
    <w:p w:rsidR="004810C4" w:rsidRDefault="004810C4" w:rsidP="005602C0">
      <w:pPr>
        <w:rPr>
          <w:lang w:eastAsia="be-BY"/>
        </w:rPr>
      </w:pPr>
    </w:p>
    <w:p w:rsidR="00A514EE" w:rsidRPr="00A514EE" w:rsidRDefault="00A514EE" w:rsidP="000949FA">
      <w:pPr>
        <w:tabs>
          <w:tab w:val="right" w:pos="10466"/>
        </w:tabs>
        <w:jc w:val="both"/>
        <w:rPr>
          <w:sz w:val="28"/>
          <w:szCs w:val="28"/>
        </w:rPr>
      </w:pPr>
    </w:p>
    <w:p w:rsidR="005602C0" w:rsidRDefault="005602C0" w:rsidP="005602C0">
      <w:pPr>
        <w:tabs>
          <w:tab w:val="right" w:pos="10466"/>
        </w:tabs>
        <w:spacing w:before="240"/>
        <w:jc w:val="both"/>
        <w:rPr>
          <w:b/>
          <w:bCs/>
        </w:rPr>
      </w:pPr>
      <w:r w:rsidRPr="005602C0">
        <w:rPr>
          <w:b/>
          <w:sz w:val="28"/>
          <w:szCs w:val="28"/>
          <w:u w:val="single"/>
        </w:rPr>
        <w:t>Вывод:</w:t>
      </w:r>
      <w:r w:rsidRPr="005602C0">
        <w:rPr>
          <w:b/>
          <w:sz w:val="28"/>
          <w:szCs w:val="28"/>
        </w:rPr>
        <w:t xml:space="preserve"> </w:t>
      </w:r>
      <w:r w:rsidRPr="005602C0">
        <w:rPr>
          <w:sz w:val="28"/>
          <w:szCs w:val="28"/>
        </w:rPr>
        <w:t xml:space="preserve">в ходе работы </w:t>
      </w:r>
      <w:r w:rsidRPr="00893441">
        <w:rPr>
          <w:color w:val="000000"/>
          <w:sz w:val="28"/>
          <w:szCs w:val="28"/>
        </w:rPr>
        <w:t>был</w:t>
      </w:r>
      <w:r w:rsidR="00FC7F95">
        <w:rPr>
          <w:color w:val="000000"/>
          <w:sz w:val="28"/>
          <w:szCs w:val="28"/>
        </w:rPr>
        <w:t>и</w:t>
      </w:r>
      <w:r w:rsidR="00A514EE">
        <w:rPr>
          <w:sz w:val="28"/>
          <w:szCs w:val="28"/>
        </w:rPr>
        <w:t xml:space="preserve"> изучены</w:t>
      </w:r>
      <w:r w:rsidR="00A514EE" w:rsidRPr="00A514EE">
        <w:rPr>
          <w:sz w:val="28"/>
          <w:szCs w:val="28"/>
        </w:rPr>
        <w:t xml:space="preserve"> основные положения авторского права и смежных прав</w:t>
      </w:r>
      <w:r w:rsidRPr="005602C0">
        <w:rPr>
          <w:b/>
          <w:bCs/>
          <w:sz w:val="28"/>
          <w:szCs w:val="28"/>
        </w:rPr>
        <w:t>.</w:t>
      </w:r>
    </w:p>
    <w:p w:rsidR="005602C0" w:rsidRPr="005602C0" w:rsidRDefault="005602C0" w:rsidP="005602C0">
      <w:pPr>
        <w:jc w:val="both"/>
        <w:rPr>
          <w:b/>
          <w:sz w:val="28"/>
          <w:szCs w:val="28"/>
          <w:u w:val="single"/>
        </w:rPr>
      </w:pPr>
    </w:p>
    <w:p w:rsidR="00336BD1" w:rsidRPr="000949FA" w:rsidRDefault="00336BD1"/>
    <w:sectPr w:rsidR="00336BD1" w:rsidRPr="000949FA">
      <w:pgSz w:w="12240" w:h="15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5D2C" w:rsidRDefault="00885D2C" w:rsidP="000B5CA0">
      <w:r>
        <w:separator/>
      </w:r>
    </w:p>
  </w:endnote>
  <w:endnote w:type="continuationSeparator" w:id="0">
    <w:p w:rsidR="00885D2C" w:rsidRDefault="00885D2C" w:rsidP="000B5C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ExtB">
    <w:panose1 w:val="02010609060101010101"/>
    <w:charset w:val="86"/>
    <w:family w:val="modern"/>
    <w:pitch w:val="fixed"/>
    <w:sig w:usb0="00000003" w:usb1="0A0E0000" w:usb2="00000010" w:usb3="00000000" w:csb0="00040001" w:csb1="00000000"/>
  </w:font>
  <w:font w:name="Bookman Old Style">
    <w:panose1 w:val="02050604050505020204"/>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5D2C" w:rsidRDefault="00885D2C" w:rsidP="000B5CA0">
      <w:r>
        <w:separator/>
      </w:r>
    </w:p>
  </w:footnote>
  <w:footnote w:type="continuationSeparator" w:id="0">
    <w:p w:rsidR="00885D2C" w:rsidRDefault="00885D2C" w:rsidP="000B5C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0D7E123C"/>
    <w:lvl w:ilvl="0">
      <w:numFmt w:val="bullet"/>
      <w:lvlText w:val="*"/>
      <w:lvlJc w:val="left"/>
    </w:lvl>
  </w:abstractNum>
  <w:abstractNum w:abstractNumId="1" w15:restartNumberingAfterBreak="0">
    <w:nsid w:val="007B2B07"/>
    <w:multiLevelType w:val="hybridMultilevel"/>
    <w:tmpl w:val="0F0A609C"/>
    <w:lvl w:ilvl="0" w:tplc="1A56C932">
      <w:start w:val="1"/>
      <w:numFmt w:val="bullet"/>
      <w:suff w:val="space"/>
      <w:lvlText w:val=""/>
      <w:lvlJc w:val="left"/>
      <w:pPr>
        <w:ind w:left="1070" w:hanging="360"/>
      </w:pPr>
      <w:rPr>
        <w:rFonts w:ascii="Symbol" w:hAnsi="Symbol" w:hint="default"/>
      </w:rPr>
    </w:lvl>
    <w:lvl w:ilvl="1" w:tplc="04230003">
      <w:start w:val="1"/>
      <w:numFmt w:val="bullet"/>
      <w:lvlText w:val="o"/>
      <w:lvlJc w:val="left"/>
      <w:pPr>
        <w:ind w:left="1790" w:hanging="360"/>
      </w:pPr>
      <w:rPr>
        <w:rFonts w:ascii="Courier New" w:hAnsi="Courier New" w:cs="Courier New" w:hint="default"/>
      </w:rPr>
    </w:lvl>
    <w:lvl w:ilvl="2" w:tplc="04230005" w:tentative="1">
      <w:start w:val="1"/>
      <w:numFmt w:val="bullet"/>
      <w:lvlText w:val=""/>
      <w:lvlJc w:val="left"/>
      <w:pPr>
        <w:ind w:left="2510" w:hanging="360"/>
      </w:pPr>
      <w:rPr>
        <w:rFonts w:ascii="Wingdings" w:hAnsi="Wingdings" w:hint="default"/>
      </w:rPr>
    </w:lvl>
    <w:lvl w:ilvl="3" w:tplc="04230001" w:tentative="1">
      <w:start w:val="1"/>
      <w:numFmt w:val="bullet"/>
      <w:lvlText w:val=""/>
      <w:lvlJc w:val="left"/>
      <w:pPr>
        <w:ind w:left="3230" w:hanging="360"/>
      </w:pPr>
      <w:rPr>
        <w:rFonts w:ascii="Symbol" w:hAnsi="Symbol" w:hint="default"/>
      </w:rPr>
    </w:lvl>
    <w:lvl w:ilvl="4" w:tplc="04230003" w:tentative="1">
      <w:start w:val="1"/>
      <w:numFmt w:val="bullet"/>
      <w:lvlText w:val="o"/>
      <w:lvlJc w:val="left"/>
      <w:pPr>
        <w:ind w:left="3950" w:hanging="360"/>
      </w:pPr>
      <w:rPr>
        <w:rFonts w:ascii="Courier New" w:hAnsi="Courier New" w:cs="Courier New" w:hint="default"/>
      </w:rPr>
    </w:lvl>
    <w:lvl w:ilvl="5" w:tplc="04230005" w:tentative="1">
      <w:start w:val="1"/>
      <w:numFmt w:val="bullet"/>
      <w:lvlText w:val=""/>
      <w:lvlJc w:val="left"/>
      <w:pPr>
        <w:ind w:left="4670" w:hanging="360"/>
      </w:pPr>
      <w:rPr>
        <w:rFonts w:ascii="Wingdings" w:hAnsi="Wingdings" w:hint="default"/>
      </w:rPr>
    </w:lvl>
    <w:lvl w:ilvl="6" w:tplc="04230001" w:tentative="1">
      <w:start w:val="1"/>
      <w:numFmt w:val="bullet"/>
      <w:lvlText w:val=""/>
      <w:lvlJc w:val="left"/>
      <w:pPr>
        <w:ind w:left="5390" w:hanging="360"/>
      </w:pPr>
      <w:rPr>
        <w:rFonts w:ascii="Symbol" w:hAnsi="Symbol" w:hint="default"/>
      </w:rPr>
    </w:lvl>
    <w:lvl w:ilvl="7" w:tplc="04230003" w:tentative="1">
      <w:start w:val="1"/>
      <w:numFmt w:val="bullet"/>
      <w:lvlText w:val="o"/>
      <w:lvlJc w:val="left"/>
      <w:pPr>
        <w:ind w:left="6110" w:hanging="360"/>
      </w:pPr>
      <w:rPr>
        <w:rFonts w:ascii="Courier New" w:hAnsi="Courier New" w:cs="Courier New" w:hint="default"/>
      </w:rPr>
    </w:lvl>
    <w:lvl w:ilvl="8" w:tplc="04230005" w:tentative="1">
      <w:start w:val="1"/>
      <w:numFmt w:val="bullet"/>
      <w:lvlText w:val=""/>
      <w:lvlJc w:val="left"/>
      <w:pPr>
        <w:ind w:left="6830" w:hanging="360"/>
      </w:pPr>
      <w:rPr>
        <w:rFonts w:ascii="Wingdings" w:hAnsi="Wingdings" w:hint="default"/>
      </w:rPr>
    </w:lvl>
  </w:abstractNum>
  <w:abstractNum w:abstractNumId="2" w15:restartNumberingAfterBreak="0">
    <w:nsid w:val="05D86160"/>
    <w:multiLevelType w:val="hybridMultilevel"/>
    <w:tmpl w:val="BE4E28EC"/>
    <w:lvl w:ilvl="0" w:tplc="23D62812">
      <w:start w:val="1"/>
      <w:numFmt w:val="bullet"/>
      <w:suff w:val="space"/>
      <w:lvlText w:val=""/>
      <w:lvlJc w:val="left"/>
      <w:pPr>
        <w:ind w:left="360" w:hanging="360"/>
      </w:pPr>
      <w:rPr>
        <w:rFonts w:ascii="Symbol" w:hAnsi="Symbol" w:hint="default"/>
      </w:rPr>
    </w:lvl>
    <w:lvl w:ilvl="1" w:tplc="04230003" w:tentative="1">
      <w:start w:val="1"/>
      <w:numFmt w:val="bullet"/>
      <w:lvlText w:val="o"/>
      <w:lvlJc w:val="left"/>
      <w:pPr>
        <w:ind w:left="1080" w:hanging="360"/>
      </w:pPr>
      <w:rPr>
        <w:rFonts w:ascii="Courier New" w:hAnsi="Courier New" w:cs="Courier New" w:hint="default"/>
      </w:rPr>
    </w:lvl>
    <w:lvl w:ilvl="2" w:tplc="04230005" w:tentative="1">
      <w:start w:val="1"/>
      <w:numFmt w:val="bullet"/>
      <w:lvlText w:val=""/>
      <w:lvlJc w:val="left"/>
      <w:pPr>
        <w:ind w:left="1800" w:hanging="360"/>
      </w:pPr>
      <w:rPr>
        <w:rFonts w:ascii="Wingdings" w:hAnsi="Wingdings" w:hint="default"/>
      </w:rPr>
    </w:lvl>
    <w:lvl w:ilvl="3" w:tplc="04230001" w:tentative="1">
      <w:start w:val="1"/>
      <w:numFmt w:val="bullet"/>
      <w:lvlText w:val=""/>
      <w:lvlJc w:val="left"/>
      <w:pPr>
        <w:ind w:left="2520" w:hanging="360"/>
      </w:pPr>
      <w:rPr>
        <w:rFonts w:ascii="Symbol" w:hAnsi="Symbol" w:hint="default"/>
      </w:rPr>
    </w:lvl>
    <w:lvl w:ilvl="4" w:tplc="04230003" w:tentative="1">
      <w:start w:val="1"/>
      <w:numFmt w:val="bullet"/>
      <w:lvlText w:val="o"/>
      <w:lvlJc w:val="left"/>
      <w:pPr>
        <w:ind w:left="3240" w:hanging="360"/>
      </w:pPr>
      <w:rPr>
        <w:rFonts w:ascii="Courier New" w:hAnsi="Courier New" w:cs="Courier New" w:hint="default"/>
      </w:rPr>
    </w:lvl>
    <w:lvl w:ilvl="5" w:tplc="04230005" w:tentative="1">
      <w:start w:val="1"/>
      <w:numFmt w:val="bullet"/>
      <w:lvlText w:val=""/>
      <w:lvlJc w:val="left"/>
      <w:pPr>
        <w:ind w:left="3960" w:hanging="360"/>
      </w:pPr>
      <w:rPr>
        <w:rFonts w:ascii="Wingdings" w:hAnsi="Wingdings" w:hint="default"/>
      </w:rPr>
    </w:lvl>
    <w:lvl w:ilvl="6" w:tplc="04230001" w:tentative="1">
      <w:start w:val="1"/>
      <w:numFmt w:val="bullet"/>
      <w:lvlText w:val=""/>
      <w:lvlJc w:val="left"/>
      <w:pPr>
        <w:ind w:left="4680" w:hanging="360"/>
      </w:pPr>
      <w:rPr>
        <w:rFonts w:ascii="Symbol" w:hAnsi="Symbol" w:hint="default"/>
      </w:rPr>
    </w:lvl>
    <w:lvl w:ilvl="7" w:tplc="04230003" w:tentative="1">
      <w:start w:val="1"/>
      <w:numFmt w:val="bullet"/>
      <w:lvlText w:val="o"/>
      <w:lvlJc w:val="left"/>
      <w:pPr>
        <w:ind w:left="5400" w:hanging="360"/>
      </w:pPr>
      <w:rPr>
        <w:rFonts w:ascii="Courier New" w:hAnsi="Courier New" w:cs="Courier New" w:hint="default"/>
      </w:rPr>
    </w:lvl>
    <w:lvl w:ilvl="8" w:tplc="04230005" w:tentative="1">
      <w:start w:val="1"/>
      <w:numFmt w:val="bullet"/>
      <w:lvlText w:val=""/>
      <w:lvlJc w:val="left"/>
      <w:pPr>
        <w:ind w:left="6120" w:hanging="360"/>
      </w:pPr>
      <w:rPr>
        <w:rFonts w:ascii="Wingdings" w:hAnsi="Wingdings" w:hint="default"/>
      </w:rPr>
    </w:lvl>
  </w:abstractNum>
  <w:abstractNum w:abstractNumId="3" w15:restartNumberingAfterBreak="0">
    <w:nsid w:val="0A37046F"/>
    <w:multiLevelType w:val="hybridMultilevel"/>
    <w:tmpl w:val="06EAA4E8"/>
    <w:lvl w:ilvl="0" w:tplc="93A8355A">
      <w:start w:val="1"/>
      <w:numFmt w:val="bullet"/>
      <w:suff w:val="space"/>
      <w:lvlText w:val=""/>
      <w:lvlJc w:val="left"/>
      <w:pPr>
        <w:ind w:left="0" w:firstLine="794"/>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43E4B2A"/>
    <w:multiLevelType w:val="hybridMultilevel"/>
    <w:tmpl w:val="A38CA3B0"/>
    <w:lvl w:ilvl="0" w:tplc="7B7EEF90">
      <w:start w:val="1"/>
      <w:numFmt w:val="bullet"/>
      <w:suff w:val="space"/>
      <w:lvlText w:val=""/>
      <w:lvlJc w:val="left"/>
      <w:pPr>
        <w:ind w:left="1050" w:hanging="360"/>
      </w:pPr>
      <w:rPr>
        <w:rFonts w:ascii="Symbol" w:hAnsi="Symbol" w:hint="default"/>
      </w:rPr>
    </w:lvl>
    <w:lvl w:ilvl="1" w:tplc="04230003" w:tentative="1">
      <w:start w:val="1"/>
      <w:numFmt w:val="bullet"/>
      <w:lvlText w:val="o"/>
      <w:lvlJc w:val="left"/>
      <w:pPr>
        <w:ind w:left="1770" w:hanging="360"/>
      </w:pPr>
      <w:rPr>
        <w:rFonts w:ascii="Courier New" w:hAnsi="Courier New" w:cs="Courier New" w:hint="default"/>
      </w:rPr>
    </w:lvl>
    <w:lvl w:ilvl="2" w:tplc="04230005" w:tentative="1">
      <w:start w:val="1"/>
      <w:numFmt w:val="bullet"/>
      <w:lvlText w:val=""/>
      <w:lvlJc w:val="left"/>
      <w:pPr>
        <w:ind w:left="2490" w:hanging="360"/>
      </w:pPr>
      <w:rPr>
        <w:rFonts w:ascii="Wingdings" w:hAnsi="Wingdings" w:hint="default"/>
      </w:rPr>
    </w:lvl>
    <w:lvl w:ilvl="3" w:tplc="04230001" w:tentative="1">
      <w:start w:val="1"/>
      <w:numFmt w:val="bullet"/>
      <w:lvlText w:val=""/>
      <w:lvlJc w:val="left"/>
      <w:pPr>
        <w:ind w:left="3210" w:hanging="360"/>
      </w:pPr>
      <w:rPr>
        <w:rFonts w:ascii="Symbol" w:hAnsi="Symbol" w:hint="default"/>
      </w:rPr>
    </w:lvl>
    <w:lvl w:ilvl="4" w:tplc="04230003" w:tentative="1">
      <w:start w:val="1"/>
      <w:numFmt w:val="bullet"/>
      <w:lvlText w:val="o"/>
      <w:lvlJc w:val="left"/>
      <w:pPr>
        <w:ind w:left="3930" w:hanging="360"/>
      </w:pPr>
      <w:rPr>
        <w:rFonts w:ascii="Courier New" w:hAnsi="Courier New" w:cs="Courier New" w:hint="default"/>
      </w:rPr>
    </w:lvl>
    <w:lvl w:ilvl="5" w:tplc="04230005" w:tentative="1">
      <w:start w:val="1"/>
      <w:numFmt w:val="bullet"/>
      <w:lvlText w:val=""/>
      <w:lvlJc w:val="left"/>
      <w:pPr>
        <w:ind w:left="4650" w:hanging="360"/>
      </w:pPr>
      <w:rPr>
        <w:rFonts w:ascii="Wingdings" w:hAnsi="Wingdings" w:hint="default"/>
      </w:rPr>
    </w:lvl>
    <w:lvl w:ilvl="6" w:tplc="04230001" w:tentative="1">
      <w:start w:val="1"/>
      <w:numFmt w:val="bullet"/>
      <w:lvlText w:val=""/>
      <w:lvlJc w:val="left"/>
      <w:pPr>
        <w:ind w:left="5370" w:hanging="360"/>
      </w:pPr>
      <w:rPr>
        <w:rFonts w:ascii="Symbol" w:hAnsi="Symbol" w:hint="default"/>
      </w:rPr>
    </w:lvl>
    <w:lvl w:ilvl="7" w:tplc="04230003" w:tentative="1">
      <w:start w:val="1"/>
      <w:numFmt w:val="bullet"/>
      <w:lvlText w:val="o"/>
      <w:lvlJc w:val="left"/>
      <w:pPr>
        <w:ind w:left="6090" w:hanging="360"/>
      </w:pPr>
      <w:rPr>
        <w:rFonts w:ascii="Courier New" w:hAnsi="Courier New" w:cs="Courier New" w:hint="default"/>
      </w:rPr>
    </w:lvl>
    <w:lvl w:ilvl="8" w:tplc="04230005" w:tentative="1">
      <w:start w:val="1"/>
      <w:numFmt w:val="bullet"/>
      <w:lvlText w:val=""/>
      <w:lvlJc w:val="left"/>
      <w:pPr>
        <w:ind w:left="6810" w:hanging="360"/>
      </w:pPr>
      <w:rPr>
        <w:rFonts w:ascii="Wingdings" w:hAnsi="Wingdings" w:hint="default"/>
      </w:rPr>
    </w:lvl>
  </w:abstractNum>
  <w:abstractNum w:abstractNumId="5" w15:restartNumberingAfterBreak="0">
    <w:nsid w:val="19CE3353"/>
    <w:multiLevelType w:val="hybridMultilevel"/>
    <w:tmpl w:val="FB4A0CCE"/>
    <w:lvl w:ilvl="0" w:tplc="A61CEBEA">
      <w:start w:val="1"/>
      <w:numFmt w:val="bullet"/>
      <w:suff w:val="space"/>
      <w:lvlText w:val=""/>
      <w:lvlJc w:val="left"/>
      <w:pPr>
        <w:ind w:left="0" w:firstLine="794"/>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15F695E"/>
    <w:multiLevelType w:val="hybridMultilevel"/>
    <w:tmpl w:val="B7108018"/>
    <w:lvl w:ilvl="0" w:tplc="587E54C0">
      <w:start w:val="1"/>
      <w:numFmt w:val="bullet"/>
      <w:suff w:val="space"/>
      <w:lvlText w:val=""/>
      <w:lvlJc w:val="left"/>
      <w:pPr>
        <w:ind w:left="0" w:firstLine="794"/>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BBF0070"/>
    <w:multiLevelType w:val="hybridMultilevel"/>
    <w:tmpl w:val="057E22D6"/>
    <w:lvl w:ilvl="0" w:tplc="0423000F">
      <w:start w:val="1"/>
      <w:numFmt w:val="decimal"/>
      <w:lvlText w:val="%1."/>
      <w:lvlJc w:val="left"/>
      <w:pPr>
        <w:ind w:left="720" w:hanging="360"/>
      </w:p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8" w15:restartNumberingAfterBreak="0">
    <w:nsid w:val="3ABF7363"/>
    <w:multiLevelType w:val="hybridMultilevel"/>
    <w:tmpl w:val="6C128B50"/>
    <w:lvl w:ilvl="0" w:tplc="9216CB08">
      <w:start w:val="1"/>
      <w:numFmt w:val="bullet"/>
      <w:suff w:val="space"/>
      <w:lvlText w:val=""/>
      <w:lvlJc w:val="left"/>
      <w:pPr>
        <w:ind w:left="1429" w:hanging="360"/>
      </w:pPr>
      <w:rPr>
        <w:rFonts w:ascii="Symbol" w:hAnsi="Symbol" w:hint="default"/>
      </w:rPr>
    </w:lvl>
    <w:lvl w:ilvl="1" w:tplc="04230003" w:tentative="1">
      <w:start w:val="1"/>
      <w:numFmt w:val="bullet"/>
      <w:lvlText w:val="o"/>
      <w:lvlJc w:val="left"/>
      <w:pPr>
        <w:ind w:left="1506" w:hanging="360"/>
      </w:pPr>
      <w:rPr>
        <w:rFonts w:ascii="Courier New" w:hAnsi="Courier New" w:cs="Courier New" w:hint="default"/>
      </w:rPr>
    </w:lvl>
    <w:lvl w:ilvl="2" w:tplc="04230005" w:tentative="1">
      <w:start w:val="1"/>
      <w:numFmt w:val="bullet"/>
      <w:lvlText w:val=""/>
      <w:lvlJc w:val="left"/>
      <w:pPr>
        <w:ind w:left="2226" w:hanging="360"/>
      </w:pPr>
      <w:rPr>
        <w:rFonts w:ascii="Wingdings" w:hAnsi="Wingdings" w:hint="default"/>
      </w:rPr>
    </w:lvl>
    <w:lvl w:ilvl="3" w:tplc="04230001" w:tentative="1">
      <w:start w:val="1"/>
      <w:numFmt w:val="bullet"/>
      <w:lvlText w:val=""/>
      <w:lvlJc w:val="left"/>
      <w:pPr>
        <w:ind w:left="2946" w:hanging="360"/>
      </w:pPr>
      <w:rPr>
        <w:rFonts w:ascii="Symbol" w:hAnsi="Symbol" w:hint="default"/>
      </w:rPr>
    </w:lvl>
    <w:lvl w:ilvl="4" w:tplc="04230003" w:tentative="1">
      <w:start w:val="1"/>
      <w:numFmt w:val="bullet"/>
      <w:lvlText w:val="o"/>
      <w:lvlJc w:val="left"/>
      <w:pPr>
        <w:ind w:left="3666" w:hanging="360"/>
      </w:pPr>
      <w:rPr>
        <w:rFonts w:ascii="Courier New" w:hAnsi="Courier New" w:cs="Courier New" w:hint="default"/>
      </w:rPr>
    </w:lvl>
    <w:lvl w:ilvl="5" w:tplc="04230005" w:tentative="1">
      <w:start w:val="1"/>
      <w:numFmt w:val="bullet"/>
      <w:lvlText w:val=""/>
      <w:lvlJc w:val="left"/>
      <w:pPr>
        <w:ind w:left="4386" w:hanging="360"/>
      </w:pPr>
      <w:rPr>
        <w:rFonts w:ascii="Wingdings" w:hAnsi="Wingdings" w:hint="default"/>
      </w:rPr>
    </w:lvl>
    <w:lvl w:ilvl="6" w:tplc="04230001" w:tentative="1">
      <w:start w:val="1"/>
      <w:numFmt w:val="bullet"/>
      <w:lvlText w:val=""/>
      <w:lvlJc w:val="left"/>
      <w:pPr>
        <w:ind w:left="5106" w:hanging="360"/>
      </w:pPr>
      <w:rPr>
        <w:rFonts w:ascii="Symbol" w:hAnsi="Symbol" w:hint="default"/>
      </w:rPr>
    </w:lvl>
    <w:lvl w:ilvl="7" w:tplc="04230003" w:tentative="1">
      <w:start w:val="1"/>
      <w:numFmt w:val="bullet"/>
      <w:lvlText w:val="o"/>
      <w:lvlJc w:val="left"/>
      <w:pPr>
        <w:ind w:left="5826" w:hanging="360"/>
      </w:pPr>
      <w:rPr>
        <w:rFonts w:ascii="Courier New" w:hAnsi="Courier New" w:cs="Courier New" w:hint="default"/>
      </w:rPr>
    </w:lvl>
    <w:lvl w:ilvl="8" w:tplc="04230005" w:tentative="1">
      <w:start w:val="1"/>
      <w:numFmt w:val="bullet"/>
      <w:lvlText w:val=""/>
      <w:lvlJc w:val="left"/>
      <w:pPr>
        <w:ind w:left="6546" w:hanging="360"/>
      </w:pPr>
      <w:rPr>
        <w:rFonts w:ascii="Wingdings" w:hAnsi="Wingdings" w:hint="default"/>
      </w:rPr>
    </w:lvl>
  </w:abstractNum>
  <w:abstractNum w:abstractNumId="9" w15:restartNumberingAfterBreak="0">
    <w:nsid w:val="4098420E"/>
    <w:multiLevelType w:val="hybridMultilevel"/>
    <w:tmpl w:val="5FD049BC"/>
    <w:lvl w:ilvl="0" w:tplc="3C387C4E">
      <w:start w:val="1"/>
      <w:numFmt w:val="bullet"/>
      <w:suff w:val="space"/>
      <w:lvlText w:val=""/>
      <w:lvlJc w:val="left"/>
      <w:pPr>
        <w:ind w:left="720" w:hanging="360"/>
      </w:pPr>
      <w:rPr>
        <w:rFonts w:ascii="Symbol" w:hAnsi="Symbol"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10" w15:restartNumberingAfterBreak="0">
    <w:nsid w:val="44A0652A"/>
    <w:multiLevelType w:val="hybridMultilevel"/>
    <w:tmpl w:val="7376D2CA"/>
    <w:lvl w:ilvl="0" w:tplc="CE2E606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1" w15:restartNumberingAfterBreak="0">
    <w:nsid w:val="5984697A"/>
    <w:multiLevelType w:val="hybridMultilevel"/>
    <w:tmpl w:val="76F6614A"/>
    <w:lvl w:ilvl="0" w:tplc="BB4AB52A">
      <w:start w:val="1"/>
      <w:numFmt w:val="bullet"/>
      <w:suff w:val="space"/>
      <w:lvlText w:val=""/>
      <w:lvlJc w:val="left"/>
      <w:pPr>
        <w:ind w:left="1429" w:hanging="360"/>
      </w:pPr>
      <w:rPr>
        <w:rFonts w:ascii="Symbol" w:hAnsi="Symbol" w:hint="default"/>
      </w:rPr>
    </w:lvl>
    <w:lvl w:ilvl="1" w:tplc="0C090003">
      <w:start w:val="1"/>
      <w:numFmt w:val="bullet"/>
      <w:lvlText w:val="o"/>
      <w:lvlJc w:val="left"/>
      <w:pPr>
        <w:ind w:left="2007" w:hanging="360"/>
      </w:pPr>
      <w:rPr>
        <w:rFonts w:ascii="Courier New" w:hAnsi="Courier New" w:cs="Courier New" w:hint="default"/>
      </w:rPr>
    </w:lvl>
    <w:lvl w:ilvl="2" w:tplc="0C090005">
      <w:start w:val="1"/>
      <w:numFmt w:val="bullet"/>
      <w:lvlText w:val=""/>
      <w:lvlJc w:val="left"/>
      <w:pPr>
        <w:ind w:left="2727" w:hanging="360"/>
      </w:pPr>
      <w:rPr>
        <w:rFonts w:ascii="Wingdings" w:hAnsi="Wingdings" w:hint="default"/>
      </w:rPr>
    </w:lvl>
    <w:lvl w:ilvl="3" w:tplc="0C090001">
      <w:start w:val="1"/>
      <w:numFmt w:val="bullet"/>
      <w:lvlText w:val=""/>
      <w:lvlJc w:val="left"/>
      <w:pPr>
        <w:ind w:left="3447" w:hanging="360"/>
      </w:pPr>
      <w:rPr>
        <w:rFonts w:ascii="Symbol" w:hAnsi="Symbol" w:hint="default"/>
      </w:rPr>
    </w:lvl>
    <w:lvl w:ilvl="4" w:tplc="0C090003">
      <w:start w:val="1"/>
      <w:numFmt w:val="bullet"/>
      <w:lvlText w:val="o"/>
      <w:lvlJc w:val="left"/>
      <w:pPr>
        <w:ind w:left="4167" w:hanging="360"/>
      </w:pPr>
      <w:rPr>
        <w:rFonts w:ascii="Courier New" w:hAnsi="Courier New" w:cs="Courier New" w:hint="default"/>
      </w:rPr>
    </w:lvl>
    <w:lvl w:ilvl="5" w:tplc="0C090005">
      <w:start w:val="1"/>
      <w:numFmt w:val="bullet"/>
      <w:lvlText w:val=""/>
      <w:lvlJc w:val="left"/>
      <w:pPr>
        <w:ind w:left="4887" w:hanging="360"/>
      </w:pPr>
      <w:rPr>
        <w:rFonts w:ascii="Wingdings" w:hAnsi="Wingdings" w:hint="default"/>
      </w:rPr>
    </w:lvl>
    <w:lvl w:ilvl="6" w:tplc="0C090001">
      <w:start w:val="1"/>
      <w:numFmt w:val="bullet"/>
      <w:lvlText w:val=""/>
      <w:lvlJc w:val="left"/>
      <w:pPr>
        <w:ind w:left="5607" w:hanging="360"/>
      </w:pPr>
      <w:rPr>
        <w:rFonts w:ascii="Symbol" w:hAnsi="Symbol" w:hint="default"/>
      </w:rPr>
    </w:lvl>
    <w:lvl w:ilvl="7" w:tplc="0C090003">
      <w:start w:val="1"/>
      <w:numFmt w:val="bullet"/>
      <w:lvlText w:val="o"/>
      <w:lvlJc w:val="left"/>
      <w:pPr>
        <w:ind w:left="6327" w:hanging="360"/>
      </w:pPr>
      <w:rPr>
        <w:rFonts w:ascii="Courier New" w:hAnsi="Courier New" w:cs="Courier New" w:hint="default"/>
      </w:rPr>
    </w:lvl>
    <w:lvl w:ilvl="8" w:tplc="0C090005">
      <w:start w:val="1"/>
      <w:numFmt w:val="bullet"/>
      <w:lvlText w:val=""/>
      <w:lvlJc w:val="left"/>
      <w:pPr>
        <w:ind w:left="7047" w:hanging="360"/>
      </w:pPr>
      <w:rPr>
        <w:rFonts w:ascii="Wingdings" w:hAnsi="Wingdings" w:hint="default"/>
      </w:rPr>
    </w:lvl>
  </w:abstractNum>
  <w:abstractNum w:abstractNumId="12" w15:restartNumberingAfterBreak="0">
    <w:nsid w:val="72EB7313"/>
    <w:multiLevelType w:val="hybridMultilevel"/>
    <w:tmpl w:val="8A9A97A0"/>
    <w:lvl w:ilvl="0" w:tplc="F9BE9DBA">
      <w:start w:val="1"/>
      <w:numFmt w:val="bullet"/>
      <w:suff w:val="space"/>
      <w:lvlText w:val=""/>
      <w:lvlJc w:val="left"/>
      <w:pPr>
        <w:ind w:left="0" w:firstLine="794"/>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7CD01605"/>
    <w:multiLevelType w:val="hybridMultilevel"/>
    <w:tmpl w:val="CCF8C702"/>
    <w:lvl w:ilvl="0" w:tplc="0E4E382E">
      <w:start w:val="1"/>
      <w:numFmt w:val="bullet"/>
      <w:lvlText w:val="-"/>
      <w:lvlJc w:val="left"/>
      <w:pPr>
        <w:ind w:left="720" w:hanging="360"/>
      </w:pPr>
      <w:rPr>
        <w:rFonts w:ascii="SimSun-ExtB" w:eastAsia="SimSun-ExtB" w:hAnsi="SimSun-ExtB"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6"/>
  </w:num>
  <w:num w:numId="4">
    <w:abstractNumId w:val="5"/>
  </w:num>
  <w:num w:numId="5">
    <w:abstractNumId w:val="3"/>
  </w:num>
  <w:num w:numId="6">
    <w:abstractNumId w:val="13"/>
  </w:num>
  <w:num w:numId="7">
    <w:abstractNumId w:val="7"/>
  </w:num>
  <w:num w:numId="8">
    <w:abstractNumId w:val="8"/>
  </w:num>
  <w:num w:numId="9">
    <w:abstractNumId w:val="9"/>
  </w:num>
  <w:num w:numId="10">
    <w:abstractNumId w:val="1"/>
  </w:num>
  <w:num w:numId="11">
    <w:abstractNumId w:val="4"/>
  </w:num>
  <w:num w:numId="12">
    <w:abstractNumId w:val="0"/>
    <w:lvlOverride w:ilvl="0">
      <w:lvl w:ilvl="0">
        <w:start w:val="65535"/>
        <w:numFmt w:val="bullet"/>
        <w:lvlText w:val="-"/>
        <w:legacy w:legacy="1" w:legacySpace="0" w:legacyIndent="195"/>
        <w:lvlJc w:val="left"/>
        <w:rPr>
          <w:rFonts w:ascii="Bookman Old Style" w:hAnsi="Bookman Old Style" w:hint="default"/>
        </w:rPr>
      </w:lvl>
    </w:lvlOverride>
  </w:num>
  <w:num w:numId="13">
    <w:abstractNumId w:val="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DF3"/>
    <w:rsid w:val="000949FA"/>
    <w:rsid w:val="000B5CA0"/>
    <w:rsid w:val="000D21B4"/>
    <w:rsid w:val="00157978"/>
    <w:rsid w:val="002559A3"/>
    <w:rsid w:val="00336BD1"/>
    <w:rsid w:val="00347D70"/>
    <w:rsid w:val="004053AC"/>
    <w:rsid w:val="004810C4"/>
    <w:rsid w:val="005602C0"/>
    <w:rsid w:val="005C179D"/>
    <w:rsid w:val="005E19D9"/>
    <w:rsid w:val="00636914"/>
    <w:rsid w:val="006D074F"/>
    <w:rsid w:val="0072516B"/>
    <w:rsid w:val="00766393"/>
    <w:rsid w:val="007F3932"/>
    <w:rsid w:val="00865D62"/>
    <w:rsid w:val="00880DA9"/>
    <w:rsid w:val="00885D2C"/>
    <w:rsid w:val="008B71CB"/>
    <w:rsid w:val="00971B59"/>
    <w:rsid w:val="00A40B3E"/>
    <w:rsid w:val="00A514EE"/>
    <w:rsid w:val="00A57990"/>
    <w:rsid w:val="00B27473"/>
    <w:rsid w:val="00D9433F"/>
    <w:rsid w:val="00DD419F"/>
    <w:rsid w:val="00E70DF3"/>
    <w:rsid w:val="00EA794D"/>
    <w:rsid w:val="00FC7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31A02"/>
  <w15:chartTrackingRefBased/>
  <w15:docId w15:val="{5A2EA854-9558-4613-A83F-F20846C54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949FA"/>
    <w:pPr>
      <w:spacing w:after="0" w:line="240" w:lineRule="auto"/>
    </w:pPr>
    <w:rPr>
      <w:rFonts w:ascii="Times New Roman" w:eastAsia="Times New Roman" w:hAnsi="Times New Roman" w:cs="Times New Roman"/>
      <w:sz w:val="24"/>
      <w:szCs w:val="24"/>
      <w:lang w:val="ru-RU" w:eastAsia="ru-RU"/>
    </w:rPr>
  </w:style>
  <w:style w:type="paragraph" w:styleId="1">
    <w:name w:val="heading 1"/>
    <w:basedOn w:val="a"/>
    <w:next w:val="a"/>
    <w:link w:val="10"/>
    <w:uiPriority w:val="9"/>
    <w:qFormat/>
    <w:rsid w:val="005602C0"/>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602C0"/>
    <w:rPr>
      <w:rFonts w:asciiTheme="majorHAnsi" w:eastAsiaTheme="majorEastAsia" w:hAnsiTheme="majorHAnsi" w:cstheme="majorBidi"/>
      <w:color w:val="2E74B5" w:themeColor="accent1" w:themeShade="BF"/>
      <w:sz w:val="32"/>
      <w:szCs w:val="32"/>
      <w:lang w:val="ru-RU" w:eastAsia="ru-RU"/>
    </w:rPr>
  </w:style>
  <w:style w:type="paragraph" w:styleId="a3">
    <w:name w:val="List Paragraph"/>
    <w:aliases w:val="подрисуночная подпись,Содержание"/>
    <w:basedOn w:val="a"/>
    <w:link w:val="a4"/>
    <w:uiPriority w:val="34"/>
    <w:qFormat/>
    <w:rsid w:val="005602C0"/>
    <w:pPr>
      <w:ind w:left="720"/>
      <w:contextualSpacing/>
    </w:pPr>
  </w:style>
  <w:style w:type="character" w:customStyle="1" w:styleId="a4">
    <w:name w:val="Абзац списка Знак"/>
    <w:aliases w:val="подрисуночная подпись Знак,Содержание Знак"/>
    <w:basedOn w:val="a0"/>
    <w:link w:val="a3"/>
    <w:uiPriority w:val="34"/>
    <w:rsid w:val="005602C0"/>
    <w:rPr>
      <w:rFonts w:ascii="Times New Roman" w:eastAsia="Times New Roman" w:hAnsi="Times New Roman" w:cs="Times New Roman"/>
      <w:sz w:val="24"/>
      <w:szCs w:val="24"/>
      <w:lang w:val="ru-RU" w:eastAsia="ru-RU"/>
    </w:rPr>
  </w:style>
  <w:style w:type="character" w:styleId="a5">
    <w:name w:val="Strong"/>
    <w:basedOn w:val="a0"/>
    <w:uiPriority w:val="22"/>
    <w:qFormat/>
    <w:rsid w:val="005602C0"/>
    <w:rPr>
      <w:b/>
      <w:bCs/>
    </w:rPr>
  </w:style>
  <w:style w:type="paragraph" w:styleId="a6">
    <w:name w:val="Normal (Web)"/>
    <w:basedOn w:val="a"/>
    <w:uiPriority w:val="99"/>
    <w:unhideWhenUsed/>
    <w:rsid w:val="005602C0"/>
    <w:pPr>
      <w:spacing w:before="100" w:beforeAutospacing="1" w:after="100" w:afterAutospacing="1"/>
    </w:pPr>
  </w:style>
  <w:style w:type="table" w:styleId="11">
    <w:name w:val="Plain Table 1"/>
    <w:basedOn w:val="a1"/>
    <w:uiPriority w:val="41"/>
    <w:rsid w:val="004810C4"/>
    <w:pPr>
      <w:spacing w:after="0" w:line="240" w:lineRule="auto"/>
    </w:pPr>
    <w:rPr>
      <w:lang w:val="ru-RU"/>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7">
    <w:name w:val="Body Text"/>
    <w:basedOn w:val="a"/>
    <w:link w:val="a8"/>
    <w:semiHidden/>
    <w:unhideWhenUsed/>
    <w:rsid w:val="00FC7F95"/>
    <w:pPr>
      <w:jc w:val="both"/>
    </w:pPr>
    <w:rPr>
      <w:sz w:val="20"/>
      <w:szCs w:val="20"/>
      <w:lang w:eastAsia="uk-UA"/>
    </w:rPr>
  </w:style>
  <w:style w:type="character" w:customStyle="1" w:styleId="a8">
    <w:name w:val="Основной текст Знак"/>
    <w:basedOn w:val="a0"/>
    <w:link w:val="a7"/>
    <w:semiHidden/>
    <w:rsid w:val="00FC7F95"/>
    <w:rPr>
      <w:rFonts w:ascii="Times New Roman" w:eastAsia="Times New Roman" w:hAnsi="Times New Roman" w:cs="Times New Roman"/>
      <w:sz w:val="20"/>
      <w:szCs w:val="20"/>
      <w:lang w:val="ru-RU" w:eastAsia="uk-UA"/>
    </w:rPr>
  </w:style>
  <w:style w:type="paragraph" w:styleId="a9">
    <w:name w:val="Body Text Indent"/>
    <w:basedOn w:val="a"/>
    <w:link w:val="aa"/>
    <w:semiHidden/>
    <w:unhideWhenUsed/>
    <w:rsid w:val="00FC7F95"/>
    <w:pPr>
      <w:ind w:firstLine="567"/>
      <w:jc w:val="both"/>
    </w:pPr>
    <w:rPr>
      <w:sz w:val="20"/>
      <w:szCs w:val="20"/>
      <w:lang w:eastAsia="uk-UA"/>
    </w:rPr>
  </w:style>
  <w:style w:type="character" w:customStyle="1" w:styleId="aa">
    <w:name w:val="Основной текст с отступом Знак"/>
    <w:basedOn w:val="a0"/>
    <w:link w:val="a9"/>
    <w:semiHidden/>
    <w:rsid w:val="00FC7F95"/>
    <w:rPr>
      <w:rFonts w:ascii="Times New Roman" w:eastAsia="Times New Roman" w:hAnsi="Times New Roman" w:cs="Times New Roman"/>
      <w:sz w:val="20"/>
      <w:szCs w:val="20"/>
      <w:lang w:val="ru-RU" w:eastAsia="uk-UA"/>
    </w:rPr>
  </w:style>
  <w:style w:type="paragraph" w:styleId="2">
    <w:name w:val="List Continue 2"/>
    <w:basedOn w:val="a"/>
    <w:semiHidden/>
    <w:unhideWhenUsed/>
    <w:rsid w:val="00FC7F95"/>
    <w:pPr>
      <w:spacing w:after="120"/>
      <w:ind w:left="566"/>
    </w:pPr>
    <w:rPr>
      <w:sz w:val="20"/>
      <w:szCs w:val="20"/>
      <w:lang w:eastAsia="uk-UA"/>
    </w:rPr>
  </w:style>
  <w:style w:type="character" w:customStyle="1" w:styleId="FontStyle12">
    <w:name w:val="Font Style12"/>
    <w:basedOn w:val="a0"/>
    <w:uiPriority w:val="99"/>
    <w:rsid w:val="00A514EE"/>
    <w:rPr>
      <w:rFonts w:ascii="Bookman Old Style" w:hAnsi="Bookman Old Style" w:cs="Bookman Old Style"/>
      <w:sz w:val="18"/>
      <w:szCs w:val="18"/>
    </w:rPr>
  </w:style>
  <w:style w:type="paragraph" w:customStyle="1" w:styleId="Style2">
    <w:name w:val="Style2"/>
    <w:basedOn w:val="a"/>
    <w:uiPriority w:val="99"/>
    <w:rsid w:val="00A514EE"/>
    <w:pPr>
      <w:widowControl w:val="0"/>
      <w:autoSpaceDE w:val="0"/>
      <w:autoSpaceDN w:val="0"/>
      <w:adjustRightInd w:val="0"/>
      <w:spacing w:line="415" w:lineRule="exact"/>
      <w:ind w:firstLine="570"/>
      <w:jc w:val="both"/>
    </w:pPr>
    <w:rPr>
      <w:rFonts w:ascii="Bookman Old Style" w:eastAsiaTheme="minorEastAsia" w:hAnsi="Bookman Old Style" w:cstheme="minorBidi"/>
      <w:lang w:val="be-BY" w:eastAsia="be-BY"/>
    </w:rPr>
  </w:style>
  <w:style w:type="paragraph" w:customStyle="1" w:styleId="Style3">
    <w:name w:val="Style3"/>
    <w:basedOn w:val="a"/>
    <w:uiPriority w:val="99"/>
    <w:rsid w:val="00A514EE"/>
    <w:pPr>
      <w:widowControl w:val="0"/>
      <w:autoSpaceDE w:val="0"/>
      <w:autoSpaceDN w:val="0"/>
      <w:adjustRightInd w:val="0"/>
      <w:jc w:val="both"/>
    </w:pPr>
    <w:rPr>
      <w:rFonts w:ascii="Bookman Old Style" w:eastAsiaTheme="minorEastAsia" w:hAnsi="Bookman Old Style" w:cstheme="minorBidi"/>
      <w:lang w:val="be-BY" w:eastAsia="be-BY"/>
    </w:rPr>
  </w:style>
  <w:style w:type="paragraph" w:customStyle="1" w:styleId="Style4">
    <w:name w:val="Style4"/>
    <w:basedOn w:val="a"/>
    <w:uiPriority w:val="99"/>
    <w:rsid w:val="00A514EE"/>
    <w:pPr>
      <w:widowControl w:val="0"/>
      <w:autoSpaceDE w:val="0"/>
      <w:autoSpaceDN w:val="0"/>
      <w:adjustRightInd w:val="0"/>
      <w:spacing w:line="405" w:lineRule="exact"/>
      <w:ind w:hanging="330"/>
    </w:pPr>
    <w:rPr>
      <w:rFonts w:ascii="Bookman Old Style" w:eastAsiaTheme="minorEastAsia" w:hAnsi="Bookman Old Style" w:cstheme="minorBidi"/>
      <w:lang w:val="be-BY" w:eastAsia="be-BY"/>
    </w:rPr>
  </w:style>
  <w:style w:type="paragraph" w:customStyle="1" w:styleId="Style5">
    <w:name w:val="Style5"/>
    <w:basedOn w:val="a"/>
    <w:uiPriority w:val="99"/>
    <w:rsid w:val="00A514EE"/>
    <w:pPr>
      <w:widowControl w:val="0"/>
      <w:autoSpaceDE w:val="0"/>
      <w:autoSpaceDN w:val="0"/>
      <w:adjustRightInd w:val="0"/>
      <w:spacing w:line="420" w:lineRule="exact"/>
      <w:ind w:firstLine="570"/>
      <w:jc w:val="both"/>
    </w:pPr>
    <w:rPr>
      <w:rFonts w:ascii="Bookman Old Style" w:eastAsiaTheme="minorEastAsia" w:hAnsi="Bookman Old Style" w:cstheme="minorBidi"/>
      <w:lang w:val="be-BY" w:eastAsia="be-BY"/>
    </w:rPr>
  </w:style>
  <w:style w:type="paragraph" w:customStyle="1" w:styleId="Style7">
    <w:name w:val="Style7"/>
    <w:basedOn w:val="a"/>
    <w:uiPriority w:val="99"/>
    <w:rsid w:val="00A514EE"/>
    <w:pPr>
      <w:widowControl w:val="0"/>
      <w:autoSpaceDE w:val="0"/>
      <w:autoSpaceDN w:val="0"/>
      <w:adjustRightInd w:val="0"/>
      <w:spacing w:line="405" w:lineRule="exact"/>
      <w:ind w:firstLine="570"/>
      <w:jc w:val="both"/>
    </w:pPr>
    <w:rPr>
      <w:rFonts w:ascii="Bookman Old Style" w:eastAsiaTheme="minorEastAsia" w:hAnsi="Bookman Old Style" w:cstheme="minorBidi"/>
      <w:lang w:val="be-BY" w:eastAsia="be-BY"/>
    </w:rPr>
  </w:style>
  <w:style w:type="paragraph" w:styleId="ab">
    <w:name w:val="header"/>
    <w:basedOn w:val="a"/>
    <w:link w:val="ac"/>
    <w:uiPriority w:val="99"/>
    <w:unhideWhenUsed/>
    <w:rsid w:val="000B5CA0"/>
    <w:pPr>
      <w:tabs>
        <w:tab w:val="center" w:pos="4844"/>
        <w:tab w:val="right" w:pos="9689"/>
      </w:tabs>
    </w:pPr>
  </w:style>
  <w:style w:type="character" w:customStyle="1" w:styleId="ac">
    <w:name w:val="Верхний колонтитул Знак"/>
    <w:basedOn w:val="a0"/>
    <w:link w:val="ab"/>
    <w:uiPriority w:val="99"/>
    <w:rsid w:val="000B5CA0"/>
    <w:rPr>
      <w:rFonts w:ascii="Times New Roman" w:eastAsia="Times New Roman" w:hAnsi="Times New Roman" w:cs="Times New Roman"/>
      <w:sz w:val="24"/>
      <w:szCs w:val="24"/>
      <w:lang w:val="ru-RU" w:eastAsia="ru-RU"/>
    </w:rPr>
  </w:style>
  <w:style w:type="paragraph" w:styleId="ad">
    <w:name w:val="footer"/>
    <w:basedOn w:val="a"/>
    <w:link w:val="ae"/>
    <w:uiPriority w:val="99"/>
    <w:unhideWhenUsed/>
    <w:rsid w:val="000B5CA0"/>
    <w:pPr>
      <w:tabs>
        <w:tab w:val="center" w:pos="4844"/>
        <w:tab w:val="right" w:pos="9689"/>
      </w:tabs>
    </w:pPr>
  </w:style>
  <w:style w:type="character" w:customStyle="1" w:styleId="ae">
    <w:name w:val="Нижний колонтитул Знак"/>
    <w:basedOn w:val="a0"/>
    <w:link w:val="ad"/>
    <w:uiPriority w:val="99"/>
    <w:rsid w:val="000B5CA0"/>
    <w:rPr>
      <w:rFonts w:ascii="Times New Roman" w:eastAsia="Times New Roman" w:hAnsi="Times New Roman" w:cs="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25894">
      <w:bodyDiv w:val="1"/>
      <w:marLeft w:val="0"/>
      <w:marRight w:val="0"/>
      <w:marTop w:val="0"/>
      <w:marBottom w:val="0"/>
      <w:divBdr>
        <w:top w:val="none" w:sz="0" w:space="0" w:color="auto"/>
        <w:left w:val="none" w:sz="0" w:space="0" w:color="auto"/>
        <w:bottom w:val="none" w:sz="0" w:space="0" w:color="auto"/>
        <w:right w:val="none" w:sz="0" w:space="0" w:color="auto"/>
      </w:divBdr>
    </w:div>
    <w:div w:id="256601719">
      <w:bodyDiv w:val="1"/>
      <w:marLeft w:val="0"/>
      <w:marRight w:val="0"/>
      <w:marTop w:val="0"/>
      <w:marBottom w:val="0"/>
      <w:divBdr>
        <w:top w:val="none" w:sz="0" w:space="0" w:color="auto"/>
        <w:left w:val="none" w:sz="0" w:space="0" w:color="auto"/>
        <w:bottom w:val="none" w:sz="0" w:space="0" w:color="auto"/>
        <w:right w:val="none" w:sz="0" w:space="0" w:color="auto"/>
      </w:divBdr>
    </w:div>
    <w:div w:id="273170423">
      <w:bodyDiv w:val="1"/>
      <w:marLeft w:val="0"/>
      <w:marRight w:val="0"/>
      <w:marTop w:val="0"/>
      <w:marBottom w:val="0"/>
      <w:divBdr>
        <w:top w:val="none" w:sz="0" w:space="0" w:color="auto"/>
        <w:left w:val="none" w:sz="0" w:space="0" w:color="auto"/>
        <w:bottom w:val="none" w:sz="0" w:space="0" w:color="auto"/>
        <w:right w:val="none" w:sz="0" w:space="0" w:color="auto"/>
      </w:divBdr>
    </w:div>
    <w:div w:id="277421571">
      <w:bodyDiv w:val="1"/>
      <w:marLeft w:val="0"/>
      <w:marRight w:val="0"/>
      <w:marTop w:val="0"/>
      <w:marBottom w:val="0"/>
      <w:divBdr>
        <w:top w:val="none" w:sz="0" w:space="0" w:color="auto"/>
        <w:left w:val="none" w:sz="0" w:space="0" w:color="auto"/>
        <w:bottom w:val="none" w:sz="0" w:space="0" w:color="auto"/>
        <w:right w:val="none" w:sz="0" w:space="0" w:color="auto"/>
      </w:divBdr>
    </w:div>
    <w:div w:id="318654008">
      <w:bodyDiv w:val="1"/>
      <w:marLeft w:val="0"/>
      <w:marRight w:val="0"/>
      <w:marTop w:val="0"/>
      <w:marBottom w:val="0"/>
      <w:divBdr>
        <w:top w:val="none" w:sz="0" w:space="0" w:color="auto"/>
        <w:left w:val="none" w:sz="0" w:space="0" w:color="auto"/>
        <w:bottom w:val="none" w:sz="0" w:space="0" w:color="auto"/>
        <w:right w:val="none" w:sz="0" w:space="0" w:color="auto"/>
      </w:divBdr>
    </w:div>
    <w:div w:id="337000698">
      <w:bodyDiv w:val="1"/>
      <w:marLeft w:val="0"/>
      <w:marRight w:val="0"/>
      <w:marTop w:val="0"/>
      <w:marBottom w:val="0"/>
      <w:divBdr>
        <w:top w:val="none" w:sz="0" w:space="0" w:color="auto"/>
        <w:left w:val="none" w:sz="0" w:space="0" w:color="auto"/>
        <w:bottom w:val="none" w:sz="0" w:space="0" w:color="auto"/>
        <w:right w:val="none" w:sz="0" w:space="0" w:color="auto"/>
      </w:divBdr>
    </w:div>
    <w:div w:id="775835441">
      <w:bodyDiv w:val="1"/>
      <w:marLeft w:val="0"/>
      <w:marRight w:val="0"/>
      <w:marTop w:val="0"/>
      <w:marBottom w:val="0"/>
      <w:divBdr>
        <w:top w:val="none" w:sz="0" w:space="0" w:color="auto"/>
        <w:left w:val="none" w:sz="0" w:space="0" w:color="auto"/>
        <w:bottom w:val="none" w:sz="0" w:space="0" w:color="auto"/>
        <w:right w:val="none" w:sz="0" w:space="0" w:color="auto"/>
      </w:divBdr>
      <w:divsChild>
        <w:div w:id="590506997">
          <w:marLeft w:val="0"/>
          <w:marRight w:val="0"/>
          <w:marTop w:val="0"/>
          <w:marBottom w:val="0"/>
          <w:divBdr>
            <w:top w:val="none" w:sz="0" w:space="0" w:color="auto"/>
            <w:left w:val="none" w:sz="0" w:space="0" w:color="auto"/>
            <w:bottom w:val="none" w:sz="0" w:space="0" w:color="auto"/>
            <w:right w:val="single" w:sz="6" w:space="4" w:color="000000"/>
          </w:divBdr>
        </w:div>
      </w:divsChild>
    </w:div>
    <w:div w:id="977342492">
      <w:bodyDiv w:val="1"/>
      <w:marLeft w:val="0"/>
      <w:marRight w:val="0"/>
      <w:marTop w:val="0"/>
      <w:marBottom w:val="0"/>
      <w:divBdr>
        <w:top w:val="none" w:sz="0" w:space="0" w:color="auto"/>
        <w:left w:val="none" w:sz="0" w:space="0" w:color="auto"/>
        <w:bottom w:val="none" w:sz="0" w:space="0" w:color="auto"/>
        <w:right w:val="none" w:sz="0" w:space="0" w:color="auto"/>
      </w:divBdr>
    </w:div>
    <w:div w:id="1152596492">
      <w:bodyDiv w:val="1"/>
      <w:marLeft w:val="0"/>
      <w:marRight w:val="0"/>
      <w:marTop w:val="0"/>
      <w:marBottom w:val="0"/>
      <w:divBdr>
        <w:top w:val="none" w:sz="0" w:space="0" w:color="auto"/>
        <w:left w:val="none" w:sz="0" w:space="0" w:color="auto"/>
        <w:bottom w:val="none" w:sz="0" w:space="0" w:color="auto"/>
        <w:right w:val="none" w:sz="0" w:space="0" w:color="auto"/>
      </w:divBdr>
    </w:div>
    <w:div w:id="1170176372">
      <w:bodyDiv w:val="1"/>
      <w:marLeft w:val="0"/>
      <w:marRight w:val="0"/>
      <w:marTop w:val="0"/>
      <w:marBottom w:val="0"/>
      <w:divBdr>
        <w:top w:val="none" w:sz="0" w:space="0" w:color="auto"/>
        <w:left w:val="none" w:sz="0" w:space="0" w:color="auto"/>
        <w:bottom w:val="none" w:sz="0" w:space="0" w:color="auto"/>
        <w:right w:val="none" w:sz="0" w:space="0" w:color="auto"/>
      </w:divBdr>
    </w:div>
    <w:div w:id="1597322249">
      <w:bodyDiv w:val="1"/>
      <w:marLeft w:val="0"/>
      <w:marRight w:val="0"/>
      <w:marTop w:val="0"/>
      <w:marBottom w:val="0"/>
      <w:divBdr>
        <w:top w:val="none" w:sz="0" w:space="0" w:color="auto"/>
        <w:left w:val="none" w:sz="0" w:space="0" w:color="auto"/>
        <w:bottom w:val="none" w:sz="0" w:space="0" w:color="auto"/>
        <w:right w:val="none" w:sz="0" w:space="0" w:color="auto"/>
      </w:divBdr>
      <w:divsChild>
        <w:div w:id="432867144">
          <w:marLeft w:val="0"/>
          <w:marRight w:val="0"/>
          <w:marTop w:val="0"/>
          <w:marBottom w:val="0"/>
          <w:divBdr>
            <w:top w:val="none" w:sz="0" w:space="0" w:color="auto"/>
            <w:left w:val="none" w:sz="0" w:space="0" w:color="auto"/>
            <w:bottom w:val="none" w:sz="0" w:space="0" w:color="auto"/>
            <w:right w:val="none" w:sz="0" w:space="0" w:color="auto"/>
          </w:divBdr>
        </w:div>
        <w:div w:id="1906261127">
          <w:marLeft w:val="0"/>
          <w:marRight w:val="0"/>
          <w:marTop w:val="0"/>
          <w:marBottom w:val="0"/>
          <w:divBdr>
            <w:top w:val="none" w:sz="0" w:space="0" w:color="auto"/>
            <w:left w:val="none" w:sz="0" w:space="0" w:color="auto"/>
            <w:bottom w:val="none" w:sz="0" w:space="0" w:color="auto"/>
            <w:right w:val="none" w:sz="0" w:space="0" w:color="auto"/>
          </w:divBdr>
        </w:div>
        <w:div w:id="340938970">
          <w:marLeft w:val="0"/>
          <w:marRight w:val="0"/>
          <w:marTop w:val="0"/>
          <w:marBottom w:val="0"/>
          <w:divBdr>
            <w:top w:val="none" w:sz="0" w:space="0" w:color="auto"/>
            <w:left w:val="none" w:sz="0" w:space="0" w:color="auto"/>
            <w:bottom w:val="none" w:sz="0" w:space="0" w:color="auto"/>
            <w:right w:val="none" w:sz="0" w:space="0" w:color="auto"/>
          </w:divBdr>
        </w:div>
        <w:div w:id="1557738741">
          <w:marLeft w:val="0"/>
          <w:marRight w:val="0"/>
          <w:marTop w:val="0"/>
          <w:marBottom w:val="0"/>
          <w:divBdr>
            <w:top w:val="none" w:sz="0" w:space="0" w:color="auto"/>
            <w:left w:val="none" w:sz="0" w:space="0" w:color="auto"/>
            <w:bottom w:val="none" w:sz="0" w:space="0" w:color="auto"/>
            <w:right w:val="none" w:sz="0" w:space="0" w:color="auto"/>
          </w:divBdr>
        </w:div>
        <w:div w:id="960182996">
          <w:marLeft w:val="0"/>
          <w:marRight w:val="0"/>
          <w:marTop w:val="0"/>
          <w:marBottom w:val="0"/>
          <w:divBdr>
            <w:top w:val="none" w:sz="0" w:space="0" w:color="auto"/>
            <w:left w:val="none" w:sz="0" w:space="0" w:color="auto"/>
            <w:bottom w:val="none" w:sz="0" w:space="0" w:color="auto"/>
            <w:right w:val="none" w:sz="0" w:space="0" w:color="auto"/>
          </w:divBdr>
        </w:div>
      </w:divsChild>
    </w:div>
    <w:div w:id="1891184007">
      <w:bodyDiv w:val="1"/>
      <w:marLeft w:val="0"/>
      <w:marRight w:val="0"/>
      <w:marTop w:val="0"/>
      <w:marBottom w:val="0"/>
      <w:divBdr>
        <w:top w:val="none" w:sz="0" w:space="0" w:color="auto"/>
        <w:left w:val="none" w:sz="0" w:space="0" w:color="auto"/>
        <w:bottom w:val="none" w:sz="0" w:space="0" w:color="auto"/>
        <w:right w:val="none" w:sz="0" w:space="0" w:color="auto"/>
      </w:divBdr>
    </w:div>
    <w:div w:id="1971813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CD1A68-1176-4E68-B40C-EACCA6594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1730</Words>
  <Characters>9865</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Андрей Коренчук</cp:lastModifiedBy>
  <cp:revision>2</cp:revision>
  <dcterms:created xsi:type="dcterms:W3CDTF">2022-11-05T15:33:00Z</dcterms:created>
  <dcterms:modified xsi:type="dcterms:W3CDTF">2022-11-05T15:33:00Z</dcterms:modified>
</cp:coreProperties>
</file>