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F4458B" w:rsidRDefault="00E41576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6033C3">
        <w:rPr>
          <w:rFonts w:ascii="Times New Roman" w:hAnsi="Times New Roman" w:cs="Times New Roman"/>
          <w:b/>
          <w:sz w:val="28"/>
          <w:szCs w:val="28"/>
        </w:rPr>
        <w:t xml:space="preserve">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603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198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 w:rsidR="00E41576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>с учетом освещения</w:t>
      </w:r>
      <w:r w:rsidR="00E415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изображения</w:t>
      </w:r>
      <w:r w:rsidR="00E41576">
        <w:rPr>
          <w:rFonts w:ascii="Times New Roman" w:hAnsi="Times New Roman" w:cs="Times New Roman"/>
          <w:sz w:val="28"/>
          <w:szCs w:val="28"/>
        </w:rPr>
        <w:t xml:space="preserve"> шара, который</w:t>
      </w:r>
      <w:r>
        <w:rPr>
          <w:rFonts w:ascii="Times New Roman" w:hAnsi="Times New Roman" w:cs="Times New Roman"/>
          <w:sz w:val="28"/>
          <w:szCs w:val="28"/>
        </w:rPr>
        <w:t xml:space="preserve">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E41576" w:rsidRPr="0086244E">
        <w:rPr>
          <w:color w:val="auto"/>
          <w:position w:val="-12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7.55pt" o:ole="">
            <v:imagedata r:id="rId5" o:title=""/>
          </v:shape>
          <o:OLEObject Type="Embed" ProgID="Equation.3" ShapeID="_x0000_i1025" DrawAspect="Content" ObjectID="_1736843306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.3pt;height:17.55pt" o:ole="">
            <v:imagedata r:id="rId7" o:title=""/>
          </v:shape>
          <o:OLEObject Type="Embed" ProgID="Equation.3" ShapeID="_x0000_i1026" DrawAspect="Content" ObjectID="_1736843307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432" w:rsidRDefault="00F95432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шара строить изображением его отдельных точек</w:t>
      </w:r>
      <w:r w:rsidR="00281995">
        <w:rPr>
          <w:rFonts w:ascii="Times New Roman" w:hAnsi="Times New Roman" w:cs="Times New Roman"/>
          <w:sz w:val="28"/>
          <w:szCs w:val="28"/>
        </w:rPr>
        <w:t xml:space="preserve"> с рассчитанным уровнем освещенности.</w:t>
      </w:r>
    </w:p>
    <w:p w:rsidR="00281995" w:rsidRPr="00F95432" w:rsidRDefault="00281995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точек вычислять с подобранным шагом</w:t>
      </w:r>
      <w:r w:rsidR="006033C3">
        <w:rPr>
          <w:rFonts w:ascii="Times New Roman" w:hAnsi="Times New Roman" w:cs="Times New Roman"/>
          <w:sz w:val="28"/>
          <w:szCs w:val="28"/>
        </w:rPr>
        <w:t xml:space="preserve"> (</w:t>
      </w:r>
      <w:r w:rsidR="006033C3" w:rsidRPr="00281995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1027" type="#_x0000_t75" style="width:18.8pt;height:15.65pt" o:ole="">
            <v:imagedata r:id="rId9" o:title=""/>
          </v:shape>
          <o:OLEObject Type="Embed" ProgID="Equation.3" ShapeID="_x0000_i1027" DrawAspect="Content" ObjectID="_1736843308" r:id="rId10"/>
        </w:object>
      </w:r>
      <w:r w:rsidR="006033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6033C3">
        <w:rPr>
          <w:rFonts w:ascii="Times New Roman" w:hAnsi="Times New Roman" w:cs="Times New Roman"/>
          <w:sz w:val="28"/>
          <w:szCs w:val="28"/>
        </w:rPr>
        <w:t>углу</w:t>
      </w:r>
      <w:r w:rsidR="006033C3" w:rsidRPr="006033C3">
        <w:rPr>
          <w:position w:val="-10"/>
        </w:rPr>
        <w:object w:dxaOrig="220" w:dyaOrig="279">
          <v:shape id="_x0000_i1028" type="#_x0000_t75" style="width:11.25pt;height:14.4pt" o:ole="">
            <v:imagedata r:id="rId11" o:title=""/>
          </v:shape>
          <o:OLEObject Type="Embed" ProgID="Equation.3" ShapeID="_x0000_i1028" DrawAspect="Content" ObjectID="_1736843309" r:id="rId12"/>
        </w:object>
      </w:r>
      <w:r w:rsidR="00603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033C3">
        <w:rPr>
          <w:rFonts w:ascii="Times New Roman" w:hAnsi="Times New Roman" w:cs="Times New Roman"/>
          <w:sz w:val="28"/>
          <w:szCs w:val="28"/>
        </w:rPr>
        <w:t>подобранным шагом (</w:t>
      </w:r>
      <w:r w:rsidR="006033C3" w:rsidRPr="00281995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29" type="#_x0000_t75" style="width:18.15pt;height:14.4pt" o:ole="">
            <v:imagedata r:id="rId13" o:title=""/>
          </v:shape>
          <o:OLEObject Type="Embed" ProgID="Equation.3" ShapeID="_x0000_i1029" DrawAspect="Content" ObjectID="_1736843310" r:id="rId14"/>
        </w:object>
      </w:r>
      <w:r w:rsidR="006033C3">
        <w:rPr>
          <w:rFonts w:ascii="Times New Roman" w:hAnsi="Times New Roman" w:cs="Times New Roman"/>
          <w:sz w:val="28"/>
          <w:szCs w:val="28"/>
        </w:rPr>
        <w:t>) по углу</w:t>
      </w:r>
      <w:r w:rsidR="006033C3" w:rsidRPr="006033C3">
        <w:rPr>
          <w:position w:val="-6"/>
        </w:rPr>
        <w:object w:dxaOrig="200" w:dyaOrig="279">
          <v:shape id="_x0000_i1030" type="#_x0000_t75" style="width:10pt;height:14.4pt" o:ole="">
            <v:imagedata r:id="rId15" o:title=""/>
          </v:shape>
          <o:OLEObject Type="Embed" ProgID="Equation.3" ShapeID="_x0000_i1030" DrawAspect="Content" ObjectID="_1736843311" r:id="rId16"/>
        </w:object>
      </w:r>
      <w:r w:rsidR="006033C3">
        <w:t>.</w:t>
      </w: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Pr="007F3DB8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577A58">
        <w:rPr>
          <w:rFonts w:ascii="Times New Roman" w:hAnsi="Times New Roman"/>
          <w:b/>
          <w:sz w:val="28"/>
          <w:szCs w:val="28"/>
        </w:rPr>
        <w:t>диффузионную</w:t>
      </w:r>
      <w:r w:rsidR="00E41576">
        <w:rPr>
          <w:rFonts w:ascii="Times New Roman" w:hAnsi="Times New Roman"/>
          <w:sz w:val="28"/>
          <w:szCs w:val="28"/>
        </w:rPr>
        <w:t xml:space="preserve"> и </w:t>
      </w:r>
      <w:r w:rsidR="00E41576" w:rsidRPr="00577A58">
        <w:rPr>
          <w:rFonts w:ascii="Times New Roman" w:hAnsi="Times New Roman"/>
          <w:b/>
          <w:sz w:val="28"/>
          <w:szCs w:val="28"/>
        </w:rPr>
        <w:t xml:space="preserve">зеркальную </w:t>
      </w:r>
      <w:r w:rsidR="00E41576">
        <w:rPr>
          <w:rFonts w:ascii="Times New Roman" w:hAnsi="Times New Roman"/>
          <w:sz w:val="28"/>
          <w:szCs w:val="28"/>
        </w:rPr>
        <w:t>модели</w:t>
      </w:r>
      <w:r>
        <w:rPr>
          <w:rFonts w:ascii="Times New Roman" w:hAnsi="Times New Roman"/>
          <w:sz w:val="28"/>
          <w:szCs w:val="28"/>
        </w:rPr>
        <w:t xml:space="preserve"> отражения света от</w:t>
      </w:r>
      <w:r w:rsidR="00E41576">
        <w:rPr>
          <w:rFonts w:ascii="Times New Roman" w:hAnsi="Times New Roman"/>
          <w:sz w:val="28"/>
          <w:szCs w:val="28"/>
        </w:rPr>
        <w:t xml:space="preserve"> поверхности шара</w:t>
      </w:r>
      <w:r>
        <w:rPr>
          <w:rFonts w:ascii="Times New Roman" w:hAnsi="Times New Roman"/>
          <w:sz w:val="28"/>
          <w:szCs w:val="28"/>
        </w:rPr>
        <w:t>.</w:t>
      </w:r>
    </w:p>
    <w:p w:rsidR="006033C3" w:rsidRPr="006033C3" w:rsidRDefault="007F3DB8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отражения света устанавливается выбором соответствующего пункта меню</w:t>
      </w:r>
      <w:r w:rsidR="006033C3" w:rsidRPr="006033C3">
        <w:rPr>
          <w:rFonts w:ascii="Times New Roman" w:hAnsi="Times New Roman"/>
          <w:sz w:val="28"/>
          <w:szCs w:val="28"/>
        </w:rPr>
        <w:t>:</w:t>
      </w:r>
    </w:p>
    <w:p w:rsidR="006033C3" w:rsidRDefault="006033C3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3DB8" w:rsidRPr="00A52892" w:rsidRDefault="006033C3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6033C3">
        <w:rPr>
          <w:rFonts w:ascii="Times New Roman" w:hAnsi="Times New Roman"/>
          <w:sz w:val="28"/>
          <w:szCs w:val="28"/>
          <w:lang w:val="en-US"/>
        </w:rPr>
        <w:t>phere</w:t>
      </w:r>
      <w:r w:rsidR="007F3DB8" w:rsidRPr="006033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iffuse_model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23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33C3" w:rsidRPr="006033C3" w:rsidRDefault="006033C3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6033C3">
        <w:rPr>
          <w:rFonts w:ascii="Times New Roman" w:hAnsi="Times New Roman"/>
          <w:sz w:val="28"/>
          <w:szCs w:val="28"/>
          <w:lang w:val="en-US"/>
        </w:rPr>
        <w:t xml:space="preserve">phere 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Mirror_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244E" w:rsidRPr="006033C3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57D9A" w:rsidRDefault="00551C97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шара создать функцию</w:t>
      </w:r>
    </w:p>
    <w:p w:rsidR="007F3DB8" w:rsidRDefault="007F3DB8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1F56" w:rsidRPr="006033C3" w:rsidRDefault="00C81F56" w:rsidP="00C81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void</w:t>
      </w:r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6033C3">
        <w:rPr>
          <w:rFonts w:ascii="Courier New" w:hAnsi="Courier New" w:cs="Courier New"/>
          <w:b/>
          <w:sz w:val="26"/>
          <w:szCs w:val="26"/>
          <w:lang w:val="en-US"/>
        </w:rPr>
        <w:t>DrawLightSphere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CDC&amp;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dc,</w:t>
      </w: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double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Radius,CMatrix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PView,CMatrix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PSourceLight,CRect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RW,COLORREF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Color,</w:t>
      </w: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int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Index)</w:t>
      </w:r>
    </w:p>
    <w:p w:rsidR="00C81F56" w:rsidRPr="00C81F56" w:rsidRDefault="00C81F56" w:rsidP="00C81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81F56" w:rsidRPr="0012358F" w:rsidRDefault="00C81F56" w:rsidP="00C81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>// Рисует сферу с учетом освещенности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Radius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Радиус сферы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PView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координаты точки наблюдения в мировой сферической системе координат(</w:t>
      </w:r>
      <w:proofErr w:type="spellStart"/>
      <w:proofErr w:type="gramStart"/>
      <w:r w:rsidRPr="0012358F">
        <w:rPr>
          <w:rFonts w:ascii="Courier New" w:hAnsi="Courier New" w:cs="Courier New"/>
          <w:sz w:val="24"/>
          <w:szCs w:val="24"/>
        </w:rPr>
        <w:t>r,fi</w:t>
      </w:r>
      <w:proofErr w:type="spellEnd"/>
      <w:proofErr w:type="gramEnd"/>
      <w:r w:rsidRPr="0012358F">
        <w:rPr>
          <w:rFonts w:ascii="Courier New" w:hAnsi="Courier New" w:cs="Courier New"/>
          <w:sz w:val="24"/>
          <w:szCs w:val="24"/>
        </w:rPr>
        <w:t>(град.), q(град.))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PSourceLight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координаты источника света в мировой сферической системе координат(</w:t>
      </w:r>
      <w:proofErr w:type="spellStart"/>
      <w:proofErr w:type="gramStart"/>
      <w:r w:rsidRPr="0012358F">
        <w:rPr>
          <w:rFonts w:ascii="Courier New" w:hAnsi="Courier New" w:cs="Courier New"/>
          <w:sz w:val="24"/>
          <w:szCs w:val="24"/>
        </w:rPr>
        <w:t>r,fi</w:t>
      </w:r>
      <w:proofErr w:type="spellEnd"/>
      <w:proofErr w:type="gramEnd"/>
      <w:r w:rsidRPr="0012358F">
        <w:rPr>
          <w:rFonts w:ascii="Courier New" w:hAnsi="Courier New" w:cs="Courier New"/>
          <w:sz w:val="24"/>
          <w:szCs w:val="24"/>
        </w:rPr>
        <w:t>(град.), q(град.))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RW - область в окне </w:t>
      </w:r>
      <w:proofErr w:type="gramStart"/>
      <w:r w:rsidRPr="0012358F">
        <w:rPr>
          <w:rFonts w:ascii="Courier New" w:hAnsi="Courier New" w:cs="Courier New"/>
          <w:sz w:val="24"/>
          <w:szCs w:val="24"/>
        </w:rPr>
        <w:t>для отображение</w:t>
      </w:r>
      <w:proofErr w:type="gramEnd"/>
      <w:r w:rsidRPr="0012358F">
        <w:rPr>
          <w:rFonts w:ascii="Courier New" w:hAnsi="Courier New" w:cs="Courier New"/>
          <w:sz w:val="24"/>
          <w:szCs w:val="24"/>
        </w:rPr>
        <w:t xml:space="preserve"> шара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цвет источника света</w:t>
      </w:r>
    </w:p>
    <w:p w:rsidR="003A252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=0 -  Диффузионная модель отражения света 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=1 -  Зеркальная модель отражения света </w:t>
      </w:r>
    </w:p>
    <w:p w:rsidR="000F4EC8" w:rsidRPr="00C81F56" w:rsidRDefault="000F4EC8" w:rsidP="00E402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F4EC8" w:rsidRPr="00C81F56" w:rsidSect="006033C3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89"/>
    <w:rsid w:val="000A0198"/>
    <w:rsid w:val="000F4EC8"/>
    <w:rsid w:val="0012358F"/>
    <w:rsid w:val="001F6389"/>
    <w:rsid w:val="00281995"/>
    <w:rsid w:val="003778F8"/>
    <w:rsid w:val="003A2526"/>
    <w:rsid w:val="003E7B73"/>
    <w:rsid w:val="00551C97"/>
    <w:rsid w:val="00577A58"/>
    <w:rsid w:val="005C1465"/>
    <w:rsid w:val="006033C3"/>
    <w:rsid w:val="006800BE"/>
    <w:rsid w:val="007F3DB8"/>
    <w:rsid w:val="0086244E"/>
    <w:rsid w:val="00A52892"/>
    <w:rsid w:val="00A86E4C"/>
    <w:rsid w:val="00A97BB9"/>
    <w:rsid w:val="00AC0451"/>
    <w:rsid w:val="00C57D9A"/>
    <w:rsid w:val="00C81F56"/>
    <w:rsid w:val="00CB3467"/>
    <w:rsid w:val="00D00EE3"/>
    <w:rsid w:val="00DA7B4C"/>
    <w:rsid w:val="00E4021A"/>
    <w:rsid w:val="00E41576"/>
    <w:rsid w:val="00F4458B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D955"/>
  <w15:docId w15:val="{EE4C0CA2-1A5C-49A8-BE00-FF74502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dyatko_aa_bstu dyatko_aa_bstu</cp:lastModifiedBy>
  <cp:revision>6</cp:revision>
  <dcterms:created xsi:type="dcterms:W3CDTF">2016-04-16T05:50:00Z</dcterms:created>
  <dcterms:modified xsi:type="dcterms:W3CDTF">2023-02-02T08:42:00Z</dcterms:modified>
</cp:coreProperties>
</file>