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6" w:rsidRPr="00CC059E" w:rsidRDefault="009A3726" w:rsidP="009A3726">
      <w:pPr>
        <w:jc w:val="center"/>
        <w:rPr>
          <w:rFonts w:ascii="Times New Roman" w:hAnsi="Times New Roman" w:cs="Times New Roman"/>
          <w:sz w:val="28"/>
          <w:szCs w:val="36"/>
        </w:rPr>
      </w:pPr>
      <w:r w:rsidRPr="00CC059E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9A3726" w:rsidRPr="00CC059E" w:rsidRDefault="009A3726" w:rsidP="009A372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CC059E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F81CA8" w:rsidRPr="00CC059E" w:rsidRDefault="00F81CA8" w:rsidP="00F81CA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«Проектирование программного обеспечения»</w:t>
      </w:r>
    </w:p>
    <w:p w:rsidR="00F81CA8" w:rsidRPr="00CC059E" w:rsidRDefault="00F81CA8" w:rsidP="00F81CA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№4</w:t>
      </w:r>
    </w:p>
    <w:p w:rsidR="00F81CA8" w:rsidRPr="00CC059E" w:rsidRDefault="00F81CA8" w:rsidP="00F81CA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ОБЪЕКТНО-ОРИЕНТИРОВАННОЕ МОДЕЛИРОВАНИЕ.</w:t>
      </w:r>
    </w:p>
    <w:p w:rsidR="00F81CA8" w:rsidRPr="00CC059E" w:rsidRDefault="00F81CA8" w:rsidP="00F81CA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UML – ДИАГРАММЫ ПОВЕДЕНИЯ</w:t>
      </w:r>
    </w:p>
    <w:p w:rsidR="009A3726" w:rsidRPr="00CC059E" w:rsidRDefault="00F81CA8" w:rsidP="00F81CA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>Цель: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:rsidR="00F81CA8" w:rsidRPr="00CC059E" w:rsidRDefault="00F81CA8" w:rsidP="00F81CA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CA8" w:rsidRPr="00CC059E" w:rsidRDefault="00F81CA8" w:rsidP="00F81CA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CA8" w:rsidRPr="00CC059E" w:rsidRDefault="00F81CA8" w:rsidP="00F81CA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CA8" w:rsidRPr="00CC059E" w:rsidRDefault="00F81CA8" w:rsidP="00F81CA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CA8" w:rsidRPr="00CC059E" w:rsidRDefault="00F81CA8" w:rsidP="00F81CA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1CA8" w:rsidRPr="00CC059E" w:rsidRDefault="00F81CA8" w:rsidP="00F81CA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A3726" w:rsidRPr="00CC059E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477921" w:rsidRPr="00CC059E">
        <w:rPr>
          <w:rFonts w:ascii="Times New Roman" w:hAnsi="Times New Roman" w:cs="Times New Roman"/>
          <w:sz w:val="28"/>
          <w:szCs w:val="28"/>
        </w:rPr>
        <w:t>Коренчук А.В</w:t>
      </w:r>
      <w:r w:rsidRPr="00CC059E">
        <w:rPr>
          <w:rFonts w:ascii="Times New Roman" w:hAnsi="Times New Roman" w:cs="Times New Roman"/>
          <w:sz w:val="28"/>
          <w:szCs w:val="28"/>
        </w:rPr>
        <w:t>.</w:t>
      </w:r>
    </w:p>
    <w:p w:rsidR="009A3726" w:rsidRPr="00CC059E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EE3D88" w:rsidRPr="00CC059E" w:rsidRDefault="009A3726" w:rsidP="00EE3D88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E3D88" w:rsidRPr="00CC059E" w:rsidRDefault="00EE3D88" w:rsidP="00EE3D88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</w:p>
    <w:p w:rsidR="009A3726" w:rsidRPr="00CC059E" w:rsidRDefault="009A3726" w:rsidP="00455D63">
      <w:pPr>
        <w:spacing w:after="400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>Минск 2023</w:t>
      </w:r>
    </w:p>
    <w:p w:rsidR="00455D63" w:rsidRPr="00CC059E" w:rsidRDefault="00455D63" w:rsidP="00455D63">
      <w:pPr>
        <w:pStyle w:val="a5"/>
        <w:numPr>
          <w:ilvl w:val="0"/>
          <w:numId w:val="40"/>
        </w:numPr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программных средств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Как и в прошлой лабораторной работе, для построения диаграмм будем использовать Draw.io –бесплатное онлайн-приложение для создания диаграмм и схем.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Название: Draw.io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https://www.draw.io/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Доступность на платформах: любой веб-браузер.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Draw.io позволяет создавать различные типы диаграмм, такие как блок-схемы, организационные диаграммы, UML-диаграммы, сетевые диаграммы и многое другое. </w:t>
      </w:r>
    </w:p>
    <w:p w:rsidR="00455D63" w:rsidRPr="00CC059E" w:rsidRDefault="00455D63" w:rsidP="00455D63">
      <w:pPr>
        <w:pStyle w:val="a5"/>
        <w:numPr>
          <w:ilvl w:val="0"/>
          <w:numId w:val="40"/>
        </w:numPr>
        <w:spacing w:before="280" w:after="240" w:line="252" w:lineRule="auto"/>
        <w:rPr>
          <w:rFonts w:ascii="Times New Roman" w:hAnsi="Times New Roman" w:cs="Times New Roman"/>
          <w:b/>
          <w:sz w:val="28"/>
          <w:szCs w:val="28"/>
        </w:rPr>
      </w:pPr>
      <w:r w:rsidRPr="00CC059E">
        <w:rPr>
          <w:rFonts w:ascii="Times New Roman" w:hAnsi="Times New Roman" w:cs="Times New Roman"/>
          <w:b/>
          <w:sz w:val="28"/>
          <w:szCs w:val="28"/>
        </w:rPr>
        <w:t>Описание практического задания</w:t>
      </w:r>
    </w:p>
    <w:p w:rsidR="0050301D" w:rsidRPr="00CC059E" w:rsidRDefault="0050301D" w:rsidP="0050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Глобально выделим две группы пользователей: слушатели (обычные пользователи), а также контент-менеджеры (управляющие площадкой). Контент-менеджеры обеспечивают целостность данных системы, чтобы слушатели взаимодействовали только с актуальной музыкальной информацией. Слушатели будут выполнять основные функции – просмотр доступных треков, их детализация, создание и управление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плейлистами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>, оценка и комментирование треков, а также подписка на интересных исполнителей.</w:t>
      </w:r>
    </w:p>
    <w:p w:rsidR="00CD30A7" w:rsidRPr="00CC059E" w:rsidRDefault="0050301D" w:rsidP="0050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Анализ решений конкурентов показал, что эти действия могут выполнить пользователи без учётной записи. Следовательно, возник вопрос о её наличии в данном ресурсе и преимуществах, которые она может предоставить. Было принято решение о предоставлении пользователю с учётной записью возможности создания собственной музыкальной коллекции, оценки и комментирования контента </w:t>
      </w:r>
      <w:proofErr w:type="gramStart"/>
      <w:r w:rsidRPr="00CC059E">
        <w:rPr>
          <w:rFonts w:ascii="Times New Roman" w:hAnsi="Times New Roman" w:cs="Times New Roman"/>
          <w:sz w:val="28"/>
          <w:szCs w:val="28"/>
        </w:rPr>
        <w:t>Здесь</w:t>
      </w:r>
      <w:proofErr w:type="gramEnd"/>
      <w:r w:rsidRPr="00CC059E">
        <w:rPr>
          <w:rFonts w:ascii="Times New Roman" w:hAnsi="Times New Roman" w:cs="Times New Roman"/>
          <w:sz w:val="28"/>
          <w:szCs w:val="28"/>
        </w:rPr>
        <w:t xml:space="preserve"> же и получится иерархическое разделение роли «слушатель» на двух актёров – гость и авторизированный пользователь. Так как пользователь, имеющий учётную запись, получает расширенные возможности, он стоит выше в иерархии, а гость – только базовый и, следовательно, ниже по иерархии. Роль «Авторизированный пользователь» является расширением роли «Гость». Готовая диаграмма представлена на рисунке 1.</w:t>
      </w: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5D63" w:rsidRPr="00CC059E" w:rsidRDefault="006A0984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67BB41E" wp14:editId="7171823D">
            <wp:extent cx="5940425" cy="486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7F" w:rsidRPr="00CC059E" w:rsidRDefault="00CA1E7F" w:rsidP="00CA1E7F">
      <w:pPr>
        <w:spacing w:before="280"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 xml:space="preserve"> диаграмма для </w:t>
      </w:r>
      <w:r w:rsidR="001666C5" w:rsidRPr="00CC059E">
        <w:rPr>
          <w:rFonts w:ascii="Times New Roman" w:hAnsi="Times New Roman" w:cs="Times New Roman"/>
          <w:sz w:val="28"/>
          <w:szCs w:val="28"/>
        </w:rPr>
        <w:t>музыкальной площадки</w:t>
      </w:r>
    </w:p>
    <w:p w:rsidR="00CA1E7F" w:rsidRPr="00CC059E" w:rsidRDefault="00CA1E7F" w:rsidP="00CA1E7F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C059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C059E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изучены основные </w:t>
      </w:r>
      <w:bookmarkEnd w:id="0"/>
      <w:r w:rsidRPr="00CC059E">
        <w:rPr>
          <w:rFonts w:ascii="Times New Roman" w:hAnsi="Times New Roman" w:cs="Times New Roman"/>
          <w:sz w:val="28"/>
          <w:szCs w:val="28"/>
        </w:rPr>
        <w:t xml:space="preserve">принципы объектно-ориентированного проектирования программного обеспечения, получены </w:t>
      </w:r>
      <w:proofErr w:type="gramStart"/>
      <w:r w:rsidRPr="00CC059E">
        <w:rPr>
          <w:rFonts w:ascii="Times New Roman" w:hAnsi="Times New Roman" w:cs="Times New Roman"/>
          <w:sz w:val="28"/>
          <w:szCs w:val="28"/>
        </w:rPr>
        <w:t>навыки  проектирования</w:t>
      </w:r>
      <w:proofErr w:type="gramEnd"/>
      <w:r w:rsidRPr="00CC059E">
        <w:rPr>
          <w:rFonts w:ascii="Times New Roman" w:hAnsi="Times New Roman" w:cs="Times New Roman"/>
          <w:sz w:val="28"/>
          <w:szCs w:val="28"/>
        </w:rPr>
        <w:t xml:space="preserve"> функциональности системы с применением UML, а также составлена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 xml:space="preserve"> диаграмма авиакомпании, которая демонстрирует функционал и выделяет группы пользователей системы.</w:t>
      </w: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1E7F" w:rsidRPr="00CC059E" w:rsidRDefault="00CA1E7F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1E7F" w:rsidRPr="00CC059E" w:rsidRDefault="00CA1E7F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1E7F" w:rsidRPr="00CC059E" w:rsidRDefault="00CA1E7F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1E7F" w:rsidRPr="00CC059E" w:rsidRDefault="00CA1E7F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5D63" w:rsidRPr="00CC059E" w:rsidRDefault="00455D63" w:rsidP="00455D63">
      <w:pPr>
        <w:spacing w:before="280" w:after="28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5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</w:t>
      </w:r>
      <w:proofErr w:type="gramStart"/>
      <w:r w:rsidRPr="00CC059E">
        <w:rPr>
          <w:rFonts w:ascii="Times New Roman" w:hAnsi="Times New Roman" w:cs="Times New Roman"/>
          <w:b/>
          <w:bCs/>
          <w:sz w:val="28"/>
          <w:szCs w:val="28"/>
        </w:rPr>
        <w:t>на  теоретические</w:t>
      </w:r>
      <w:proofErr w:type="gramEnd"/>
      <w:r w:rsidRPr="00CC059E">
        <w:rPr>
          <w:rFonts w:ascii="Times New Roman" w:hAnsi="Times New Roman" w:cs="Times New Roman"/>
          <w:b/>
          <w:bCs/>
          <w:sz w:val="28"/>
          <w:szCs w:val="28"/>
        </w:rPr>
        <w:t xml:space="preserve"> вопросы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2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Дайте описание понятиям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(UP) и UML.</w:t>
      </w:r>
    </w:p>
    <w:p w:rsidR="00455D63" w:rsidRPr="00CC059E" w:rsidRDefault="00455D63" w:rsidP="00455D63">
      <w:pPr>
        <w:spacing w:before="120" w:after="120" w:line="256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Унифицированный процесс (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>) – процесс разработки программного обеспечения, который обеспечивает упорядоченный подход к распределению задач и обязанностей в организации-разработчике.</w:t>
      </w:r>
    </w:p>
    <w:p w:rsidR="00455D63" w:rsidRPr="00CC059E" w:rsidRDefault="00455D63" w:rsidP="00455D63">
      <w:pPr>
        <w:spacing w:before="120" w:after="12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Унифицированный язык визуального моделирования -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Modeling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(UML) — это стандартная нотация визуального моделирования программных систем, принятая консорциумом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Object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Managing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осенью 1997г., и на сегодняшний день поддерживаемая многими объектно-ориентированными CASE-продуктами.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Перечислите основные диаграммы UML 2.0.</w:t>
      </w:r>
    </w:p>
    <w:p w:rsidR="00455D63" w:rsidRPr="00CC059E" w:rsidRDefault="00455D63" w:rsidP="00455D63">
      <w:pPr>
        <w:spacing w:before="120" w:after="14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>Диаграммы деятельности, классов, взаимодействия, компонентов, составных структур, развертывания, обзора взаимодействия, объектов, пакетов, последовательности, конечных автоматов, временная, прецедентная.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Назовите CASE-средства, поддерживающие создание UML диаграмм.</w:t>
      </w:r>
    </w:p>
    <w:p w:rsidR="00455D63" w:rsidRPr="00CC059E" w:rsidRDefault="00455D63" w:rsidP="00455D63">
      <w:p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Draw.io, Microsoft Visio, Software Ideals Modeler,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Укажите назначение диаграммы вариантов использования.</w:t>
      </w:r>
    </w:p>
    <w:p w:rsidR="00455D63" w:rsidRPr="00CC059E" w:rsidRDefault="00455D63" w:rsidP="00455D63">
      <w:pPr>
        <w:spacing w:before="120" w:after="14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Отображает функции информационной системы, взаимодействие между актерами и функциями.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Опишите нотации, которые используются для построения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диаграммы.</w:t>
      </w:r>
    </w:p>
    <w:p w:rsidR="00455D63" w:rsidRPr="00CC059E" w:rsidRDefault="00455D63" w:rsidP="00455D63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Актёр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представляет лицо или систему, которое взаимодействует с системой или подсистемой. Актёры могут быть как внешними (например, пользователи, другие системы), так и внутренними (например, другие подсистемы или компоненты).</w:t>
      </w:r>
    </w:p>
    <w:p w:rsidR="00455D63" w:rsidRPr="00CC059E" w:rsidRDefault="00455D63" w:rsidP="00455D63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Прецеденты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описывают функциональность или поведение системы с точки зрения пользователя. Они представляют цели или задачи, которые пользователь или другой актёр может выполнить с помощью системы.</w:t>
      </w:r>
    </w:p>
    <w:p w:rsidR="00455D63" w:rsidRPr="00CC059E" w:rsidRDefault="00455D63" w:rsidP="00455D63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Подсистема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является частью системы и содержит группу связанных функций (прецедентов). Подсистемы используются для структурирования системы на более управляемые части.</w:t>
      </w: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55D63" w:rsidRPr="00CC059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8FD" w:rsidRDefault="00F448FD" w:rsidP="00922138">
      <w:pPr>
        <w:spacing w:after="0" w:line="240" w:lineRule="auto"/>
      </w:pPr>
      <w:r>
        <w:separator/>
      </w:r>
    </w:p>
  </w:endnote>
  <w:endnote w:type="continuationSeparator" w:id="0">
    <w:p w:rsidR="00F448FD" w:rsidRDefault="00F448FD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8FD" w:rsidRDefault="00F448FD" w:rsidP="00922138">
      <w:pPr>
        <w:spacing w:after="0" w:line="240" w:lineRule="auto"/>
      </w:pPr>
      <w:r>
        <w:separator/>
      </w:r>
    </w:p>
  </w:footnote>
  <w:footnote w:type="continuationSeparator" w:id="0">
    <w:p w:rsidR="00F448FD" w:rsidRDefault="00F448FD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22138" w:rsidRPr="00B158D9" w:rsidRDefault="00922138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CC059E">
          <w:rPr>
            <w:rFonts w:ascii="Times New Roman" w:hAnsi="Times New Roman" w:cs="Times New Roman"/>
            <w:noProof/>
            <w:sz w:val="24"/>
          </w:rPr>
          <w:t>3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3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AD05A4"/>
    <w:multiLevelType w:val="hybridMultilevel"/>
    <w:tmpl w:val="668EB956"/>
    <w:lvl w:ilvl="0" w:tplc="AE941342">
      <w:start w:val="1"/>
      <w:numFmt w:val="decimal"/>
      <w:lvlText w:val="%1."/>
      <w:lvlJc w:val="left"/>
      <w:pPr>
        <w:ind w:left="1069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910F5"/>
    <w:multiLevelType w:val="hybridMultilevel"/>
    <w:tmpl w:val="70F8667A"/>
    <w:lvl w:ilvl="0" w:tplc="B7782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6"/>
  </w:num>
  <w:num w:numId="4">
    <w:abstractNumId w:val="16"/>
  </w:num>
  <w:num w:numId="5">
    <w:abstractNumId w:val="23"/>
  </w:num>
  <w:num w:numId="6">
    <w:abstractNumId w:val="18"/>
  </w:num>
  <w:num w:numId="7">
    <w:abstractNumId w:val="32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5"/>
  </w:num>
  <w:num w:numId="11">
    <w:abstractNumId w:val="29"/>
  </w:num>
  <w:num w:numId="12">
    <w:abstractNumId w:val="19"/>
  </w:num>
  <w:num w:numId="13">
    <w:abstractNumId w:val="27"/>
  </w:num>
  <w:num w:numId="14">
    <w:abstractNumId w:val="0"/>
  </w:num>
  <w:num w:numId="15">
    <w:abstractNumId w:val="13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8"/>
  </w:num>
  <w:num w:numId="19">
    <w:abstractNumId w:val="7"/>
  </w:num>
  <w:num w:numId="20">
    <w:abstractNumId w:val="30"/>
  </w:num>
  <w:num w:numId="21">
    <w:abstractNumId w:val="38"/>
  </w:num>
  <w:num w:numId="22">
    <w:abstractNumId w:val="22"/>
  </w:num>
  <w:num w:numId="23">
    <w:abstractNumId w:val="11"/>
  </w:num>
  <w:num w:numId="24">
    <w:abstractNumId w:val="36"/>
  </w:num>
  <w:num w:numId="25">
    <w:abstractNumId w:val="26"/>
  </w:num>
  <w:num w:numId="26">
    <w:abstractNumId w:val="17"/>
  </w:num>
  <w:num w:numId="27">
    <w:abstractNumId w:val="4"/>
  </w:num>
  <w:num w:numId="28">
    <w:abstractNumId w:val="15"/>
  </w:num>
  <w:num w:numId="29">
    <w:abstractNumId w:val="21"/>
  </w:num>
  <w:num w:numId="30">
    <w:abstractNumId w:val="24"/>
  </w:num>
  <w:num w:numId="31">
    <w:abstractNumId w:val="33"/>
  </w:num>
  <w:num w:numId="32">
    <w:abstractNumId w:val="9"/>
  </w:num>
  <w:num w:numId="33">
    <w:abstractNumId w:val="20"/>
  </w:num>
  <w:num w:numId="34">
    <w:abstractNumId w:val="37"/>
  </w:num>
  <w:num w:numId="35">
    <w:abstractNumId w:val="2"/>
  </w:num>
  <w:num w:numId="36">
    <w:abstractNumId w:val="5"/>
  </w:num>
  <w:num w:numId="37">
    <w:abstractNumId w:val="1"/>
  </w:num>
  <w:num w:numId="38">
    <w:abstractNumId w:val="35"/>
  </w:num>
  <w:num w:numId="39">
    <w:abstractNumId w:val="14"/>
  </w:num>
  <w:num w:numId="40">
    <w:abstractNumId w:val="31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7B"/>
    <w:rsid w:val="00003DD8"/>
    <w:rsid w:val="00017BDF"/>
    <w:rsid w:val="0004562F"/>
    <w:rsid w:val="00060DF2"/>
    <w:rsid w:val="000847CC"/>
    <w:rsid w:val="000D4393"/>
    <w:rsid w:val="001004F1"/>
    <w:rsid w:val="00122546"/>
    <w:rsid w:val="00122D89"/>
    <w:rsid w:val="0012552F"/>
    <w:rsid w:val="0015096A"/>
    <w:rsid w:val="001522A7"/>
    <w:rsid w:val="001666C5"/>
    <w:rsid w:val="00180EE5"/>
    <w:rsid w:val="00186070"/>
    <w:rsid w:val="001A2ACE"/>
    <w:rsid w:val="001B6973"/>
    <w:rsid w:val="00216917"/>
    <w:rsid w:val="0027110F"/>
    <w:rsid w:val="00295520"/>
    <w:rsid w:val="002B5AD2"/>
    <w:rsid w:val="002C15A3"/>
    <w:rsid w:val="002C5D53"/>
    <w:rsid w:val="002F2966"/>
    <w:rsid w:val="0030743E"/>
    <w:rsid w:val="003127B4"/>
    <w:rsid w:val="00351D32"/>
    <w:rsid w:val="00360199"/>
    <w:rsid w:val="003F46A8"/>
    <w:rsid w:val="003F4A8B"/>
    <w:rsid w:val="00406248"/>
    <w:rsid w:val="00424F87"/>
    <w:rsid w:val="00440407"/>
    <w:rsid w:val="00455D63"/>
    <w:rsid w:val="00477921"/>
    <w:rsid w:val="00490832"/>
    <w:rsid w:val="004A647F"/>
    <w:rsid w:val="004C366D"/>
    <w:rsid w:val="004C4FE0"/>
    <w:rsid w:val="004F7C8E"/>
    <w:rsid w:val="0050301D"/>
    <w:rsid w:val="00505464"/>
    <w:rsid w:val="00594714"/>
    <w:rsid w:val="00596F52"/>
    <w:rsid w:val="005A5CDD"/>
    <w:rsid w:val="005E0DDD"/>
    <w:rsid w:val="005E1141"/>
    <w:rsid w:val="005E1B7B"/>
    <w:rsid w:val="005F37CC"/>
    <w:rsid w:val="00610F85"/>
    <w:rsid w:val="00616627"/>
    <w:rsid w:val="006177B2"/>
    <w:rsid w:val="00696662"/>
    <w:rsid w:val="006A0984"/>
    <w:rsid w:val="006C662C"/>
    <w:rsid w:val="006D3EA1"/>
    <w:rsid w:val="0070123E"/>
    <w:rsid w:val="0070474E"/>
    <w:rsid w:val="00704893"/>
    <w:rsid w:val="00710167"/>
    <w:rsid w:val="00784C0D"/>
    <w:rsid w:val="00794DDF"/>
    <w:rsid w:val="007C2C0E"/>
    <w:rsid w:val="00811168"/>
    <w:rsid w:val="00836E0D"/>
    <w:rsid w:val="00846695"/>
    <w:rsid w:val="00887DAA"/>
    <w:rsid w:val="008A632D"/>
    <w:rsid w:val="008C1E49"/>
    <w:rsid w:val="008F2F50"/>
    <w:rsid w:val="00901548"/>
    <w:rsid w:val="009123EA"/>
    <w:rsid w:val="00922138"/>
    <w:rsid w:val="00933AAD"/>
    <w:rsid w:val="009372A6"/>
    <w:rsid w:val="0099493D"/>
    <w:rsid w:val="009A3726"/>
    <w:rsid w:val="009A3A4C"/>
    <w:rsid w:val="009A6BB4"/>
    <w:rsid w:val="009B06A2"/>
    <w:rsid w:val="009B43B8"/>
    <w:rsid w:val="009B5F5E"/>
    <w:rsid w:val="009C3F4C"/>
    <w:rsid w:val="009F3165"/>
    <w:rsid w:val="009F34CA"/>
    <w:rsid w:val="00A27402"/>
    <w:rsid w:val="00A534A0"/>
    <w:rsid w:val="00A82BBB"/>
    <w:rsid w:val="00AA548C"/>
    <w:rsid w:val="00AC192C"/>
    <w:rsid w:val="00AD23B4"/>
    <w:rsid w:val="00B158D9"/>
    <w:rsid w:val="00B33C52"/>
    <w:rsid w:val="00B43057"/>
    <w:rsid w:val="00B47540"/>
    <w:rsid w:val="00B73DCA"/>
    <w:rsid w:val="00B80ADE"/>
    <w:rsid w:val="00B83DCA"/>
    <w:rsid w:val="00B8688F"/>
    <w:rsid w:val="00BB6E08"/>
    <w:rsid w:val="00BD05EC"/>
    <w:rsid w:val="00C06646"/>
    <w:rsid w:val="00C66F1A"/>
    <w:rsid w:val="00C74884"/>
    <w:rsid w:val="00C82892"/>
    <w:rsid w:val="00CA1933"/>
    <w:rsid w:val="00CA1E7F"/>
    <w:rsid w:val="00CA6057"/>
    <w:rsid w:val="00CC059E"/>
    <w:rsid w:val="00CD30A7"/>
    <w:rsid w:val="00CD4364"/>
    <w:rsid w:val="00CE52DA"/>
    <w:rsid w:val="00CE757B"/>
    <w:rsid w:val="00CF79D8"/>
    <w:rsid w:val="00D24858"/>
    <w:rsid w:val="00D47E63"/>
    <w:rsid w:val="00D63D0E"/>
    <w:rsid w:val="00D9306B"/>
    <w:rsid w:val="00DD000A"/>
    <w:rsid w:val="00DF3A67"/>
    <w:rsid w:val="00E1723B"/>
    <w:rsid w:val="00E31069"/>
    <w:rsid w:val="00E36B64"/>
    <w:rsid w:val="00E54E22"/>
    <w:rsid w:val="00E650F7"/>
    <w:rsid w:val="00EA2DC8"/>
    <w:rsid w:val="00EA3258"/>
    <w:rsid w:val="00ED42F4"/>
    <w:rsid w:val="00ED6B54"/>
    <w:rsid w:val="00EE3D88"/>
    <w:rsid w:val="00EE564F"/>
    <w:rsid w:val="00EF0C73"/>
    <w:rsid w:val="00EF337F"/>
    <w:rsid w:val="00F24C3F"/>
    <w:rsid w:val="00F448FD"/>
    <w:rsid w:val="00F525E4"/>
    <w:rsid w:val="00F54490"/>
    <w:rsid w:val="00F74FBE"/>
    <w:rsid w:val="00F81CA8"/>
    <w:rsid w:val="00FA29FF"/>
    <w:rsid w:val="00FB1290"/>
    <w:rsid w:val="00FC0626"/>
    <w:rsid w:val="00FE2D56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16A6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186070"/>
    <w:pPr>
      <w:spacing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2138"/>
  </w:style>
  <w:style w:type="paragraph" w:styleId="a9">
    <w:name w:val="footer"/>
    <w:basedOn w:val="a"/>
    <w:link w:val="aa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2138"/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rsid w:val="00E36B64"/>
  </w:style>
  <w:style w:type="character" w:customStyle="1" w:styleId="cut2visible">
    <w:name w:val="cut2__visible"/>
    <w:basedOn w:val="a0"/>
    <w:rsid w:val="00E36B64"/>
  </w:style>
  <w:style w:type="character" w:customStyle="1" w:styleId="cut2invisible">
    <w:name w:val="cut2__invisible"/>
    <w:basedOn w:val="a0"/>
    <w:rsid w:val="00E3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5C375-6BF9-483E-9ED5-1196653F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Андрей Коренчук</cp:lastModifiedBy>
  <cp:revision>54</cp:revision>
  <dcterms:created xsi:type="dcterms:W3CDTF">2023-09-15T07:41:00Z</dcterms:created>
  <dcterms:modified xsi:type="dcterms:W3CDTF">2023-11-11T15:25:00Z</dcterms:modified>
</cp:coreProperties>
</file>