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6C793" w14:textId="6315A390" w:rsidR="005F7758" w:rsidRDefault="00F678AD" w:rsidP="00F678AD">
      <w:pPr>
        <w:pStyle w:val="a3"/>
        <w:spacing w:after="160" w:line="25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14:paraId="4A17853D" w14:textId="77777777" w:rsid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Б</w:t>
      </w:r>
    </w:p>
    <w:p w14:paraId="62D4FE07" w14:textId="4BC40968" w:rsidR="00256A85" w:rsidRPr="00256A85" w:rsidRDefault="00256A85" w:rsidP="00256A85">
      <w:pPr>
        <w:pStyle w:val="a3"/>
        <w:numPr>
          <w:ilvl w:val="0"/>
          <w:numId w:val="14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callback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CF2B9F1" w14:textId="7940B9C9" w:rsidR="00256A85" w:rsidRPr="00256A85" w:rsidRDefault="00256A85" w:rsidP="00256A85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- это функция, которая передается как аргумент в другую функцию и выполняется после завершения выполнения этой функции. </w:t>
      </w:r>
      <w:proofErr w:type="spellStart"/>
      <w:r w:rsidRPr="00256A85">
        <w:rPr>
          <w:rFonts w:ascii="Times New Roman" w:hAnsi="Times New Roman" w:cs="Times New Roman"/>
          <w:bCs/>
          <w:sz w:val="28"/>
          <w:szCs w:val="28"/>
        </w:rPr>
        <w:t>Callbacks</w:t>
      </w:r>
      <w:proofErr w:type="spellEnd"/>
      <w:r w:rsidRPr="00256A85">
        <w:rPr>
          <w:rFonts w:ascii="Times New Roman" w:hAnsi="Times New Roman" w:cs="Times New Roman"/>
          <w:bCs/>
          <w:sz w:val="28"/>
          <w:szCs w:val="28"/>
        </w:rPr>
        <w:t xml:space="preserve"> являются одним из способов реализации асинхронности в JavaScript, позволяя выполнять код после завершения асинхронных операций, таких как чтение файла, отправка запроса на сервер или обработка событий.</w:t>
      </w:r>
    </w:p>
    <w:p w14:paraId="20224855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минусы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>? Какие есть способы их решения?</w:t>
      </w:r>
    </w:p>
    <w:p w14:paraId="09FFE868" w14:textId="6E4FF49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 xml:space="preserve">Минусы использования </w:t>
      </w:r>
      <w:proofErr w:type="spellStart"/>
      <w:r w:rsidRPr="00256A85">
        <w:rPr>
          <w:rFonts w:ascii="Times New Roman" w:hAnsi="Times New Roman" w:cs="Times New Roman"/>
          <w:i/>
          <w:iCs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83984D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Когда слишком много асинхронных операций выполняется последовательно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вложенно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может возникнуть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что делает код менее читаемым и поддерживаемым.</w:t>
      </w:r>
    </w:p>
    <w:p w14:paraId="0876967F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Сложность управления потоком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Обработка ошибок и управление последовательностью выполнения может быть сложной задачей при использовании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4878356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b/>
          <w:bCs/>
          <w:sz w:val="28"/>
          <w:szCs w:val="28"/>
        </w:rPr>
        <w:t>Отсутствие структуры</w:t>
      </w:r>
      <w:r w:rsidRPr="00256A85">
        <w:rPr>
          <w:rFonts w:ascii="Times New Roman" w:hAnsi="Times New Roman" w:cs="Times New Roman"/>
          <w:sz w:val="28"/>
          <w:szCs w:val="28"/>
        </w:rPr>
        <w:t xml:space="preserve">: Код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может стать плохо структурированным и трудночитаемым.</w:t>
      </w:r>
    </w:p>
    <w:p w14:paraId="6C7E8844" w14:textId="0C67301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56A85">
        <w:rPr>
          <w:rFonts w:ascii="Times New Roman" w:hAnsi="Times New Roman" w:cs="Times New Roman"/>
          <w:i/>
          <w:iCs/>
          <w:sz w:val="28"/>
          <w:szCs w:val="28"/>
        </w:rPr>
        <w:t>Способы решения:</w:t>
      </w:r>
    </w:p>
    <w:p w14:paraId="4D3E785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Использование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упрощает управление асинхронными операциями и устраняет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7847F904" w14:textId="709A6635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: С использованием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код становится более линейным и понятным, а обработка ошибок более удобной.</w:t>
      </w:r>
    </w:p>
    <w:p w14:paraId="461A414D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E3DAD09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 работает?</w:t>
      </w:r>
    </w:p>
    <w:p w14:paraId="3B29180B" w14:textId="298E76D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85C71" w:rsidRPr="00785C71">
        <w:rPr>
          <w:rFonts w:ascii="Times New Roman" w:hAnsi="Times New Roman" w:cs="Times New Roman"/>
          <w:sz w:val="28"/>
          <w:szCs w:val="28"/>
        </w:rPr>
        <w:t>это объект, представляющий асинхронную операцию, которая может завершиться успешно (</w:t>
      </w:r>
      <w:proofErr w:type="spellStart"/>
      <w:r w:rsidR="00785C71" w:rsidRPr="00785C71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="00785C71" w:rsidRPr="00785C71">
        <w:rPr>
          <w:rFonts w:ascii="Times New Roman" w:hAnsi="Times New Roman" w:cs="Times New Roman"/>
          <w:sz w:val="28"/>
          <w:szCs w:val="28"/>
        </w:rPr>
        <w:t>) или с ошибкой (</w:t>
      </w:r>
      <w:proofErr w:type="spellStart"/>
      <w:r w:rsidR="00785C71" w:rsidRPr="00785C71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="00785C71" w:rsidRPr="00785C71">
        <w:rPr>
          <w:rFonts w:ascii="Times New Roman" w:hAnsi="Times New Roman" w:cs="Times New Roman"/>
          <w:sz w:val="28"/>
          <w:szCs w:val="28"/>
        </w:rPr>
        <w:t>). Он предоставляет более удобный способ обработки асинхронных операций и управления потоком выполнения кода.</w:t>
      </w:r>
    </w:p>
    <w:p w14:paraId="7F240908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каких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состояниях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может находиться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FDFC1C6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4619C4A3" w14:textId="77777777" w:rsidR="00256A85" w:rsidRPr="00256A85" w:rsidRDefault="00256A85" w:rsidP="00256A8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976D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lastRenderedPageBreak/>
        <w:t>Ожидание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pending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Исходное состояние, когда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создан, но еще не разрешен и не отклонен.</w:t>
      </w:r>
    </w:p>
    <w:p w14:paraId="4B71A100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>Разрешено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resolved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успешно,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результат операции доступен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70D27255" w14:textId="613A56FD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>Отклонено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rejected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): Когда асинхронная операция завершается с ошибкой,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переходит в это состояние, и ошибка доступна через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обработчики.</w:t>
      </w:r>
    </w:p>
    <w:p w14:paraId="32729532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47B8526" w14:textId="77777777" w:rsidR="00256A85" w:rsidRP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состояние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Promise?</w:t>
      </w:r>
    </w:p>
    <w:p w14:paraId="7D001DE7" w14:textId="05D86670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‘разрешено’,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результатом операции.</w:t>
      </w:r>
    </w:p>
    <w:p w14:paraId="311A78B1" w14:textId="3BE4583D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Для изменения состояния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на ‘отклонено’, вызывается функция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>) с ошибкой.</w:t>
      </w:r>
    </w:p>
    <w:p w14:paraId="31AFC56B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Как изменить значение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5BA6D9A" w14:textId="123949CE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reject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().</w:t>
      </w:r>
    </w:p>
    <w:p w14:paraId="70ECC124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355FB4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как они работает?</w:t>
      </w:r>
    </w:p>
    <w:p w14:paraId="3E680681" w14:textId="3E92813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Цепочки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56A85">
        <w:rPr>
          <w:rFonts w:ascii="Times New Roman" w:hAnsi="Times New Roman" w:cs="Times New Roman"/>
          <w:sz w:val="28"/>
          <w:szCs w:val="28"/>
        </w:rPr>
        <w:t xml:space="preserve"> эт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56A85">
        <w:rPr>
          <w:rFonts w:ascii="Times New Roman" w:hAnsi="Times New Roman" w:cs="Times New Roman"/>
          <w:sz w:val="28"/>
          <w:szCs w:val="28"/>
        </w:rPr>
        <w:t xml:space="preserve"> метод использования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для выполнения последовательности асинхронных операций. Одна операция начинается сразу после завершения предыдущей, обеспечивая линейный и читаемый код.</w:t>
      </w:r>
    </w:p>
    <w:p w14:paraId="7DA5615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Назовите два способа обработки ошибок в 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31E2B05" w14:textId="2EE8DEC9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Два способа обработки ошибок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776543AB" w14:textId="77777777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256A85">
        <w:rPr>
          <w:rFonts w:ascii="Times New Roman" w:hAnsi="Times New Roman" w:cs="Times New Roman"/>
          <w:sz w:val="28"/>
          <w:szCs w:val="28"/>
        </w:rPr>
        <w:t>метода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proofErr w:type="gramEnd"/>
      <w:r w:rsidRPr="00256A85">
        <w:rPr>
          <w:rFonts w:ascii="Times New Roman" w:hAnsi="Times New Roman" w:cs="Times New Roman"/>
          <w:sz w:val="28"/>
          <w:szCs w:val="28"/>
        </w:rPr>
        <w:t>() после цепочки .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() для обработки ошибок, возникших в предыдущих операциях.</w:t>
      </w:r>
    </w:p>
    <w:p w14:paraId="2C7C79F6" w14:textId="02E1E3B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Использование блока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внутри функции, использующей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для обработки ошибок в асинхронном коде.</w:t>
      </w:r>
    </w:p>
    <w:p w14:paraId="64DA79B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9353F7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нужен метод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all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5AF6F120" w14:textId="735FD428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lastRenderedPageBreak/>
        <w:t>Promise.all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- это метод, который позволяет выполнить массив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параллельно и дождаться их завершения. Он возвращает новый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который разрешается, когда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разрешаются успешно, или отклоняется, если хотя бы один из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отклоняется.</w:t>
      </w:r>
    </w:p>
    <w:p w14:paraId="4B09082A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В чем отличия методов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race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gramStart"/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Promise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any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256A85">
        <w:rPr>
          <w:rFonts w:ascii="Times New Roman" w:hAnsi="Times New Roman" w:cs="Times New Roman"/>
          <w:b/>
          <w:sz w:val="28"/>
          <w:szCs w:val="28"/>
          <w:highlight w:val="yellow"/>
        </w:rPr>
        <w:t>)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092C32" w14:textId="0A7D3F12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первый разрешенный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был отклонен,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Promise.race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эту ошибку, игнорируя все остальные успешные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или их значения.</w:t>
      </w:r>
      <w:bookmarkStart w:id="0" w:name="_GoBack"/>
      <w:bookmarkEnd w:id="0"/>
    </w:p>
    <w:p w14:paraId="77067C8C" w14:textId="40F1775F" w:rsidR="00256A85" w:rsidRPr="00256A85" w:rsidRDefault="00256A85" w:rsidP="00256A85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Если все переданные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промисы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отклонены, то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() вернет ошибку, содержащую массив ошибок отклоненных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промисов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. Если хотя бы один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разрешится успешно, то </w:t>
      </w:r>
      <w:proofErr w:type="spellStart"/>
      <w:proofErr w:type="gramStart"/>
      <w:r w:rsidRPr="00256A85">
        <w:rPr>
          <w:rFonts w:ascii="Times New Roman" w:hAnsi="Times New Roman" w:cs="Times New Roman"/>
          <w:sz w:val="28"/>
          <w:szCs w:val="28"/>
        </w:rPr>
        <w:t>Promise.any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A85">
        <w:rPr>
          <w:rFonts w:ascii="Times New Roman" w:hAnsi="Times New Roman" w:cs="Times New Roman"/>
          <w:sz w:val="28"/>
          <w:szCs w:val="28"/>
        </w:rPr>
        <w:t xml:space="preserve">) вернет результат этого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, игнорируя остальные ошибки.</w:t>
      </w:r>
    </w:p>
    <w:p w14:paraId="32D6D718" w14:textId="77777777" w:rsidR="00256A85" w:rsidRPr="00256A85" w:rsidRDefault="00256A85" w:rsidP="00256A8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48B2081" w14:textId="77777777" w:rsidR="00256A85" w:rsidRDefault="00256A85" w:rsidP="00256A85">
      <w:pPr>
        <w:pStyle w:val="a3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256A8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async/await</w:t>
      </w:r>
      <w:r w:rsidRPr="00256A8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  <w:r w:rsidRPr="00256A8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6EEBA88" w14:textId="5239276C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r w:rsidRPr="00256A85">
        <w:rPr>
          <w:rFonts w:ascii="Times New Roman" w:hAnsi="Times New Roman" w:cs="Times New Roman"/>
          <w:b/>
          <w:sz w:val="28"/>
          <w:szCs w:val="28"/>
        </w:rPr>
        <w:t>/</w:t>
      </w:r>
      <w:r w:rsidRPr="00256A85">
        <w:rPr>
          <w:rFonts w:ascii="Times New Roman" w:hAnsi="Times New Roman" w:cs="Times New Roman"/>
          <w:b/>
          <w:sz w:val="28"/>
          <w:szCs w:val="28"/>
          <w:lang w:val="en-US"/>
        </w:rPr>
        <w:t>await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специальный синтаксис для работы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промисами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CABD0F8" w14:textId="102982FF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56A85"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:</w:t>
      </w:r>
    </w:p>
    <w:p w14:paraId="067C74C4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функции: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перед объявлением функции делает ее асинхронной. Это означает, что эта функция будет возвращать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 может содержать операторы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>.</w:t>
      </w:r>
    </w:p>
    <w:p w14:paraId="6F983F4B" w14:textId="77777777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247F052" w14:textId="3EC11403" w:rsidR="00256A85" w:rsidRPr="00256A85" w:rsidRDefault="00256A85" w:rsidP="00256A85">
      <w:pPr>
        <w:spacing w:after="160" w:line="259" w:lineRule="auto"/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256A85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оператор:</w:t>
      </w:r>
      <w:r w:rsidRPr="00256A85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используется внутри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функции для приостановки выполнения функции до тех пор, пока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переданный в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, не разрешится. Затем значение разрешенного </w:t>
      </w:r>
      <w:proofErr w:type="spellStart"/>
      <w:r w:rsidRPr="00256A85">
        <w:rPr>
          <w:rFonts w:ascii="Times New Roman" w:hAnsi="Times New Roman" w:cs="Times New Roman"/>
          <w:sz w:val="28"/>
          <w:szCs w:val="28"/>
        </w:rPr>
        <w:t>промиса</w:t>
      </w:r>
      <w:proofErr w:type="spellEnd"/>
      <w:r w:rsidRPr="00256A85">
        <w:rPr>
          <w:rFonts w:ascii="Times New Roman" w:hAnsi="Times New Roman" w:cs="Times New Roman"/>
          <w:sz w:val="28"/>
          <w:szCs w:val="28"/>
        </w:rPr>
        <w:t xml:space="preserve"> будет присвоено переменной.</w:t>
      </w:r>
    </w:p>
    <w:p w14:paraId="1F9E9C0C" w14:textId="77777777" w:rsidR="00256A85" w:rsidRPr="00256A85" w:rsidRDefault="00256A85" w:rsidP="00256A85">
      <w:pPr>
        <w:pStyle w:val="a3"/>
        <w:spacing w:after="160" w:line="25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7F0EB5C" w14:textId="77777777" w:rsidR="00256A85" w:rsidRPr="00F678AD" w:rsidRDefault="00256A85" w:rsidP="004D2CD7">
      <w:pPr>
        <w:pStyle w:val="kx"/>
        <w:shd w:val="clear" w:color="auto" w:fill="FFFFFF"/>
        <w:spacing w:before="0" w:beforeAutospacing="0" w:after="160" w:afterAutospacing="0"/>
        <w:jc w:val="both"/>
        <w:rPr>
          <w:rFonts w:eastAsiaTheme="minorHAnsi"/>
          <w:sz w:val="28"/>
          <w:szCs w:val="28"/>
          <w:lang w:eastAsia="en-US"/>
        </w:rPr>
      </w:pPr>
    </w:p>
    <w:p w14:paraId="55CE42FC" w14:textId="77777777" w:rsidR="003818FF" w:rsidRPr="00F678AD" w:rsidRDefault="003818FF" w:rsidP="003818FF">
      <w:pPr>
        <w:pStyle w:val="a3"/>
        <w:spacing w:after="160" w:line="25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4ECA4CC" w14:textId="77777777" w:rsidR="00433483" w:rsidRPr="00F678AD" w:rsidRDefault="00433483" w:rsidP="00433483">
      <w:pPr>
        <w:pStyle w:val="a3"/>
        <w:spacing w:after="160" w:line="25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483" w:rsidRPr="00F67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>
      <w:start w:val="1"/>
      <w:numFmt w:val="lowerRoman"/>
      <w:lvlText w:val="%3."/>
      <w:lvlJc w:val="right"/>
      <w:pPr>
        <w:ind w:left="2874" w:hanging="180"/>
      </w:pPr>
    </w:lvl>
    <w:lvl w:ilvl="3" w:tplc="0419000F">
      <w:start w:val="1"/>
      <w:numFmt w:val="decimal"/>
      <w:lvlText w:val="%4."/>
      <w:lvlJc w:val="left"/>
      <w:pPr>
        <w:ind w:left="3594" w:hanging="360"/>
      </w:pPr>
    </w:lvl>
    <w:lvl w:ilvl="4" w:tplc="04190019">
      <w:start w:val="1"/>
      <w:numFmt w:val="lowerLetter"/>
      <w:lvlText w:val="%5."/>
      <w:lvlJc w:val="left"/>
      <w:pPr>
        <w:ind w:left="4314" w:hanging="360"/>
      </w:pPr>
    </w:lvl>
    <w:lvl w:ilvl="5" w:tplc="0419001B">
      <w:start w:val="1"/>
      <w:numFmt w:val="lowerRoman"/>
      <w:lvlText w:val="%6."/>
      <w:lvlJc w:val="right"/>
      <w:pPr>
        <w:ind w:left="5034" w:hanging="180"/>
      </w:pPr>
    </w:lvl>
    <w:lvl w:ilvl="6" w:tplc="0419000F">
      <w:start w:val="1"/>
      <w:numFmt w:val="decimal"/>
      <w:lvlText w:val="%7."/>
      <w:lvlJc w:val="left"/>
      <w:pPr>
        <w:ind w:left="5754" w:hanging="360"/>
      </w:pPr>
    </w:lvl>
    <w:lvl w:ilvl="7" w:tplc="04190019">
      <w:start w:val="1"/>
      <w:numFmt w:val="lowerLetter"/>
      <w:lvlText w:val="%8."/>
      <w:lvlJc w:val="left"/>
      <w:pPr>
        <w:ind w:left="6474" w:hanging="360"/>
      </w:pPr>
    </w:lvl>
    <w:lvl w:ilvl="8" w:tplc="0419001B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1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7062B9"/>
    <w:multiLevelType w:val="hybridMultilevel"/>
    <w:tmpl w:val="2AEC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1"/>
    <w:rsid w:val="0024043B"/>
    <w:rsid w:val="00256A85"/>
    <w:rsid w:val="002656A0"/>
    <w:rsid w:val="002F2211"/>
    <w:rsid w:val="003818FF"/>
    <w:rsid w:val="00433483"/>
    <w:rsid w:val="004D2CD7"/>
    <w:rsid w:val="005D0F30"/>
    <w:rsid w:val="005F7758"/>
    <w:rsid w:val="006D4CF2"/>
    <w:rsid w:val="00785C71"/>
    <w:rsid w:val="007B78DA"/>
    <w:rsid w:val="00804C27"/>
    <w:rsid w:val="009B3C35"/>
    <w:rsid w:val="00A775DB"/>
    <w:rsid w:val="00A829EF"/>
    <w:rsid w:val="00B218AD"/>
    <w:rsid w:val="00C06279"/>
    <w:rsid w:val="00CF651A"/>
    <w:rsid w:val="00D62F30"/>
    <w:rsid w:val="00DB4D7B"/>
    <w:rsid w:val="00E72852"/>
    <w:rsid w:val="00EC447E"/>
    <w:rsid w:val="00F678AD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8B09"/>
  <w15:docId w15:val="{B1A0B334-0161-49A3-AB78-5FD63BB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DimaDD</cp:lastModifiedBy>
  <cp:revision>15</cp:revision>
  <dcterms:created xsi:type="dcterms:W3CDTF">2019-09-01T20:36:00Z</dcterms:created>
  <dcterms:modified xsi:type="dcterms:W3CDTF">2023-10-10T20:42:00Z</dcterms:modified>
</cp:coreProperties>
</file>