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B5B9" w14:textId="77777777" w:rsidR="004746F7" w:rsidRPr="004746F7" w:rsidRDefault="004746F7" w:rsidP="004746F7">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 </w:t>
      </w:r>
    </w:p>
    <w:p w14:paraId="00DF428E" w14:textId="1008F07F" w:rsidR="006E4404" w:rsidRPr="006E4404" w:rsidRDefault="006E4404" w:rsidP="006E4404">
      <w:pPr>
        <w:autoSpaceDE w:val="0"/>
        <w:autoSpaceDN w:val="0"/>
        <w:adjustRightInd w:val="0"/>
        <w:rPr>
          <w:rFonts w:ascii="Helvetica" w:hAnsi="Helvetica" w:cstheme="minorHAnsi"/>
          <w:b/>
          <w:sz w:val="26"/>
          <w:szCs w:val="26"/>
          <w:lang w:val="en-GB"/>
        </w:rPr>
      </w:pPr>
      <w:r w:rsidRPr="006E4404">
        <w:rPr>
          <w:rFonts w:ascii="Helvetica" w:hAnsi="Helvetica" w:cstheme="minorHAnsi"/>
          <w:b/>
          <w:sz w:val="26"/>
          <w:szCs w:val="26"/>
          <w:lang w:val="en-GB"/>
        </w:rPr>
        <w:t>Revision checklist - Reviewer #1</w:t>
      </w:r>
    </w:p>
    <w:p w14:paraId="26E77C19" w14:textId="77777777" w:rsidR="006E4404" w:rsidRPr="00914BB9" w:rsidRDefault="004746F7" w:rsidP="006E4404">
      <w:pPr>
        <w:autoSpaceDE w:val="0"/>
        <w:autoSpaceDN w:val="0"/>
        <w:adjustRightInd w:val="0"/>
        <w:jc w:val="both"/>
        <w:rPr>
          <w:rFonts w:ascii="Helvetica" w:hAnsi="Helvetica" w:cstheme="minorHAnsi"/>
          <w:color w:val="000000"/>
          <w:lang w:val="en-US"/>
        </w:rPr>
      </w:pPr>
      <w:r w:rsidRPr="004746F7">
        <w:rPr>
          <w:rFonts w:ascii="Helvetica" w:hAnsi="Helvetica" w:cstheme="minorHAnsi"/>
          <w:color w:val="000000"/>
          <w:sz w:val="22"/>
          <w:szCs w:val="22"/>
          <w:lang w:val="en-US"/>
        </w:rPr>
        <w:br/>
      </w:r>
      <w:r w:rsidR="006E4404" w:rsidRPr="00914BB9">
        <w:rPr>
          <w:rFonts w:ascii="Helvetica" w:hAnsi="Helvetica" w:cstheme="minorHAnsi"/>
          <w:color w:val="000000"/>
          <w:lang w:val="en-US"/>
        </w:rPr>
        <w:t>Paper “</w:t>
      </w:r>
      <w:r w:rsidRPr="004746F7">
        <w:rPr>
          <w:rFonts w:ascii="Helvetica" w:hAnsi="Helvetica" w:cstheme="minorHAnsi"/>
          <w:color w:val="000000"/>
          <w:lang w:val="en-US"/>
        </w:rPr>
        <w:t>Enhancing diagnostic of stochastic mortality models leveraging contrast trees. An application on Italian data</w:t>
      </w:r>
      <w:r w:rsidR="006E4404" w:rsidRPr="00914BB9">
        <w:rPr>
          <w:rFonts w:ascii="Helvetica" w:hAnsi="Helvetica" w:cstheme="minorHAnsi"/>
          <w:color w:val="000000"/>
          <w:lang w:val="en-US"/>
        </w:rPr>
        <w:t>”</w:t>
      </w:r>
    </w:p>
    <w:p w14:paraId="1B497222" w14:textId="77777777" w:rsidR="00914BB9" w:rsidRPr="00367F34" w:rsidRDefault="00914BB9" w:rsidP="006E4404">
      <w:pPr>
        <w:autoSpaceDE w:val="0"/>
        <w:autoSpaceDN w:val="0"/>
        <w:adjustRightInd w:val="0"/>
        <w:jc w:val="both"/>
        <w:rPr>
          <w:rFonts w:ascii="Helvetica" w:hAnsi="Helvetica" w:cstheme="minorHAnsi"/>
          <w:color w:val="000000"/>
          <w:sz w:val="22"/>
          <w:szCs w:val="22"/>
          <w:lang w:val="en-US"/>
        </w:rPr>
      </w:pPr>
    </w:p>
    <w:p w14:paraId="52A9EE74" w14:textId="1868EB5E" w:rsidR="00891D55" w:rsidRPr="00367F34" w:rsidRDefault="006E4404" w:rsidP="006E4404">
      <w:pPr>
        <w:autoSpaceDE w:val="0"/>
        <w:autoSpaceDN w:val="0"/>
        <w:adjustRightInd w:val="0"/>
        <w:jc w:val="both"/>
        <w:rPr>
          <w:rFonts w:ascii="Helvetica" w:hAnsi="Helvetica" w:cstheme="minorHAnsi"/>
          <w:color w:val="000000"/>
          <w:sz w:val="22"/>
          <w:szCs w:val="22"/>
          <w:lang w:val="en-US"/>
        </w:rPr>
      </w:pPr>
      <w:r w:rsidRPr="00367F34">
        <w:rPr>
          <w:rFonts w:ascii="Helvetica" w:hAnsi="Helvetica" w:cstheme="minorHAnsi"/>
          <w:color w:val="000000"/>
          <w:sz w:val="22"/>
          <w:szCs w:val="22"/>
          <w:lang w:val="en-US"/>
        </w:rPr>
        <w:t>Submission ID: 51a8fa45-cb85-4c01-ad48-a73538820020</w:t>
      </w:r>
    </w:p>
    <w:p w14:paraId="07218D89" w14:textId="4A23A5F8" w:rsidR="006E4404" w:rsidRPr="006E4404" w:rsidRDefault="004746F7" w:rsidP="006E4404">
      <w:pPr>
        <w:autoSpaceDE w:val="0"/>
        <w:autoSpaceDN w:val="0"/>
        <w:adjustRightInd w:val="0"/>
        <w:jc w:val="both"/>
        <w:rPr>
          <w:rFonts w:ascii="Helvetica" w:hAnsi="Helvetica" w:cstheme="minorHAnsi"/>
          <w:sz w:val="22"/>
          <w:szCs w:val="22"/>
          <w:lang w:val="en-GB"/>
        </w:rPr>
      </w:pPr>
      <w:r w:rsidRPr="004746F7">
        <w:rPr>
          <w:rFonts w:ascii="Helvetica" w:hAnsi="Helvetica" w:cstheme="minorHAnsi"/>
          <w:color w:val="000000"/>
          <w:sz w:val="22"/>
          <w:szCs w:val="22"/>
          <w:lang w:val="en-US"/>
        </w:rPr>
        <w:br/>
      </w:r>
      <w:r w:rsidR="006E4404" w:rsidRPr="006E4404">
        <w:rPr>
          <w:rFonts w:ascii="Helvetica" w:hAnsi="Helvetica" w:cstheme="minorHAnsi"/>
          <w:sz w:val="22"/>
          <w:szCs w:val="22"/>
          <w:lang w:val="en-GB"/>
        </w:rPr>
        <w:t xml:space="preserve">We would like to thank the anonymous reviewer for the helpful comments and valuable suggestions that contributed to improve our paper. We have revised the paper accordingly. </w:t>
      </w:r>
    </w:p>
    <w:p w14:paraId="2D3F85B4" w14:textId="3473BE0C"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All of the reviewer’s comments and suggestions have been incorporated into the revised paper</w:t>
      </w:r>
      <w:r w:rsidR="00DF2A91">
        <w:rPr>
          <w:rFonts w:ascii="Helvetica" w:hAnsi="Helvetica" w:cstheme="minorHAnsi"/>
          <w:sz w:val="22"/>
          <w:szCs w:val="22"/>
          <w:lang w:val="en-GB"/>
        </w:rPr>
        <w:t xml:space="preserve"> (see text in magenta)</w:t>
      </w:r>
      <w:r w:rsidRPr="006E4404">
        <w:rPr>
          <w:rFonts w:ascii="Helvetica" w:hAnsi="Helvetica" w:cstheme="minorHAnsi"/>
          <w:sz w:val="22"/>
          <w:szCs w:val="22"/>
          <w:lang w:val="en-GB"/>
        </w:rPr>
        <w:t xml:space="preserve">. </w:t>
      </w:r>
    </w:p>
    <w:p w14:paraId="78F9286C"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We have provided a response to each of the comments below in blue text.</w:t>
      </w:r>
    </w:p>
    <w:p w14:paraId="30B153DA" w14:textId="77777777" w:rsidR="006E4404" w:rsidRPr="006E4404" w:rsidRDefault="006E4404" w:rsidP="004746F7">
      <w:pPr>
        <w:rPr>
          <w:rFonts w:ascii="Helvetica" w:hAnsi="Helvetica" w:cstheme="minorHAnsi"/>
          <w:color w:val="000000"/>
          <w:sz w:val="22"/>
          <w:szCs w:val="22"/>
          <w:lang w:val="en-GB"/>
        </w:rPr>
      </w:pPr>
    </w:p>
    <w:p w14:paraId="1215226F" w14:textId="68276A2F" w:rsidR="00914BB9" w:rsidRP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br/>
      </w:r>
      <w:r w:rsidR="00914BB9" w:rsidRPr="00914BB9">
        <w:rPr>
          <w:rFonts w:ascii="Helvetica" w:hAnsi="Helvetica" w:cstheme="minorHAnsi"/>
          <w:color w:val="000000"/>
          <w:sz w:val="22"/>
          <w:szCs w:val="22"/>
          <w:lang w:val="en-US"/>
        </w:rPr>
        <w:t>Referee:</w:t>
      </w:r>
    </w:p>
    <w:p w14:paraId="17AC5FC4" w14:textId="4AE2A005" w:rsidR="001B7CC8" w:rsidRPr="001B7CC8" w:rsidRDefault="001B7CC8" w:rsidP="001B7CC8">
      <w:pPr>
        <w:rPr>
          <w:rFonts w:ascii="Helvetica" w:hAnsi="Helvetica" w:cstheme="minorHAnsi"/>
          <w:color w:val="000000"/>
          <w:sz w:val="22"/>
          <w:szCs w:val="22"/>
          <w:lang w:val="en-US"/>
        </w:rPr>
      </w:pPr>
      <w:r w:rsidRPr="001B7CC8">
        <w:rPr>
          <w:rFonts w:ascii="Helvetica" w:hAnsi="Helvetica" w:cstheme="minorHAnsi"/>
          <w:color w:val="000000"/>
          <w:sz w:val="22"/>
          <w:szCs w:val="22"/>
          <w:lang w:val="en-US"/>
        </w:rPr>
        <w:t>Thanks to the authors for the efforts, explanations, and R-code. This proposal is an exciting extension for modeling mortality, but the main drawbacks remain in the paper. </w:t>
      </w:r>
      <w:r w:rsidRPr="001B7CC8">
        <w:rPr>
          <w:rFonts w:ascii="Helvetica" w:hAnsi="Helvetica" w:cstheme="minorHAnsi"/>
          <w:color w:val="000000"/>
          <w:sz w:val="22"/>
          <w:szCs w:val="22"/>
          <w:lang w:val="en-US"/>
        </w:rPr>
        <w:br/>
        <w:t>On the one hand, the division into three age groups could be more or less, but it helps the interest in machine learning methods. The classical Lee-Carter method was proposed to adjust and predict all ages, which is a strong advantage.</w:t>
      </w:r>
      <w:r w:rsidRPr="001B7CC8">
        <w:rPr>
          <w:rFonts w:ascii="Helvetica" w:hAnsi="Helvetica" w:cstheme="minorHAnsi"/>
          <w:color w:val="000000"/>
          <w:sz w:val="22"/>
          <w:szCs w:val="22"/>
          <w:lang w:val="en-US"/>
        </w:rPr>
        <w:br/>
        <w:t>On the other hand, authors advocate that contrast trees automatically identify the regions in which a given model provides a high error for certain combinations of ages and calendar years, which is easy to interpret. However, using traditional diagnostic methods such as residual diagnosis allows for obtaining the same.</w:t>
      </w:r>
      <w:r w:rsidRPr="001B7CC8">
        <w:rPr>
          <w:rFonts w:ascii="Helvetica" w:hAnsi="Helvetica" w:cstheme="minorHAnsi"/>
          <w:color w:val="000000"/>
          <w:sz w:val="22"/>
          <w:szCs w:val="22"/>
          <w:lang w:val="en-US"/>
        </w:rPr>
        <w:br/>
        <w:t>Finally, the authors should compare models in the log scale (for example, Figure 2).</w:t>
      </w:r>
    </w:p>
    <w:p w14:paraId="2E59A4C9" w14:textId="77777777" w:rsidR="00914BB9" w:rsidRPr="00094F95" w:rsidRDefault="00914BB9" w:rsidP="004746F7">
      <w:pPr>
        <w:rPr>
          <w:rFonts w:ascii="Helvetica" w:hAnsi="Helvetica" w:cstheme="minorHAnsi"/>
          <w:color w:val="000000"/>
          <w:sz w:val="22"/>
          <w:szCs w:val="22"/>
          <w:lang w:val="en-US"/>
        </w:rPr>
      </w:pPr>
    </w:p>
    <w:p w14:paraId="7D56682B" w14:textId="77777777" w:rsidR="008E242B" w:rsidRDefault="00914BB9" w:rsidP="008E242B">
      <w:pPr>
        <w:rPr>
          <w:rFonts w:ascii="Helvetica" w:hAnsi="Helvetica"/>
          <w:color w:val="0046D2"/>
          <w:sz w:val="22"/>
          <w:szCs w:val="22"/>
          <w:lang w:val="en-US"/>
        </w:rPr>
      </w:pPr>
      <w:r w:rsidRPr="006E12B5">
        <w:rPr>
          <w:rFonts w:ascii="Helvetica" w:hAnsi="Helvetica"/>
          <w:color w:val="0046D2"/>
          <w:sz w:val="22"/>
          <w:szCs w:val="22"/>
          <w:lang w:val="en-US"/>
        </w:rPr>
        <w:t>Authors:</w:t>
      </w:r>
      <w:r w:rsidR="0065599C" w:rsidRPr="006E12B5">
        <w:rPr>
          <w:rFonts w:ascii="Helvetica" w:hAnsi="Helvetica"/>
          <w:color w:val="0046D2"/>
          <w:sz w:val="22"/>
          <w:szCs w:val="22"/>
          <w:lang w:val="en-US"/>
        </w:rPr>
        <w:t xml:space="preserve"> </w:t>
      </w:r>
    </w:p>
    <w:p w14:paraId="0E6EC07A" w14:textId="77777777" w:rsidR="008E242B" w:rsidRPr="008E242B" w:rsidRDefault="008E242B" w:rsidP="008E242B">
      <w:pPr>
        <w:rPr>
          <w:rFonts w:ascii="Helvetica" w:hAnsi="Helvetica"/>
          <w:color w:val="0046D2"/>
          <w:sz w:val="22"/>
          <w:szCs w:val="22"/>
          <w:lang w:val="en-US"/>
        </w:rPr>
      </w:pPr>
    </w:p>
    <w:p w14:paraId="49DAB4AD" w14:textId="77777777" w:rsidR="008E242B" w:rsidRPr="008E242B" w:rsidRDefault="008E242B" w:rsidP="008E242B">
      <w:pPr>
        <w:rPr>
          <w:rFonts w:ascii="Helvetica" w:hAnsi="Helvetica"/>
          <w:color w:val="0046D2"/>
          <w:sz w:val="22"/>
          <w:szCs w:val="22"/>
          <w:lang w:val="en-US"/>
        </w:rPr>
      </w:pPr>
      <w:r w:rsidRPr="008E242B">
        <w:rPr>
          <w:rFonts w:ascii="Helvetica" w:hAnsi="Helvetica"/>
          <w:color w:val="0046D2"/>
          <w:sz w:val="22"/>
          <w:szCs w:val="22"/>
          <w:lang w:val="en-US"/>
        </w:rPr>
        <w:t xml:space="preserve">We thank the Reviewer for his positive comment on our paper. </w:t>
      </w:r>
    </w:p>
    <w:p w14:paraId="520DFBFA" w14:textId="01574C9B" w:rsidR="008E242B" w:rsidRDefault="008E242B" w:rsidP="008E242B">
      <w:pPr>
        <w:rPr>
          <w:rFonts w:ascii="Helvetica" w:hAnsi="Helvetica"/>
          <w:color w:val="0046D2"/>
          <w:sz w:val="22"/>
          <w:szCs w:val="22"/>
          <w:lang w:val="en-US"/>
        </w:rPr>
      </w:pPr>
      <w:r w:rsidRPr="008E242B">
        <w:rPr>
          <w:rFonts w:ascii="Helvetica" w:hAnsi="Helvetica"/>
          <w:color w:val="0046D2"/>
          <w:sz w:val="22"/>
          <w:szCs w:val="22"/>
          <w:lang w:val="en-US"/>
        </w:rPr>
        <w:t>We also thank the reviewer for opening the floor to an interesting discussion on traditional diagnostic methods in mortality modeling. This is a crucial issue useful to mention but with any doubt too wide to address in our work and thus beyond the scope of this paper.</w:t>
      </w:r>
      <w:r>
        <w:rPr>
          <w:rFonts w:ascii="Helvetica" w:hAnsi="Helvetica"/>
          <w:color w:val="0046D2"/>
          <w:sz w:val="22"/>
          <w:szCs w:val="22"/>
          <w:lang w:val="en-US"/>
        </w:rPr>
        <w:t xml:space="preserve"> </w:t>
      </w:r>
      <w:r w:rsidRPr="008E242B">
        <w:rPr>
          <w:rFonts w:ascii="Helvetica" w:hAnsi="Helvetica"/>
          <w:color w:val="0046D2"/>
          <w:sz w:val="22"/>
          <w:szCs w:val="22"/>
          <w:lang w:val="en-US"/>
        </w:rPr>
        <w:t xml:space="preserve">Nevertheless, we take this chance to mention the canonical tools, such as the residual diagnosis, and the main difference with respect to the proposed method. </w:t>
      </w:r>
    </w:p>
    <w:p w14:paraId="49FC8352" w14:textId="6683177E" w:rsidR="008E242B" w:rsidRDefault="008E242B" w:rsidP="008E242B">
      <w:pPr>
        <w:rPr>
          <w:rFonts w:ascii="Helvetica" w:hAnsi="Helvetica"/>
          <w:color w:val="0046D2"/>
          <w:sz w:val="22"/>
          <w:szCs w:val="22"/>
          <w:lang w:val="en-US"/>
        </w:rPr>
      </w:pPr>
      <w:r w:rsidRPr="008E242B">
        <w:rPr>
          <w:rFonts w:ascii="Helvetica" w:hAnsi="Helvetica"/>
          <w:color w:val="0046D2"/>
          <w:sz w:val="22"/>
          <w:szCs w:val="22"/>
          <w:lang w:val="en-US"/>
        </w:rPr>
        <w:t>The following text has been included in the final manuscript:</w:t>
      </w:r>
    </w:p>
    <w:p w14:paraId="4E292705" w14:textId="77777777" w:rsidR="008E242B" w:rsidRPr="008E242B" w:rsidRDefault="008E242B" w:rsidP="008E242B">
      <w:pPr>
        <w:rPr>
          <w:rFonts w:ascii="Helvetica" w:hAnsi="Helvetica"/>
          <w:color w:val="0046D2"/>
          <w:sz w:val="22"/>
          <w:szCs w:val="22"/>
          <w:lang w:val="en-US"/>
        </w:rPr>
      </w:pPr>
    </w:p>
    <w:p w14:paraId="717DAC9F" w14:textId="2A58CE5D" w:rsidR="008E242B" w:rsidRPr="008E242B" w:rsidRDefault="008E242B" w:rsidP="008E242B">
      <w:pPr>
        <w:rPr>
          <w:rFonts w:ascii="Helvetica" w:hAnsi="Helvetica"/>
          <w:i/>
          <w:iCs/>
          <w:color w:val="0046D2"/>
          <w:sz w:val="22"/>
          <w:szCs w:val="22"/>
          <w:lang w:val="en-US"/>
        </w:rPr>
      </w:pPr>
      <w:r w:rsidRPr="008E242B">
        <w:rPr>
          <w:rFonts w:ascii="Helvetica" w:hAnsi="Helvetica"/>
          <w:i/>
          <w:iCs/>
          <w:color w:val="0046D2"/>
          <w:sz w:val="22"/>
          <w:szCs w:val="22"/>
          <w:lang w:val="en-US"/>
        </w:rPr>
        <w:t>"In mortality modeling, the objective of diagnostic checking is to ascertain whether the model fits the historical data by obeying an underlying probabilistic hypothesis. This procedure is carried out using residuals diagnosis checking with a Gaussian or more often a Poisson assumption (see, e.g., Renshaw, S. Haberman; Insurance: Mathematics and Economics 38 (2006) 556–570).</w:t>
      </w:r>
    </w:p>
    <w:p w14:paraId="24338D8B" w14:textId="2DE5DE04" w:rsidR="008E242B" w:rsidRPr="008E242B" w:rsidRDefault="008E242B" w:rsidP="008E242B">
      <w:pPr>
        <w:rPr>
          <w:rFonts w:ascii="Helvetica" w:hAnsi="Helvetica"/>
          <w:i/>
          <w:iCs/>
          <w:color w:val="0046D2"/>
          <w:sz w:val="22"/>
          <w:szCs w:val="22"/>
          <w:lang w:val="en-US"/>
        </w:rPr>
      </w:pPr>
      <w:r w:rsidRPr="008E242B">
        <w:rPr>
          <w:rFonts w:ascii="Helvetica" w:hAnsi="Helvetica"/>
          <w:i/>
          <w:iCs/>
          <w:color w:val="0046D2"/>
          <w:sz w:val="22"/>
          <w:szCs w:val="22"/>
          <w:lang w:val="en-US"/>
        </w:rPr>
        <w:t>Leveraging Friedman (2020), who introduces contrast trees to estimate the full conditional probability distribution without any parametric assumptions, we propose a prominent alternative, with particular regard to the intersection of Machine Learning and Mortality modeling fields. In this sense, our proposal fills the gap between mortality modeling and model diagnostics, particularly for nontraditional modeling as a machine learning framework."</w:t>
      </w:r>
    </w:p>
    <w:p w14:paraId="09E3453E" w14:textId="77777777" w:rsidR="008E242B" w:rsidRDefault="008E242B" w:rsidP="001B7CC8">
      <w:pPr>
        <w:rPr>
          <w:rFonts w:ascii="Helvetica" w:hAnsi="Helvetica"/>
          <w:color w:val="0046D2"/>
          <w:sz w:val="22"/>
          <w:szCs w:val="22"/>
          <w:lang w:val="en-US"/>
        </w:rPr>
      </w:pPr>
    </w:p>
    <w:p w14:paraId="1F0755F0" w14:textId="0B75C90C" w:rsidR="005955E5" w:rsidRPr="00172742" w:rsidRDefault="001B7CC8" w:rsidP="00E60F37">
      <w:pPr>
        <w:rPr>
          <w:rFonts w:ascii="Helvetica" w:hAnsi="Helvetica"/>
          <w:color w:val="0046D2"/>
          <w:sz w:val="22"/>
          <w:szCs w:val="22"/>
          <w:lang w:val="en-US"/>
        </w:rPr>
      </w:pPr>
      <w:r w:rsidRPr="001B7CC8">
        <w:rPr>
          <w:rFonts w:ascii="Helvetica" w:hAnsi="Helvetica"/>
          <w:color w:val="0046D2"/>
          <w:sz w:val="22"/>
          <w:szCs w:val="22"/>
          <w:lang w:val="en-US"/>
        </w:rPr>
        <w:t>We have now compared the model in the log scale (see Figure 2)</w:t>
      </w:r>
      <w:r>
        <w:rPr>
          <w:rFonts w:ascii="Helvetica" w:hAnsi="Helvetica"/>
          <w:color w:val="0046D2"/>
          <w:sz w:val="22"/>
          <w:szCs w:val="22"/>
          <w:lang w:val="en-US"/>
        </w:rPr>
        <w:t>.</w:t>
      </w:r>
    </w:p>
    <w:sectPr w:rsidR="005955E5" w:rsidRPr="00172742" w:rsidSect="009B330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BBD"/>
    <w:multiLevelType w:val="hybridMultilevel"/>
    <w:tmpl w:val="16F89762"/>
    <w:lvl w:ilvl="0" w:tplc="7ED8BC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E10FB0"/>
    <w:multiLevelType w:val="hybridMultilevel"/>
    <w:tmpl w:val="27E60B4A"/>
    <w:lvl w:ilvl="0" w:tplc="D2209AFC">
      <w:numFmt w:val="bullet"/>
      <w:lvlText w:val="-"/>
      <w:lvlJc w:val="left"/>
      <w:pPr>
        <w:ind w:left="720" w:hanging="360"/>
      </w:pPr>
      <w:rPr>
        <w:rFonts w:ascii="Helvetica" w:eastAsiaTheme="minorHAnsi" w:hAnsi="Helvetica" w:cstheme="minorBidi" w:hint="default"/>
        <w:color w:val="0046D2"/>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36603A"/>
    <w:multiLevelType w:val="hybridMultilevel"/>
    <w:tmpl w:val="CF4AD6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4C"/>
    <w:rsid w:val="00031C8F"/>
    <w:rsid w:val="000366E4"/>
    <w:rsid w:val="0006174D"/>
    <w:rsid w:val="000766CF"/>
    <w:rsid w:val="00094F95"/>
    <w:rsid w:val="001152FA"/>
    <w:rsid w:val="00172742"/>
    <w:rsid w:val="00186110"/>
    <w:rsid w:val="00194A60"/>
    <w:rsid w:val="001B7CC8"/>
    <w:rsid w:val="001F1A28"/>
    <w:rsid w:val="002309BB"/>
    <w:rsid w:val="00252ADE"/>
    <w:rsid w:val="0025564B"/>
    <w:rsid w:val="002572C8"/>
    <w:rsid w:val="00283573"/>
    <w:rsid w:val="002B567C"/>
    <w:rsid w:val="002B5778"/>
    <w:rsid w:val="002D4DBE"/>
    <w:rsid w:val="002F037E"/>
    <w:rsid w:val="002F19B8"/>
    <w:rsid w:val="00327B80"/>
    <w:rsid w:val="00367F34"/>
    <w:rsid w:val="003E4E0A"/>
    <w:rsid w:val="004009FE"/>
    <w:rsid w:val="00400C53"/>
    <w:rsid w:val="00413B3D"/>
    <w:rsid w:val="00416C45"/>
    <w:rsid w:val="004420B5"/>
    <w:rsid w:val="004746F7"/>
    <w:rsid w:val="00476465"/>
    <w:rsid w:val="00490098"/>
    <w:rsid w:val="004A41F0"/>
    <w:rsid w:val="004D22E5"/>
    <w:rsid w:val="004F4512"/>
    <w:rsid w:val="0050106E"/>
    <w:rsid w:val="00534A9E"/>
    <w:rsid w:val="00545331"/>
    <w:rsid w:val="00575507"/>
    <w:rsid w:val="005955E5"/>
    <w:rsid w:val="005B5AED"/>
    <w:rsid w:val="005F12E9"/>
    <w:rsid w:val="0062186F"/>
    <w:rsid w:val="006226AD"/>
    <w:rsid w:val="0065599C"/>
    <w:rsid w:val="006637A8"/>
    <w:rsid w:val="006709DE"/>
    <w:rsid w:val="00684CFF"/>
    <w:rsid w:val="006869A0"/>
    <w:rsid w:val="006A0058"/>
    <w:rsid w:val="006C3FF7"/>
    <w:rsid w:val="006D4B79"/>
    <w:rsid w:val="006E12B5"/>
    <w:rsid w:val="006E4404"/>
    <w:rsid w:val="006F7F5B"/>
    <w:rsid w:val="007538DD"/>
    <w:rsid w:val="00761855"/>
    <w:rsid w:val="007633CF"/>
    <w:rsid w:val="007807E8"/>
    <w:rsid w:val="007B35B0"/>
    <w:rsid w:val="007C0B2E"/>
    <w:rsid w:val="007F7BDF"/>
    <w:rsid w:val="00841E5D"/>
    <w:rsid w:val="00862BE0"/>
    <w:rsid w:val="00875E11"/>
    <w:rsid w:val="00881C2C"/>
    <w:rsid w:val="00891215"/>
    <w:rsid w:val="00891D55"/>
    <w:rsid w:val="008D3320"/>
    <w:rsid w:val="008E242B"/>
    <w:rsid w:val="008F704C"/>
    <w:rsid w:val="00914BB9"/>
    <w:rsid w:val="009274E2"/>
    <w:rsid w:val="009559C6"/>
    <w:rsid w:val="00970502"/>
    <w:rsid w:val="009B3302"/>
    <w:rsid w:val="009F1B96"/>
    <w:rsid w:val="00A17DFB"/>
    <w:rsid w:val="00A40821"/>
    <w:rsid w:val="00A93423"/>
    <w:rsid w:val="00AD311E"/>
    <w:rsid w:val="00AD451A"/>
    <w:rsid w:val="00AE05E0"/>
    <w:rsid w:val="00AE6FEA"/>
    <w:rsid w:val="00B604D3"/>
    <w:rsid w:val="00B678D1"/>
    <w:rsid w:val="00B9609B"/>
    <w:rsid w:val="00BA2DDC"/>
    <w:rsid w:val="00BC3E58"/>
    <w:rsid w:val="00BD7BA1"/>
    <w:rsid w:val="00C00D50"/>
    <w:rsid w:val="00C11871"/>
    <w:rsid w:val="00C61475"/>
    <w:rsid w:val="00C679F6"/>
    <w:rsid w:val="00CA1E97"/>
    <w:rsid w:val="00CC1D2F"/>
    <w:rsid w:val="00CC2F74"/>
    <w:rsid w:val="00CC7B3F"/>
    <w:rsid w:val="00CE1E5F"/>
    <w:rsid w:val="00D00EBF"/>
    <w:rsid w:val="00D047DA"/>
    <w:rsid w:val="00D13DA1"/>
    <w:rsid w:val="00D40780"/>
    <w:rsid w:val="00D418DA"/>
    <w:rsid w:val="00D52F3B"/>
    <w:rsid w:val="00D62D8B"/>
    <w:rsid w:val="00D748B5"/>
    <w:rsid w:val="00D814E2"/>
    <w:rsid w:val="00DF2300"/>
    <w:rsid w:val="00DF2A91"/>
    <w:rsid w:val="00E144DD"/>
    <w:rsid w:val="00E46D23"/>
    <w:rsid w:val="00E560BE"/>
    <w:rsid w:val="00E60C9E"/>
    <w:rsid w:val="00E60F37"/>
    <w:rsid w:val="00EB0D6A"/>
    <w:rsid w:val="00EB1654"/>
    <w:rsid w:val="00EB5B4F"/>
    <w:rsid w:val="00EC46AF"/>
    <w:rsid w:val="00ED78E7"/>
    <w:rsid w:val="00EE3176"/>
    <w:rsid w:val="00EF4337"/>
    <w:rsid w:val="00F6765C"/>
    <w:rsid w:val="00F87747"/>
    <w:rsid w:val="00FA3A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81E0"/>
  <w15:chartTrackingRefBased/>
  <w15:docId w15:val="{3FE2DCE6-72A5-D547-BF91-7D3A6EA3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37A8"/>
    <w:rPr>
      <w:rFonts w:ascii="Times New Roman" w:eastAsia="Times New Roman" w:hAnsi="Times New Roman" w:cs="Times New Roman"/>
      <w:lang w:eastAsia="it-IT"/>
    </w:rPr>
  </w:style>
  <w:style w:type="paragraph" w:styleId="Titolo2">
    <w:name w:val="heading 2"/>
    <w:basedOn w:val="Normale"/>
    <w:link w:val="Titolo2Carattere"/>
    <w:uiPriority w:val="9"/>
    <w:qFormat/>
    <w:rsid w:val="00891215"/>
    <w:pPr>
      <w:spacing w:before="100" w:beforeAutospacing="1" w:after="100" w:afterAutospacing="1"/>
      <w:outlineLvl w:val="1"/>
    </w:pPr>
    <w:rPr>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704C"/>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Carpredefinitoparagrafo"/>
    <w:rsid w:val="004746F7"/>
  </w:style>
  <w:style w:type="character" w:styleId="Collegamentoipertestuale">
    <w:name w:val="Hyperlink"/>
    <w:basedOn w:val="Carpredefinitoparagrafo"/>
    <w:uiPriority w:val="99"/>
    <w:unhideWhenUsed/>
    <w:rsid w:val="004746F7"/>
    <w:rPr>
      <w:color w:val="0000FF"/>
      <w:u w:val="single"/>
    </w:rPr>
  </w:style>
  <w:style w:type="paragraph" w:styleId="NormaleWeb">
    <w:name w:val="Normal (Web)"/>
    <w:basedOn w:val="Normale"/>
    <w:uiPriority w:val="99"/>
    <w:unhideWhenUsed/>
    <w:rsid w:val="00EB0D6A"/>
    <w:pPr>
      <w:spacing w:before="100" w:beforeAutospacing="1" w:after="100" w:afterAutospacing="1"/>
    </w:pPr>
  </w:style>
  <w:style w:type="character" w:customStyle="1" w:styleId="Titolo2Carattere">
    <w:name w:val="Titolo 2 Carattere"/>
    <w:basedOn w:val="Carpredefinitoparagrafo"/>
    <w:link w:val="Titolo2"/>
    <w:uiPriority w:val="9"/>
    <w:rsid w:val="00891215"/>
    <w:rPr>
      <w:rFonts w:ascii="Times New Roman" w:eastAsia="Times New Roman" w:hAnsi="Times New Roman" w:cs="Times New Roman"/>
      <w:b/>
      <w:bCs/>
      <w:sz w:val="36"/>
      <w:szCs w:val="36"/>
      <w:lang w:eastAsia="it-IT"/>
    </w:rPr>
  </w:style>
  <w:style w:type="character" w:styleId="Enfasicorsivo">
    <w:name w:val="Emphasis"/>
    <w:basedOn w:val="Carpredefinitoparagrafo"/>
    <w:uiPriority w:val="20"/>
    <w:qFormat/>
    <w:rsid w:val="00891215"/>
    <w:rPr>
      <w:i/>
      <w:iCs/>
    </w:rPr>
  </w:style>
  <w:style w:type="character" w:styleId="Menzionenonrisolta">
    <w:name w:val="Unresolved Mention"/>
    <w:basedOn w:val="Carpredefinitoparagrafo"/>
    <w:uiPriority w:val="99"/>
    <w:semiHidden/>
    <w:unhideWhenUsed/>
    <w:rsid w:val="00780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2579">
      <w:bodyDiv w:val="1"/>
      <w:marLeft w:val="0"/>
      <w:marRight w:val="0"/>
      <w:marTop w:val="0"/>
      <w:marBottom w:val="0"/>
      <w:divBdr>
        <w:top w:val="none" w:sz="0" w:space="0" w:color="auto"/>
        <w:left w:val="none" w:sz="0" w:space="0" w:color="auto"/>
        <w:bottom w:val="none" w:sz="0" w:space="0" w:color="auto"/>
        <w:right w:val="none" w:sz="0" w:space="0" w:color="auto"/>
      </w:divBdr>
    </w:div>
    <w:div w:id="186259671">
      <w:bodyDiv w:val="1"/>
      <w:marLeft w:val="0"/>
      <w:marRight w:val="0"/>
      <w:marTop w:val="0"/>
      <w:marBottom w:val="0"/>
      <w:divBdr>
        <w:top w:val="none" w:sz="0" w:space="0" w:color="auto"/>
        <w:left w:val="none" w:sz="0" w:space="0" w:color="auto"/>
        <w:bottom w:val="none" w:sz="0" w:space="0" w:color="auto"/>
        <w:right w:val="none" w:sz="0" w:space="0" w:color="auto"/>
      </w:divBdr>
    </w:div>
    <w:div w:id="472066599">
      <w:bodyDiv w:val="1"/>
      <w:marLeft w:val="0"/>
      <w:marRight w:val="0"/>
      <w:marTop w:val="0"/>
      <w:marBottom w:val="0"/>
      <w:divBdr>
        <w:top w:val="none" w:sz="0" w:space="0" w:color="auto"/>
        <w:left w:val="none" w:sz="0" w:space="0" w:color="auto"/>
        <w:bottom w:val="none" w:sz="0" w:space="0" w:color="auto"/>
        <w:right w:val="none" w:sz="0" w:space="0" w:color="auto"/>
      </w:divBdr>
      <w:divsChild>
        <w:div w:id="2145390273">
          <w:marLeft w:val="0"/>
          <w:marRight w:val="0"/>
          <w:marTop w:val="0"/>
          <w:marBottom w:val="0"/>
          <w:divBdr>
            <w:top w:val="none" w:sz="0" w:space="0" w:color="auto"/>
            <w:left w:val="none" w:sz="0" w:space="0" w:color="auto"/>
            <w:bottom w:val="none" w:sz="0" w:space="0" w:color="auto"/>
            <w:right w:val="none" w:sz="0" w:space="0" w:color="auto"/>
          </w:divBdr>
          <w:divsChild>
            <w:div w:id="1929920773">
              <w:marLeft w:val="0"/>
              <w:marRight w:val="0"/>
              <w:marTop w:val="0"/>
              <w:marBottom w:val="0"/>
              <w:divBdr>
                <w:top w:val="none" w:sz="0" w:space="0" w:color="auto"/>
                <w:left w:val="none" w:sz="0" w:space="0" w:color="auto"/>
                <w:bottom w:val="none" w:sz="0" w:space="0" w:color="auto"/>
                <w:right w:val="none" w:sz="0" w:space="0" w:color="auto"/>
              </w:divBdr>
              <w:divsChild>
                <w:div w:id="340864143">
                  <w:marLeft w:val="0"/>
                  <w:marRight w:val="0"/>
                  <w:marTop w:val="0"/>
                  <w:marBottom w:val="0"/>
                  <w:divBdr>
                    <w:top w:val="none" w:sz="0" w:space="0" w:color="auto"/>
                    <w:left w:val="none" w:sz="0" w:space="0" w:color="auto"/>
                    <w:bottom w:val="none" w:sz="0" w:space="0" w:color="auto"/>
                    <w:right w:val="none" w:sz="0" w:space="0" w:color="auto"/>
                  </w:divBdr>
                  <w:divsChild>
                    <w:div w:id="19014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7171">
      <w:bodyDiv w:val="1"/>
      <w:marLeft w:val="0"/>
      <w:marRight w:val="0"/>
      <w:marTop w:val="0"/>
      <w:marBottom w:val="0"/>
      <w:divBdr>
        <w:top w:val="none" w:sz="0" w:space="0" w:color="auto"/>
        <w:left w:val="none" w:sz="0" w:space="0" w:color="auto"/>
        <w:bottom w:val="none" w:sz="0" w:space="0" w:color="auto"/>
        <w:right w:val="none" w:sz="0" w:space="0" w:color="auto"/>
      </w:divBdr>
    </w:div>
    <w:div w:id="701705616">
      <w:bodyDiv w:val="1"/>
      <w:marLeft w:val="0"/>
      <w:marRight w:val="0"/>
      <w:marTop w:val="0"/>
      <w:marBottom w:val="0"/>
      <w:divBdr>
        <w:top w:val="none" w:sz="0" w:space="0" w:color="auto"/>
        <w:left w:val="none" w:sz="0" w:space="0" w:color="auto"/>
        <w:bottom w:val="none" w:sz="0" w:space="0" w:color="auto"/>
        <w:right w:val="none" w:sz="0" w:space="0" w:color="auto"/>
      </w:divBdr>
      <w:divsChild>
        <w:div w:id="355930068">
          <w:marLeft w:val="0"/>
          <w:marRight w:val="0"/>
          <w:marTop w:val="0"/>
          <w:marBottom w:val="0"/>
          <w:divBdr>
            <w:top w:val="none" w:sz="0" w:space="0" w:color="auto"/>
            <w:left w:val="none" w:sz="0" w:space="0" w:color="auto"/>
            <w:bottom w:val="none" w:sz="0" w:space="0" w:color="auto"/>
            <w:right w:val="none" w:sz="0" w:space="0" w:color="auto"/>
          </w:divBdr>
          <w:divsChild>
            <w:div w:id="1487044437">
              <w:marLeft w:val="0"/>
              <w:marRight w:val="0"/>
              <w:marTop w:val="0"/>
              <w:marBottom w:val="0"/>
              <w:divBdr>
                <w:top w:val="none" w:sz="0" w:space="0" w:color="auto"/>
                <w:left w:val="none" w:sz="0" w:space="0" w:color="auto"/>
                <w:bottom w:val="none" w:sz="0" w:space="0" w:color="auto"/>
                <w:right w:val="none" w:sz="0" w:space="0" w:color="auto"/>
              </w:divBdr>
            </w:div>
          </w:divsChild>
        </w:div>
        <w:div w:id="2088377927">
          <w:marLeft w:val="0"/>
          <w:marRight w:val="0"/>
          <w:marTop w:val="0"/>
          <w:marBottom w:val="0"/>
          <w:divBdr>
            <w:top w:val="none" w:sz="0" w:space="0" w:color="auto"/>
            <w:left w:val="none" w:sz="0" w:space="0" w:color="auto"/>
            <w:bottom w:val="none" w:sz="0" w:space="0" w:color="auto"/>
            <w:right w:val="none" w:sz="0" w:space="0" w:color="auto"/>
          </w:divBdr>
          <w:divsChild>
            <w:div w:id="853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10398">
      <w:bodyDiv w:val="1"/>
      <w:marLeft w:val="0"/>
      <w:marRight w:val="0"/>
      <w:marTop w:val="0"/>
      <w:marBottom w:val="0"/>
      <w:divBdr>
        <w:top w:val="none" w:sz="0" w:space="0" w:color="auto"/>
        <w:left w:val="none" w:sz="0" w:space="0" w:color="auto"/>
        <w:bottom w:val="none" w:sz="0" w:space="0" w:color="auto"/>
        <w:right w:val="none" w:sz="0" w:space="0" w:color="auto"/>
      </w:divBdr>
      <w:divsChild>
        <w:div w:id="1371102943">
          <w:marLeft w:val="0"/>
          <w:marRight w:val="0"/>
          <w:marTop w:val="0"/>
          <w:marBottom w:val="0"/>
          <w:divBdr>
            <w:top w:val="none" w:sz="0" w:space="0" w:color="auto"/>
            <w:left w:val="none" w:sz="0" w:space="0" w:color="auto"/>
            <w:bottom w:val="none" w:sz="0" w:space="0" w:color="auto"/>
            <w:right w:val="none" w:sz="0" w:space="0" w:color="auto"/>
          </w:divBdr>
          <w:divsChild>
            <w:div w:id="289629500">
              <w:marLeft w:val="0"/>
              <w:marRight w:val="0"/>
              <w:marTop w:val="0"/>
              <w:marBottom w:val="0"/>
              <w:divBdr>
                <w:top w:val="none" w:sz="0" w:space="0" w:color="auto"/>
                <w:left w:val="none" w:sz="0" w:space="0" w:color="auto"/>
                <w:bottom w:val="none" w:sz="0" w:space="0" w:color="auto"/>
                <w:right w:val="none" w:sz="0" w:space="0" w:color="auto"/>
              </w:divBdr>
              <w:divsChild>
                <w:div w:id="617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4188">
      <w:bodyDiv w:val="1"/>
      <w:marLeft w:val="0"/>
      <w:marRight w:val="0"/>
      <w:marTop w:val="0"/>
      <w:marBottom w:val="0"/>
      <w:divBdr>
        <w:top w:val="none" w:sz="0" w:space="0" w:color="auto"/>
        <w:left w:val="none" w:sz="0" w:space="0" w:color="auto"/>
        <w:bottom w:val="none" w:sz="0" w:space="0" w:color="auto"/>
        <w:right w:val="none" w:sz="0" w:space="0" w:color="auto"/>
      </w:divBdr>
      <w:divsChild>
        <w:div w:id="2014992592">
          <w:marLeft w:val="0"/>
          <w:marRight w:val="0"/>
          <w:marTop w:val="0"/>
          <w:marBottom w:val="0"/>
          <w:divBdr>
            <w:top w:val="none" w:sz="0" w:space="0" w:color="auto"/>
            <w:left w:val="none" w:sz="0" w:space="0" w:color="auto"/>
            <w:bottom w:val="none" w:sz="0" w:space="0" w:color="auto"/>
            <w:right w:val="none" w:sz="0" w:space="0" w:color="auto"/>
          </w:divBdr>
          <w:divsChild>
            <w:div w:id="1607885721">
              <w:marLeft w:val="0"/>
              <w:marRight w:val="0"/>
              <w:marTop w:val="0"/>
              <w:marBottom w:val="0"/>
              <w:divBdr>
                <w:top w:val="none" w:sz="0" w:space="0" w:color="auto"/>
                <w:left w:val="none" w:sz="0" w:space="0" w:color="auto"/>
                <w:bottom w:val="none" w:sz="0" w:space="0" w:color="auto"/>
                <w:right w:val="none" w:sz="0" w:space="0" w:color="auto"/>
              </w:divBdr>
              <w:divsChild>
                <w:div w:id="815029384">
                  <w:marLeft w:val="0"/>
                  <w:marRight w:val="0"/>
                  <w:marTop w:val="0"/>
                  <w:marBottom w:val="0"/>
                  <w:divBdr>
                    <w:top w:val="none" w:sz="0" w:space="0" w:color="auto"/>
                    <w:left w:val="none" w:sz="0" w:space="0" w:color="auto"/>
                    <w:bottom w:val="none" w:sz="0" w:space="0" w:color="auto"/>
                    <w:right w:val="none" w:sz="0" w:space="0" w:color="auto"/>
                  </w:divBdr>
                  <w:divsChild>
                    <w:div w:id="19525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41147">
      <w:bodyDiv w:val="1"/>
      <w:marLeft w:val="0"/>
      <w:marRight w:val="0"/>
      <w:marTop w:val="0"/>
      <w:marBottom w:val="0"/>
      <w:divBdr>
        <w:top w:val="none" w:sz="0" w:space="0" w:color="auto"/>
        <w:left w:val="none" w:sz="0" w:space="0" w:color="auto"/>
        <w:bottom w:val="none" w:sz="0" w:space="0" w:color="auto"/>
        <w:right w:val="none" w:sz="0" w:space="0" w:color="auto"/>
      </w:divBdr>
    </w:div>
    <w:div w:id="1717119683">
      <w:bodyDiv w:val="1"/>
      <w:marLeft w:val="0"/>
      <w:marRight w:val="0"/>
      <w:marTop w:val="0"/>
      <w:marBottom w:val="0"/>
      <w:divBdr>
        <w:top w:val="none" w:sz="0" w:space="0" w:color="auto"/>
        <w:left w:val="none" w:sz="0" w:space="0" w:color="auto"/>
        <w:bottom w:val="none" w:sz="0" w:space="0" w:color="auto"/>
        <w:right w:val="none" w:sz="0" w:space="0" w:color="auto"/>
      </w:divBdr>
      <w:divsChild>
        <w:div w:id="1444492748">
          <w:marLeft w:val="0"/>
          <w:marRight w:val="0"/>
          <w:marTop w:val="0"/>
          <w:marBottom w:val="0"/>
          <w:divBdr>
            <w:top w:val="none" w:sz="0" w:space="0" w:color="auto"/>
            <w:left w:val="none" w:sz="0" w:space="0" w:color="auto"/>
            <w:bottom w:val="none" w:sz="0" w:space="0" w:color="auto"/>
            <w:right w:val="none" w:sz="0" w:space="0" w:color="auto"/>
          </w:divBdr>
          <w:divsChild>
            <w:div w:id="1804228483">
              <w:marLeft w:val="0"/>
              <w:marRight w:val="0"/>
              <w:marTop w:val="0"/>
              <w:marBottom w:val="0"/>
              <w:divBdr>
                <w:top w:val="none" w:sz="0" w:space="0" w:color="auto"/>
                <w:left w:val="none" w:sz="0" w:space="0" w:color="auto"/>
                <w:bottom w:val="none" w:sz="0" w:space="0" w:color="auto"/>
                <w:right w:val="none" w:sz="0" w:space="0" w:color="auto"/>
              </w:divBdr>
              <w:divsChild>
                <w:div w:id="8802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7AC4-F3EA-A44F-AF32-9CEBA106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426</Words>
  <Characters>2430</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Levantesi</dc:creator>
  <cp:keywords/>
  <dc:description/>
  <cp:lastModifiedBy>Susanna Levantesi</cp:lastModifiedBy>
  <cp:revision>58</cp:revision>
  <dcterms:created xsi:type="dcterms:W3CDTF">2022-10-26T20:34:00Z</dcterms:created>
  <dcterms:modified xsi:type="dcterms:W3CDTF">2022-12-27T12:42:00Z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4e29ab9369dcc321a15ba5aaafd2ec05ba7890a946ec5cb51e68f6b4d7c0e945</vt:lpwstr>
  </property>
</Properties>
</file>