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4EC9" w14:textId="77777777" w:rsidR="00FD67DD" w:rsidRPr="00FD67DD" w:rsidRDefault="00FD67DD" w:rsidP="00FD67DD">
      <w:pPr>
        <w:spacing w:line="360" w:lineRule="auto"/>
      </w:pPr>
      <w:r w:rsidRPr="00FD67DD">
        <w:t>ANÁLISE DE TECNOLOGIAS DE BANCO DE DADOS</w:t>
      </w:r>
    </w:p>
    <w:p w14:paraId="14296D22" w14:textId="77777777" w:rsidR="00FD67DD" w:rsidRDefault="00FD67DD" w:rsidP="00FD67DD">
      <w:pPr>
        <w:spacing w:line="360" w:lineRule="auto"/>
      </w:pPr>
      <w:r w:rsidRPr="00FD67DD">
        <w:t>Relatório Técnico</w:t>
      </w:r>
    </w:p>
    <w:p w14:paraId="39444B5F" w14:textId="77777777" w:rsidR="00FD67DD" w:rsidRPr="00FD67DD" w:rsidRDefault="00FD67DD" w:rsidP="00FD67DD">
      <w:pPr>
        <w:spacing w:line="360" w:lineRule="auto"/>
      </w:pPr>
    </w:p>
    <w:p w14:paraId="144C6B6D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Introdução</w:t>
      </w:r>
    </w:p>
    <w:p w14:paraId="52C1DF4E" w14:textId="77777777" w:rsidR="00FD67DD" w:rsidRPr="00FD67DD" w:rsidRDefault="00FD67DD" w:rsidP="00FD67DD">
      <w:pPr>
        <w:spacing w:line="360" w:lineRule="auto"/>
      </w:pPr>
      <w:r w:rsidRPr="00FD67DD">
        <w:t>Em empresas de tecnologia que estão crescendo rapidamente, a escolha do banco de dados é uma decisão fundamental. O sistema precisa ser capaz de lidar com grandes volumes de informações e suportar milhões de usuários simultaneamente. Por esse motivo, escolher uma tecnologia adequada pode impactar diretamente o desempenho, a escalabilidade e a confiabilidade do produto.</w:t>
      </w:r>
    </w:p>
    <w:p w14:paraId="72A0A1B4" w14:textId="77777777" w:rsidR="00FD67DD" w:rsidRPr="00FD67DD" w:rsidRDefault="00FD67DD" w:rsidP="00FD67DD">
      <w:pPr>
        <w:spacing w:line="360" w:lineRule="auto"/>
      </w:pPr>
      <w:r w:rsidRPr="00FD67DD">
        <w:t>Este relatório apresenta uma análise das tendências de bancos de dados com base no ranking do DB-</w:t>
      </w:r>
      <w:proofErr w:type="spellStart"/>
      <w:r w:rsidRPr="00FD67DD">
        <w:t>Engines</w:t>
      </w:r>
      <w:proofErr w:type="spellEnd"/>
      <w:r w:rsidRPr="00FD67DD">
        <w:t>. A partir dessas informações, são discutidas as tecnologias que estão crescendo no mercado, aquelas que vêm perdendo espaço e quais opções podem ser mais adequadas para uma startup de tecnologia em crescimento.</w:t>
      </w:r>
    </w:p>
    <w:p w14:paraId="17686596" w14:textId="7B79D1B1" w:rsidR="00FD67DD" w:rsidRPr="00FD67DD" w:rsidRDefault="00FD67DD" w:rsidP="00FD67DD">
      <w:pPr>
        <w:spacing w:line="360" w:lineRule="auto"/>
      </w:pPr>
    </w:p>
    <w:p w14:paraId="1B0DF440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Tendências de longo prazo</w:t>
      </w:r>
    </w:p>
    <w:p w14:paraId="015FFD0B" w14:textId="77777777" w:rsidR="00FD67DD" w:rsidRPr="00FD67DD" w:rsidRDefault="00FD67DD" w:rsidP="00FD67DD">
      <w:pPr>
        <w:spacing w:line="360" w:lineRule="auto"/>
      </w:pPr>
      <w:r w:rsidRPr="00FD67DD">
        <w:t xml:space="preserve">Ao analisar o ranking dos últimos anos, é possível perceber algumas tendências importantes no mercado de bancos de dados. Um dos destaques é o crescimento constante do </w:t>
      </w:r>
      <w:proofErr w:type="spellStart"/>
      <w:r w:rsidRPr="00FD67DD">
        <w:t>MongoDB</w:t>
      </w:r>
      <w:proofErr w:type="spellEnd"/>
      <w:r w:rsidRPr="00FD67DD">
        <w:t>, um banco orientado a documentos bastante utilizado em aplicações modernas. Sua popularidade está relacionada à flexibilidade de estrutura de dados e à facilidade de escalabilidade.</w:t>
      </w:r>
    </w:p>
    <w:p w14:paraId="5A7B2E8A" w14:textId="77777777" w:rsidR="00FD67DD" w:rsidRPr="00FD67DD" w:rsidRDefault="00FD67DD" w:rsidP="00FD67DD">
      <w:pPr>
        <w:spacing w:line="360" w:lineRule="auto"/>
      </w:pPr>
      <w:r w:rsidRPr="00FD67DD">
        <w:t>Outro banco que apresentou crescimento consistente foi o PostgreSQL. Ele é um banco relacional de código aberto muito utilizado por empresas e desenvolvedores devido à sua confiabilidade, desempenho e grande comunidade de suporte.</w:t>
      </w:r>
    </w:p>
    <w:p w14:paraId="42B55008" w14:textId="77777777" w:rsidR="00FD67DD" w:rsidRPr="00FD67DD" w:rsidRDefault="00FD67DD" w:rsidP="00FD67DD">
      <w:pPr>
        <w:spacing w:line="360" w:lineRule="auto"/>
      </w:pPr>
      <w:r w:rsidRPr="00FD67DD">
        <w:t xml:space="preserve">Além disso, soluções voltadas para computação em nuvem também vêm ganhando espaço. Tecnologias como o </w:t>
      </w:r>
      <w:proofErr w:type="spellStart"/>
      <w:r w:rsidRPr="00FD67DD">
        <w:t>Snowflake</w:t>
      </w:r>
      <w:proofErr w:type="spellEnd"/>
      <w:r w:rsidRPr="00FD67DD">
        <w:t xml:space="preserve"> mostram como muitas empresas estão migrando suas infraestruturas para ambientes cloud, aproveitando serviços gerenciados e maior facilidade de escalabilidade.</w:t>
      </w:r>
    </w:p>
    <w:p w14:paraId="40CC176D" w14:textId="77777777" w:rsidR="00FD67DD" w:rsidRPr="00FD67DD" w:rsidRDefault="00FD67DD" w:rsidP="00FD67DD">
      <w:pPr>
        <w:spacing w:line="360" w:lineRule="auto"/>
      </w:pPr>
      <w:r w:rsidRPr="00FD67DD">
        <w:t xml:space="preserve">Por outro lado, alguns bancos tradicionais continuam muito utilizados, mas perderam parte de sua popularidade ao longo dos anos. O Oracle </w:t>
      </w:r>
      <w:proofErr w:type="spellStart"/>
      <w:r w:rsidRPr="00FD67DD">
        <w:t>Database</w:t>
      </w:r>
      <w:proofErr w:type="spellEnd"/>
      <w:r w:rsidRPr="00FD67DD">
        <w:t xml:space="preserve"> e o Microsoft SQL Server ainda possuem grande presença no mercado corporativo, mas muitas organizações passaram a buscar alternativas open </w:t>
      </w:r>
      <w:proofErr w:type="spellStart"/>
      <w:r w:rsidRPr="00FD67DD">
        <w:t>source</w:t>
      </w:r>
      <w:proofErr w:type="spellEnd"/>
      <w:r w:rsidRPr="00FD67DD">
        <w:t xml:space="preserve"> ou soluções mais adaptadas ao ambiente de nuvem.</w:t>
      </w:r>
    </w:p>
    <w:p w14:paraId="70AB863D" w14:textId="0B6E651F" w:rsidR="00FD67DD" w:rsidRPr="00FD67DD" w:rsidRDefault="00FD67DD" w:rsidP="00FD67DD">
      <w:pPr>
        <w:spacing w:line="360" w:lineRule="auto"/>
      </w:pPr>
    </w:p>
    <w:p w14:paraId="7F49C399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Momentos de mudança no ranking</w:t>
      </w:r>
    </w:p>
    <w:p w14:paraId="4BE1C515" w14:textId="77777777" w:rsidR="00FD67DD" w:rsidRPr="00FD67DD" w:rsidRDefault="00FD67DD" w:rsidP="00FD67DD">
      <w:pPr>
        <w:spacing w:line="360" w:lineRule="auto"/>
      </w:pPr>
      <w:r w:rsidRPr="00FD67DD">
        <w:t>Ao observar a evolução do ranking, também é possível identificar momentos de mudança importantes. Um exemplo foi o crescimento do PostgreSQL entre 2019 e 2021, quando ele passou a competir diretamente com o Microsoft SQL Server em popularidade.</w:t>
      </w:r>
    </w:p>
    <w:p w14:paraId="2F52A440" w14:textId="77777777" w:rsidR="00FD67DD" w:rsidRPr="00FD67DD" w:rsidRDefault="00FD67DD" w:rsidP="00FD67DD">
      <w:pPr>
        <w:spacing w:line="360" w:lineRule="auto"/>
      </w:pPr>
      <w:r w:rsidRPr="00FD67DD">
        <w:t xml:space="preserve">Esse crescimento pode ser explicado por vários fatores. Entre eles estão as melhorias constantes no próprio sistema, como suporte avançado a dados em formato JSON, além da crescente adoção de soluções open </w:t>
      </w:r>
      <w:proofErr w:type="spellStart"/>
      <w:r w:rsidRPr="00FD67DD">
        <w:t>source</w:t>
      </w:r>
      <w:proofErr w:type="spellEnd"/>
      <w:r w:rsidRPr="00FD67DD">
        <w:t xml:space="preserve"> por empresas que desejam reduzir custos de licenciamento.</w:t>
      </w:r>
    </w:p>
    <w:p w14:paraId="1073FB20" w14:textId="77777777" w:rsidR="00FD67DD" w:rsidRPr="00FD67DD" w:rsidRDefault="00FD67DD" w:rsidP="00FD67DD">
      <w:pPr>
        <w:spacing w:line="360" w:lineRule="auto"/>
      </w:pPr>
      <w:r w:rsidRPr="00FD67DD">
        <w:t>Outro exemplo é o crescimento do Redis, que se tornou muito popular em arquiteturas modernas. Ele é amplamente utilizado como sistema de cache e gerenciamento de sessões, ajudando a melhorar o desempenho de aplicações com grande quantidade de acessos simultâneos.</w:t>
      </w:r>
    </w:p>
    <w:p w14:paraId="4C75C63A" w14:textId="0C0C48C4" w:rsidR="00FD67DD" w:rsidRPr="00FD67DD" w:rsidRDefault="00FD67DD" w:rsidP="00FD67DD">
      <w:pPr>
        <w:spacing w:line="360" w:lineRule="auto"/>
      </w:pPr>
    </w:p>
    <w:p w14:paraId="5D428379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Novas tecnologias e sistemas consolidados</w:t>
      </w:r>
    </w:p>
    <w:p w14:paraId="5BBAA214" w14:textId="77777777" w:rsidR="00FD67DD" w:rsidRPr="00FD67DD" w:rsidRDefault="00FD67DD" w:rsidP="00FD67DD">
      <w:pPr>
        <w:spacing w:line="360" w:lineRule="auto"/>
      </w:pPr>
      <w:r w:rsidRPr="00FD67DD">
        <w:t xml:space="preserve">No cenário atual também existem tecnologias mais recentes que vêm ganhando destaque. Um exemplo é o </w:t>
      </w:r>
      <w:proofErr w:type="spellStart"/>
      <w:r w:rsidRPr="00FD67DD">
        <w:t>Snowflake</w:t>
      </w:r>
      <w:proofErr w:type="spellEnd"/>
      <w:r w:rsidRPr="00FD67DD">
        <w:t>, que se tornou popular principalmente em aplicações de análise de dados em grande escala. Esse tipo de solução permite que empresas realizem processamento analítico sem precisar administrar diretamente toda a infraestrutura de banco de dados.</w:t>
      </w:r>
    </w:p>
    <w:p w14:paraId="21E8D367" w14:textId="77777777" w:rsidR="00FD67DD" w:rsidRPr="00FD67DD" w:rsidRDefault="00FD67DD" w:rsidP="00FD67DD">
      <w:pPr>
        <w:spacing w:line="360" w:lineRule="auto"/>
      </w:pPr>
      <w:r w:rsidRPr="00FD67DD">
        <w:t xml:space="preserve">Por outro lado, sistemas mais tradicionais continuam sendo amplamente utilizados. O Oracle </w:t>
      </w:r>
      <w:proofErr w:type="spellStart"/>
      <w:r w:rsidRPr="00FD67DD">
        <w:t>Database</w:t>
      </w:r>
      <w:proofErr w:type="spellEnd"/>
      <w:r w:rsidRPr="00FD67DD">
        <w:t xml:space="preserve">, por exemplo, possui décadas de uso em ambientes corporativos e ainda é muito comum em sistemas financeiros, </w:t>
      </w:r>
      <w:proofErr w:type="spellStart"/>
      <w:r w:rsidRPr="00FD67DD">
        <w:t>ERPs</w:t>
      </w:r>
      <w:proofErr w:type="spellEnd"/>
      <w:r w:rsidRPr="00FD67DD">
        <w:t xml:space="preserve"> e outras aplicações críticas.</w:t>
      </w:r>
    </w:p>
    <w:p w14:paraId="7C02CCBD" w14:textId="77777777" w:rsidR="00FD67DD" w:rsidRPr="00FD67DD" w:rsidRDefault="00FD67DD" w:rsidP="00FD67DD">
      <w:pPr>
        <w:spacing w:line="360" w:lineRule="auto"/>
      </w:pPr>
      <w:r w:rsidRPr="00FD67DD">
        <w:t>Cada tipo de tecnologia possui vantagens dependendo do contexto. Bancos mais novos costumam oferecer maior flexibilidade e integração com serviços de nuvem, enquanto sistemas consolidados são conhecidos pela estabilidade e maturidade.</w:t>
      </w:r>
    </w:p>
    <w:p w14:paraId="127562F4" w14:textId="4E504518" w:rsidR="00FD67DD" w:rsidRPr="00FD67DD" w:rsidRDefault="00FD67DD" w:rsidP="00FD67DD">
      <w:pPr>
        <w:spacing w:line="360" w:lineRule="auto"/>
      </w:pPr>
    </w:p>
    <w:p w14:paraId="3C61DA85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Riscos e inovação</w:t>
      </w:r>
    </w:p>
    <w:p w14:paraId="1108FCC8" w14:textId="77777777" w:rsidR="00FD67DD" w:rsidRPr="00FD67DD" w:rsidRDefault="00FD67DD" w:rsidP="00FD67DD">
      <w:pPr>
        <w:spacing w:line="360" w:lineRule="auto"/>
      </w:pPr>
      <w:r w:rsidRPr="00FD67DD">
        <w:t xml:space="preserve">Além das tecnologias mais populares, também existem bancos de dados mais recentes que propõem novas abordagens. Um exemplo é o </w:t>
      </w:r>
      <w:proofErr w:type="spellStart"/>
      <w:r w:rsidRPr="00FD67DD">
        <w:t>SurrealDB</w:t>
      </w:r>
      <w:proofErr w:type="spellEnd"/>
      <w:r w:rsidRPr="00FD67DD">
        <w:t>, que combina diferentes modelos de dados em um único sistema, como estruturas relacionais, documentos e grafos.</w:t>
      </w:r>
    </w:p>
    <w:p w14:paraId="20D63DAE" w14:textId="77777777" w:rsidR="00FD67DD" w:rsidRPr="00FD67DD" w:rsidRDefault="00FD67DD" w:rsidP="00FD67DD">
      <w:pPr>
        <w:spacing w:line="360" w:lineRule="auto"/>
      </w:pPr>
      <w:r w:rsidRPr="00FD67DD">
        <w:lastRenderedPageBreak/>
        <w:t>Apesar de apresentar ideias interessantes, utilizar uma tecnologia muito recente pode trazer alguns riscos. Entre eles estão a menor quantidade de ferramentas disponíveis, uma comunidade menor e a dificuldade de encontrar profissionais com experiência na tecnologia.</w:t>
      </w:r>
    </w:p>
    <w:p w14:paraId="5608F874" w14:textId="77777777" w:rsidR="00FD67DD" w:rsidRPr="00FD67DD" w:rsidRDefault="00FD67DD" w:rsidP="00FD67DD">
      <w:pPr>
        <w:spacing w:line="360" w:lineRule="auto"/>
      </w:pPr>
      <w:r w:rsidRPr="00FD67DD">
        <w:t>Por esse motivo, uma abordagem mais segura seria testar esse tipo de banco inicialmente em ambientes de desenvolvimento ou em partes específicas do sistema, enquanto a base principal continua utilizando tecnologias mais consolidadas.</w:t>
      </w:r>
    </w:p>
    <w:p w14:paraId="3130557B" w14:textId="787784E7" w:rsidR="00FD67DD" w:rsidRPr="00FD67DD" w:rsidRDefault="00FD67DD" w:rsidP="00FD67DD">
      <w:pPr>
        <w:spacing w:line="360" w:lineRule="auto"/>
      </w:pPr>
    </w:p>
    <w:p w14:paraId="264C1345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Diversidade de modelos de banco de dados</w:t>
      </w:r>
    </w:p>
    <w:p w14:paraId="4F8C11C3" w14:textId="77777777" w:rsidR="00FD67DD" w:rsidRPr="00FD67DD" w:rsidRDefault="00FD67DD" w:rsidP="00FD67DD">
      <w:pPr>
        <w:spacing w:line="360" w:lineRule="auto"/>
      </w:pPr>
      <w:r w:rsidRPr="00FD67DD">
        <w:t>Atualmente existem diferentes modelos de banco de dados, e cada um deles atende melhor a determinados tipos de aplicação.</w:t>
      </w:r>
    </w:p>
    <w:p w14:paraId="4B923B8F" w14:textId="77777777" w:rsidR="00FD67DD" w:rsidRPr="00FD67DD" w:rsidRDefault="00FD67DD" w:rsidP="00FD67DD">
      <w:pPr>
        <w:spacing w:line="360" w:lineRule="auto"/>
      </w:pPr>
      <w:r w:rsidRPr="00FD67DD">
        <w:t xml:space="preserve">Bancos relacionais, como o PostgreSQL, são ideais para dados transacionais e situações em que é necessária alta consistência das informações. Já bancos orientados a documentos, como o </w:t>
      </w:r>
      <w:proofErr w:type="spellStart"/>
      <w:r w:rsidRPr="00FD67DD">
        <w:t>MongoDB</w:t>
      </w:r>
      <w:proofErr w:type="spellEnd"/>
      <w:r w:rsidRPr="00FD67DD">
        <w:t>, permitem maior flexibilidade na estrutura de dados e são bastante utilizados em aplicações web modernas.</w:t>
      </w:r>
    </w:p>
    <w:p w14:paraId="4403AEFF" w14:textId="77777777" w:rsidR="00FD67DD" w:rsidRPr="00FD67DD" w:rsidRDefault="00FD67DD" w:rsidP="00FD67DD">
      <w:pPr>
        <w:spacing w:line="360" w:lineRule="auto"/>
      </w:pPr>
      <w:r w:rsidRPr="00FD67DD">
        <w:t>O Redis, por sua vez, é um banco chave-valor muito utilizado como sistema de cache distribuído. Ele ajuda a reduzir a carga sobre o banco principal e melhora o tempo de resposta das aplicações.</w:t>
      </w:r>
    </w:p>
    <w:p w14:paraId="5C5D4281" w14:textId="77777777" w:rsidR="00FD67DD" w:rsidRPr="00FD67DD" w:rsidRDefault="00FD67DD" w:rsidP="00FD67DD">
      <w:pPr>
        <w:spacing w:line="360" w:lineRule="auto"/>
      </w:pPr>
      <w:r w:rsidRPr="00FD67DD">
        <w:t>Também existem bancos de grafo, como o Neo4j, que são úteis para analisar relações entre dados, sendo utilizados em sistemas de recomendação, redes sociais e detecção de fraudes.</w:t>
      </w:r>
    </w:p>
    <w:p w14:paraId="00CD2EDA" w14:textId="1C32944C" w:rsidR="00FD67DD" w:rsidRPr="00FD67DD" w:rsidRDefault="00FD67DD" w:rsidP="00FD67DD">
      <w:pPr>
        <w:spacing w:line="360" w:lineRule="auto"/>
      </w:pPr>
    </w:p>
    <w:p w14:paraId="5A8B0875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Considerações sobre escalabilidade</w:t>
      </w:r>
    </w:p>
    <w:p w14:paraId="22D0513D" w14:textId="77777777" w:rsidR="00FD67DD" w:rsidRPr="00FD67DD" w:rsidRDefault="00FD67DD" w:rsidP="00FD67DD">
      <w:pPr>
        <w:spacing w:line="360" w:lineRule="auto"/>
      </w:pPr>
      <w:r w:rsidRPr="00FD67DD">
        <w:t>Para aplicações que precisam atender milhões de usuários simultaneamente, a arquitetura do sistema também é um fator importante. É comum utilizar técnicas como balanceamento de carga, replicação de banco de dados e uso de sistemas de cache para melhorar o desempenho.</w:t>
      </w:r>
    </w:p>
    <w:p w14:paraId="2CC96335" w14:textId="77777777" w:rsidR="00FD67DD" w:rsidRPr="00FD67DD" w:rsidRDefault="00FD67DD" w:rsidP="00FD67DD">
      <w:pPr>
        <w:spacing w:line="360" w:lineRule="auto"/>
      </w:pPr>
      <w:r w:rsidRPr="00FD67DD">
        <w:t xml:space="preserve">Nesse contexto, o Redis pode ser utilizado para armazenar dados temporários e sessões de usuários, reduzindo o número de consultas ao banco principal. Já o PostgreSQL permite replicação e particionamento de dados, enquanto o </w:t>
      </w:r>
      <w:proofErr w:type="spellStart"/>
      <w:r w:rsidRPr="00FD67DD">
        <w:t>MongoDB</w:t>
      </w:r>
      <w:proofErr w:type="spellEnd"/>
      <w:r w:rsidRPr="00FD67DD">
        <w:t xml:space="preserve"> facilita a escalabilidade horizontal por meio da distribuição de dados entre vários servidores.</w:t>
      </w:r>
    </w:p>
    <w:p w14:paraId="44EFBE1F" w14:textId="77777777" w:rsidR="00FD67DD" w:rsidRPr="00FD67DD" w:rsidRDefault="00FD67DD" w:rsidP="00FD67DD">
      <w:pPr>
        <w:spacing w:line="360" w:lineRule="auto"/>
      </w:pPr>
      <w:r w:rsidRPr="00FD67DD">
        <w:lastRenderedPageBreak/>
        <w:t>Essas estratégias ajudam a garantir que o sistema consiga crescer sem comprometer a estabilidade ou o desempenho.</w:t>
      </w:r>
    </w:p>
    <w:p w14:paraId="3C5D8B3F" w14:textId="5B6FDD2F" w:rsidR="00FD67DD" w:rsidRPr="00FD67DD" w:rsidRDefault="00FD67DD" w:rsidP="00FD67DD">
      <w:pPr>
        <w:spacing w:line="360" w:lineRule="auto"/>
      </w:pPr>
    </w:p>
    <w:p w14:paraId="6BB3BD83" w14:textId="77777777" w:rsidR="00FD67DD" w:rsidRPr="00FD67DD" w:rsidRDefault="00FD67DD" w:rsidP="00FD67DD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Conclusão</w:t>
      </w:r>
    </w:p>
    <w:p w14:paraId="697A2B52" w14:textId="77777777" w:rsidR="00FD67DD" w:rsidRPr="00FD67DD" w:rsidRDefault="00FD67DD" w:rsidP="00FD67DD">
      <w:pPr>
        <w:spacing w:line="360" w:lineRule="auto"/>
      </w:pPr>
      <w:r w:rsidRPr="00FD67DD">
        <w:t>Com base nas tendências observadas no ranking do DB-</w:t>
      </w:r>
      <w:proofErr w:type="spellStart"/>
      <w:r w:rsidRPr="00FD67DD">
        <w:t>Engines</w:t>
      </w:r>
      <w:proofErr w:type="spellEnd"/>
      <w:r w:rsidRPr="00FD67DD">
        <w:t xml:space="preserve"> e nas necessidades de uma startup em crescimento, uma abordagem eficiente é utilizar uma arquitetura que combine diferentes tipos de banco de dados.</w:t>
      </w:r>
    </w:p>
    <w:p w14:paraId="0EDCD5D0" w14:textId="77777777" w:rsidR="00FD67DD" w:rsidRPr="00FD67DD" w:rsidRDefault="00FD67DD" w:rsidP="00FD67DD">
      <w:pPr>
        <w:spacing w:line="360" w:lineRule="auto"/>
      </w:pPr>
      <w:r w:rsidRPr="00FD67DD">
        <w:t xml:space="preserve">Uma possível solução seria utilizar o PostgreSQL como banco principal para dados transacionais, devido à sua confiabilidade e forte suporte da comunidade. O </w:t>
      </w:r>
      <w:proofErr w:type="spellStart"/>
      <w:r w:rsidRPr="00FD67DD">
        <w:t>MongoDB</w:t>
      </w:r>
      <w:proofErr w:type="spellEnd"/>
      <w:r w:rsidRPr="00FD67DD">
        <w:t xml:space="preserve"> pode ser utilizado para armazenar dados mais flexíveis, como perfis de usuários e conteúdos dinâmicos. Já o Redis pode atuar como camada de cache para melhorar o desempenho do sistema.</w:t>
      </w:r>
    </w:p>
    <w:p w14:paraId="49034B0D" w14:textId="77777777" w:rsidR="00FD67DD" w:rsidRPr="00FD67DD" w:rsidRDefault="00FD67DD" w:rsidP="00FD67DD">
      <w:pPr>
        <w:spacing w:line="360" w:lineRule="auto"/>
      </w:pPr>
      <w:r w:rsidRPr="00FD67DD">
        <w:t>Essa combinação permite equilibrar escalabilidade, flexibilidade e segurança dos dados, sendo uma arquitetura bastante utilizada em aplicações modernas que precisam lidar com grande volume de usuários e informações.</w:t>
      </w:r>
    </w:p>
    <w:p w14:paraId="779FD814" w14:textId="77777777" w:rsidR="0031359B" w:rsidRPr="00FD67DD" w:rsidRDefault="0031359B">
      <w:pPr>
        <w:spacing w:line="360" w:lineRule="auto"/>
      </w:pPr>
    </w:p>
    <w:p w14:paraId="4A315C45" w14:textId="77777777" w:rsidR="0031359B" w:rsidRPr="00FD67DD" w:rsidRDefault="00000000">
      <w:pPr>
        <w:spacing w:line="360" w:lineRule="auto"/>
        <w:rPr>
          <w:b/>
          <w:bCs/>
          <w:sz w:val="28"/>
          <w:szCs w:val="28"/>
        </w:rPr>
      </w:pPr>
      <w:r w:rsidRPr="00FD67DD">
        <w:rPr>
          <w:b/>
          <w:bCs/>
          <w:sz w:val="28"/>
          <w:szCs w:val="28"/>
        </w:rPr>
        <w:t>REFERÊNCIAS</w:t>
      </w:r>
    </w:p>
    <w:p w14:paraId="62AD9736" w14:textId="77777777" w:rsidR="0031359B" w:rsidRPr="00FD67DD" w:rsidRDefault="00000000">
      <w:pPr>
        <w:spacing w:line="360" w:lineRule="auto"/>
      </w:pPr>
      <w:r w:rsidRPr="00FD67DD">
        <w:t>DB-ENGINES. DB-</w:t>
      </w:r>
      <w:proofErr w:type="spellStart"/>
      <w:r w:rsidRPr="00FD67DD">
        <w:t>Engines</w:t>
      </w:r>
      <w:proofErr w:type="spellEnd"/>
      <w:r w:rsidRPr="00FD67DD">
        <w:t xml:space="preserve"> Ranking. Disponível em: https://db-engines.com/en/ranking. Acesso em: mar. 2025.</w:t>
      </w:r>
    </w:p>
    <w:p w14:paraId="388ECBC8" w14:textId="77777777" w:rsidR="0031359B" w:rsidRPr="00FD67DD" w:rsidRDefault="00000000">
      <w:pPr>
        <w:spacing w:line="360" w:lineRule="auto"/>
      </w:pPr>
      <w:r w:rsidRPr="00FD67DD">
        <w:t>DB-ENGINES. DB-</w:t>
      </w:r>
      <w:proofErr w:type="spellStart"/>
      <w:r w:rsidRPr="00FD67DD">
        <w:t>Engines</w:t>
      </w:r>
      <w:proofErr w:type="spellEnd"/>
      <w:r w:rsidRPr="00FD67DD">
        <w:t xml:space="preserve"> Trend Chart. Disponível em: https://db-engines.com/en/ranking_trend. Acesso em: mar. 2025.</w:t>
      </w:r>
    </w:p>
    <w:p w14:paraId="592C9757" w14:textId="77777777" w:rsidR="0031359B" w:rsidRPr="00FD67DD" w:rsidRDefault="00000000">
      <w:pPr>
        <w:spacing w:line="360" w:lineRule="auto"/>
      </w:pPr>
      <w:r w:rsidRPr="00FD67DD">
        <w:t xml:space="preserve">STACK OVERFLOW. </w:t>
      </w:r>
      <w:proofErr w:type="spellStart"/>
      <w:r w:rsidRPr="00FD67DD">
        <w:t>Developer</w:t>
      </w:r>
      <w:proofErr w:type="spellEnd"/>
      <w:r w:rsidRPr="00FD67DD">
        <w:t xml:space="preserve"> </w:t>
      </w:r>
      <w:proofErr w:type="spellStart"/>
      <w:r w:rsidRPr="00FD67DD">
        <w:t>Survey</w:t>
      </w:r>
      <w:proofErr w:type="spellEnd"/>
      <w:r w:rsidRPr="00FD67DD">
        <w:t xml:space="preserve"> 2024 — </w:t>
      </w:r>
      <w:proofErr w:type="spellStart"/>
      <w:r w:rsidRPr="00FD67DD">
        <w:t>Databases</w:t>
      </w:r>
      <w:proofErr w:type="spellEnd"/>
      <w:r w:rsidRPr="00FD67DD">
        <w:t xml:space="preserve"> </w:t>
      </w:r>
      <w:proofErr w:type="spellStart"/>
      <w:r w:rsidRPr="00FD67DD">
        <w:t>section</w:t>
      </w:r>
      <w:proofErr w:type="spellEnd"/>
      <w:r w:rsidRPr="00FD67DD">
        <w:t>. Disponível em: https://survey.stackoverflow.co/2024. Acesso em: mar. 2025.</w:t>
      </w:r>
    </w:p>
    <w:p w14:paraId="1EB6BCB9" w14:textId="77777777" w:rsidR="0031359B" w:rsidRPr="00FD67DD" w:rsidRDefault="00000000">
      <w:pPr>
        <w:spacing w:line="360" w:lineRule="auto"/>
      </w:pPr>
      <w:r w:rsidRPr="00FD67DD">
        <w:t xml:space="preserve">POSTGRESQL. PostgreSQL Release </w:t>
      </w:r>
      <w:proofErr w:type="spellStart"/>
      <w:r w:rsidRPr="00FD67DD">
        <w:t>Versioning</w:t>
      </w:r>
      <w:proofErr w:type="spellEnd"/>
      <w:r w:rsidRPr="00FD67DD">
        <w:t xml:space="preserve"> </w:t>
      </w:r>
      <w:proofErr w:type="spellStart"/>
      <w:r w:rsidRPr="00FD67DD">
        <w:t>Policy</w:t>
      </w:r>
      <w:proofErr w:type="spellEnd"/>
      <w:r w:rsidRPr="00FD67DD">
        <w:t>. Disponível em: https://www.postgresql.org/support/versioning/. Acesso em: mar. 2025.</w:t>
      </w:r>
    </w:p>
    <w:sectPr w:rsidR="0031359B" w:rsidRPr="00FD67DD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6FB2"/>
    <w:multiLevelType w:val="hybridMultilevel"/>
    <w:tmpl w:val="86E0C490"/>
    <w:lvl w:ilvl="0" w:tplc="3C4829E4">
      <w:start w:val="1"/>
      <w:numFmt w:val="bullet"/>
      <w:lvlText w:val="●"/>
      <w:lvlJc w:val="left"/>
      <w:pPr>
        <w:ind w:left="720" w:hanging="360"/>
      </w:pPr>
    </w:lvl>
    <w:lvl w:ilvl="1" w:tplc="57282980">
      <w:start w:val="1"/>
      <w:numFmt w:val="bullet"/>
      <w:lvlText w:val="○"/>
      <w:lvlJc w:val="left"/>
      <w:pPr>
        <w:ind w:left="1440" w:hanging="360"/>
      </w:pPr>
    </w:lvl>
    <w:lvl w:ilvl="2" w:tplc="68060ECE">
      <w:start w:val="1"/>
      <w:numFmt w:val="bullet"/>
      <w:lvlText w:val="■"/>
      <w:lvlJc w:val="left"/>
      <w:pPr>
        <w:ind w:left="2160" w:hanging="360"/>
      </w:pPr>
    </w:lvl>
    <w:lvl w:ilvl="3" w:tplc="7812BCDE">
      <w:start w:val="1"/>
      <w:numFmt w:val="bullet"/>
      <w:lvlText w:val="●"/>
      <w:lvlJc w:val="left"/>
      <w:pPr>
        <w:ind w:left="2880" w:hanging="360"/>
      </w:pPr>
    </w:lvl>
    <w:lvl w:ilvl="4" w:tplc="43E4D2C4">
      <w:start w:val="1"/>
      <w:numFmt w:val="bullet"/>
      <w:lvlText w:val="○"/>
      <w:lvlJc w:val="left"/>
      <w:pPr>
        <w:ind w:left="3600" w:hanging="360"/>
      </w:pPr>
    </w:lvl>
    <w:lvl w:ilvl="5" w:tplc="23ACC922">
      <w:start w:val="1"/>
      <w:numFmt w:val="bullet"/>
      <w:lvlText w:val="■"/>
      <w:lvlJc w:val="left"/>
      <w:pPr>
        <w:ind w:left="4320" w:hanging="360"/>
      </w:pPr>
    </w:lvl>
    <w:lvl w:ilvl="6" w:tplc="CBBED696">
      <w:start w:val="1"/>
      <w:numFmt w:val="bullet"/>
      <w:lvlText w:val="●"/>
      <w:lvlJc w:val="left"/>
      <w:pPr>
        <w:ind w:left="5040" w:hanging="360"/>
      </w:pPr>
    </w:lvl>
    <w:lvl w:ilvl="7" w:tplc="E0BE6FE8">
      <w:start w:val="1"/>
      <w:numFmt w:val="bullet"/>
      <w:lvlText w:val="●"/>
      <w:lvlJc w:val="left"/>
      <w:pPr>
        <w:ind w:left="5760" w:hanging="360"/>
      </w:pPr>
    </w:lvl>
    <w:lvl w:ilvl="8" w:tplc="9D72AF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66C1B"/>
    <w:multiLevelType w:val="hybridMultilevel"/>
    <w:tmpl w:val="2B54B4D4"/>
    <w:lvl w:ilvl="0" w:tplc="CC22BF7A">
      <w:start w:val="1"/>
      <w:numFmt w:val="bullet"/>
      <w:lvlText w:val="•"/>
      <w:lvlJc w:val="left"/>
      <w:pPr>
        <w:ind w:left="720" w:hanging="360"/>
      </w:pPr>
    </w:lvl>
    <w:lvl w:ilvl="1" w:tplc="30F0DBF6">
      <w:numFmt w:val="decimal"/>
      <w:lvlText w:val=""/>
      <w:lvlJc w:val="left"/>
    </w:lvl>
    <w:lvl w:ilvl="2" w:tplc="20DE47A0">
      <w:numFmt w:val="decimal"/>
      <w:lvlText w:val=""/>
      <w:lvlJc w:val="left"/>
    </w:lvl>
    <w:lvl w:ilvl="3" w:tplc="4F9EEAAC">
      <w:numFmt w:val="decimal"/>
      <w:lvlText w:val=""/>
      <w:lvlJc w:val="left"/>
    </w:lvl>
    <w:lvl w:ilvl="4" w:tplc="7C9E480A">
      <w:numFmt w:val="decimal"/>
      <w:lvlText w:val=""/>
      <w:lvlJc w:val="left"/>
    </w:lvl>
    <w:lvl w:ilvl="5" w:tplc="167AACDC">
      <w:numFmt w:val="decimal"/>
      <w:lvlText w:val=""/>
      <w:lvlJc w:val="left"/>
    </w:lvl>
    <w:lvl w:ilvl="6" w:tplc="097AC6D6">
      <w:numFmt w:val="decimal"/>
      <w:lvlText w:val=""/>
      <w:lvlJc w:val="left"/>
    </w:lvl>
    <w:lvl w:ilvl="7" w:tplc="B846D202">
      <w:numFmt w:val="decimal"/>
      <w:lvlText w:val=""/>
      <w:lvlJc w:val="left"/>
    </w:lvl>
    <w:lvl w:ilvl="8" w:tplc="4C38734E">
      <w:numFmt w:val="decimal"/>
      <w:lvlText w:val=""/>
      <w:lvlJc w:val="left"/>
    </w:lvl>
  </w:abstractNum>
  <w:num w:numId="1" w16cid:durableId="480580667">
    <w:abstractNumId w:val="0"/>
    <w:lvlOverride w:ilvl="0">
      <w:startOverride w:val="1"/>
    </w:lvlOverride>
  </w:num>
  <w:num w:numId="2" w16cid:durableId="1624387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9B"/>
    <w:rsid w:val="0031359B"/>
    <w:rsid w:val="00650CAF"/>
    <w:rsid w:val="0085264D"/>
    <w:rsid w:val="00B56DCE"/>
    <w:rsid w:val="00FD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4E48"/>
  <w15:docId w15:val="{BCCDCEB4-CB43-466B-B666-627E3305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1142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Felipe</cp:lastModifiedBy>
  <cp:revision>2</cp:revision>
  <dcterms:created xsi:type="dcterms:W3CDTF">2026-03-10T22:54:00Z</dcterms:created>
  <dcterms:modified xsi:type="dcterms:W3CDTF">2026-03-10T23:35:00Z</dcterms:modified>
</cp:coreProperties>
</file>