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E6BE6"/>
          <w:sz w:val="22"/>
          <w:szCs w:val="22"/>
        </w:rPr>
        <w:t xml:space="preserve">DOCUMENTO DE ARQUITETURA — PRONTO PARA IMPLEMENTACAO</w:t>
      </w:r>
    </w:p>
    <w:p>
      <w:pPr>
        <w:spacing w:before="120"/>
        <w:jc w:val="center"/>
      </w:pPr>
      <w:r>
        <w:rPr>
          <w:b/>
          <w:bCs/>
          <w:color w:val="1F2A44"/>
          <w:sz w:val="52"/>
          <w:szCs w:val="52"/>
        </w:rPr>
        <w:t xml:space="preserve">Plataforma de Historias</w:t>
      </w:r>
    </w:p>
    <w:p>
      <w:pPr>
        <w:spacing w:after="400" w:before="60"/>
        <w:jc w:val="center"/>
      </w:pPr>
      <w:r>
        <w:rPr>
          <w:color w:val="5B6472"/>
          <w:sz w:val="24"/>
          <w:szCs w:val="24"/>
        </w:rPr>
        <w:t xml:space="preserve">Especificacao tecnica do MVP — stack, dados, APIs e plano de execucao</w:t>
      </w:r>
    </w:p>
    <w:p>
      <w:pPr>
        <w:pBdr>
          <w:top w:val="single" w:color="2E6BE6" w:sz="6" w:space="6"/>
        </w:pBdr>
        <w:jc w:val="center"/>
      </w:pPr>
      <w:r>
        <w:t xml:space="preserve"/>
      </w:r>
    </w:p>
    <w:p>
      <w:pPr>
        <w:spacing w:before="300"/>
        <w:jc w:val="center"/>
      </w:pPr>
      <w:r>
        <w:rPr>
          <w:color w:val="5B6472"/>
          <w:sz w:val="18"/>
          <w:szCs w:val="18"/>
        </w:rPr>
        <w:t xml:space="preserve">FortesHub  ·  Junho de 2026  ·  Versao 1.0</w:t>
      </w:r>
    </w:p>
    <w:p>
      <w:r>
        <w:br w:type="page"/>
      </w:r>
    </w:p>
    <w:p>
      <w:pPr>
        <w:pStyle w:val="Heading1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Escopo do MVP</w:t>
      </w:r>
    </w:p>
    <w:p>
      <w:pPr>
        <w:pStyle w:val="Heading3"/>
      </w:pPr>
      <w:r>
        <w:t xml:space="preserve">Dentro do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de fotos e geracao de personagem 2D com consistencia (Nano Banana Pro).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Selecao de estilo (realista, desenho, animacao) via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Geracao de historia por LLM e montagem de ebook (PDF/EPUB).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curto opcional (Kling 3.0), com storyboard intermediario.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creditos, moderacao de fotos e progresso em tempo real.</w:t>
      </w:r>
    </w:p>
    <w:p>
      <w:pPr>
        <w:pStyle w:val="Heading3"/>
      </w:pPr>
      <w:r>
        <w:t xml:space="preserve">Fora do escopo (Fase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Personagem 3D real (Meshy), video premium com audio (Veo 3.1 Standard), editor avancado de layout.</w:t>
      </w:r>
    </w:p>
    <w:p>
      <w:pPr>
        <w:pStyle w:val="Heading1"/>
      </w:pPr>
      <w:r>
        <w:t xml:space="preserve">2.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Escolha recomendada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(web) + React Native/Expo (mobile); WebSocket/SSE para progresso.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Backend /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Node.js (NestJS) ou Python (FastAPI); REST + autenticacao JWT.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Orquestracao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Temporal (recomendado) ou fila Redis (BullMQ) / AWS SQS + Step Functions.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Workers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Servicos stateless que chamam as IAs; escalam horizontalmente.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gerenciado (RDS / Cloud SQL / Neon).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Storage de objetos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Cloudflare R2 ou AWS S3, com URLs assinadas.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Cache / filas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 (rate limiting, sessoes de progresso, filas leves).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Infra / deploy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Containers em Cloud Run / AWS Fargate; IaC com Terraform; CI/CD GitHub Actions.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OpenTelemetry + Grafana/Datadog; logs estruturados; metrica de custo por job.</w:t>
            </w:r>
          </w:p>
        </w:tc>
      </w:tr>
    </w:tbl>
    <w:p>
      <w:pPr>
        <w:pStyle w:val="Heading1"/>
      </w:pPr>
      <w:r>
        <w:t xml:space="preserve">3. Topologia e fluxo</w:t>
      </w:r>
    </w:p>
    <w:p>
      <w:pPr>
        <w:spacing w:after="120" w:line="276"/>
      </w:pPr>
      <w:r>
        <w:t xml:space="preserve">Visao de componentes: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257675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t xml:space="preserve">Fluxo assincrono de uma etapa pesada (ex.: video):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Estrutura de servicos (monorepo sugerido)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apps/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web/                 # React (Vite)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mobile/              # React Native (Expo)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api/                 # NestJS/FastAPI — REST, auth, creditos, webhooks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orchestrator/        # workflows Temporal (ou definicoes Step Functions)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workers/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avatar-worker/       # etapa 2-4: imagem do personagem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story-worker/        # etapa 5-8: LLM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ebook-worker/        # etapa 9-10: HTML -&gt; PDF/EPUB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storyboard-worker/   # etapa 12-13: cenas + keyframes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video-worker/        # etapa 14-15: render de video (callback)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packages/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ai-clients/          # abstracao por provedor (troca sem reescrever)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shared/              # tipos, schemas, dtos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infra/                 # Terraform</w:t>
      </w:r>
    </w:p>
    <w:p>
      <w:pPr>
        <w:spacing w:after="120" w:line="276"/>
      </w:pPr>
      <w:r>
        <w:rPr>
          <w:b/>
          <w:bCs/>
        </w:rPr>
        <w:t xml:space="preserve">Camada de abstracao (ai-clients): </w:t>
      </w:r>
      <w:r>
        <w:t xml:space="preserve">cada etapa fala com uma interface (ex.: ImageProvider, VideoProvider). Trocar Kling por Veo, ou Nano Banana por Flux, e mudar a implementacao, nao o fluxo.</w:t>
      </w:r>
    </w:p>
    <w:p>
      <w:pPr>
        <w:pStyle w:val="Heading1"/>
      </w:pPr>
      <w:r>
        <w:t xml:space="preserve">5. Modelo de dados (PostgreSQL)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users (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 UUID PRIMARY KEY DEFAULT gen_random_uuid(),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email TEXT UNIQUE NOT NULL,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credits INT NOT NULL DEFAULT 0,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projects (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 UUID PRIMARY KEY DEFAULT gen_random_uuid(),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user_id UUID REFERENCES users(id),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status TEXT NOT NULL,            -- CREATED, AVATAR_READY, ...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style TEXT,                      -- realistic | cartoon | anime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character_ref JSONB,             -- referencia do personagem (reuso)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story_text TEXT,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ebook_url TEXT,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video_url TEXT,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jobs (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 UUID PRIMARY KEY DEFAULT gen_random_uuid(),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project_id UUID REFERENCES projects(id),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type TEXT NOT NULL,              -- AVATAR, STORY, EBOOK, STORYBOARD, VIDEO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status TEXT NOT NULL,            -- PENDING, RUNNING, DONE, FAILED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provider TEXT,                   -- nano-banana, kling, claude...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idempotency_key TEXT UNIQUE,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cost_usd NUMERIC(10,4),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attempts INT DEFAULT 0,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error TEXT,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assets (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 UUID PRIMARY KEY DEFAULT gen_random_uuid(),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project_id UUID REFERENCES projects(id),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kind TEXT,                       -- photo, character, page_image, ebook, video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storage_key TEXT NOT NULL,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meta JSONB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1"/>
      </w:pPr>
      <w:r>
        <w:t xml:space="preserve">6. Contratos de API (REST)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 projeto e faz upload das fotos (multipart).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/v1/projects/{id}/avatar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Dispara geracao do personagem (estilo no body).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/v1/projects/{id}/story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 historia do usuario ou pede geracao (tom/idade).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/v1/projects/{id}/ebook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Dispara montagem do ebook.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/v1/projects/{id}/video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 e dispara storyboard + video (consome creditos).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/v1/projects/{id}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Estado atual + URLs assinadas dos entregaveis.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/v1/jobs/{id}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 de um job especifico.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/v1/webhooks/{provider}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Callback dos provedores de IA (video/3D).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/v1/ws (SSE/WebSocket)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Progresso em tempo real do projeto.</w:t>
            </w:r>
          </w:p>
        </w:tc>
      </w:tr>
    </w:tbl>
    <w:p>
      <w:pPr>
        <w:spacing w:after="120" w:line="276"/>
      </w:pPr>
      <w:r>
        <w:t xml:space="preserve">Exemplo de resposta assincrona (202):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/v1/projects/{id}/video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Headers: Authorization: Bearer &lt;jwt&gt;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Idempotency-Key: &lt;uuid&gt;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Body:    { "duration_s": 30, "provider": "kling" }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202 Accepted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 "jobId": "...", "status": "PENDING", "estimatedCostUsd": 3.0 }</w:t>
      </w:r>
    </w:p>
    <w:p>
      <w:pPr>
        <w:pStyle w:val="Heading1"/>
      </w:pPr>
      <w:r>
        <w:t xml:space="preserve">7. Orquestracao: jobs, retry e idempotencia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Idempotencia: </w:t>
      </w:r>
      <w:r>
        <w:t xml:space="preserve">toda chamada que gera custo carrega Idempotency-Key; jobs duplicados retornam o resultado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Retry: </w:t>
      </w:r>
      <w:r>
        <w:t xml:space="preserve">backoff exponencial em erros transitorios (429/5xx/timeout); maximo configuravel (ex.: 5 tentativas).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Timeouts e callbacks: </w:t>
      </w:r>
      <w:r>
        <w:t xml:space="preserve">video/3D usam webhook; o worker registra o job como RUNNING e libera o thread, concluindo no callback.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Compensacao: </w:t>
      </w:r>
      <w:r>
        <w:t xml:space="preserve">falha apos esgotar retries -&gt; estado FAILED + estorno automatico de creditos.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Quota: </w:t>
      </w:r>
      <w:r>
        <w:t xml:space="preserve">verificacao de creditos e de jobs simultaneos por usuario antes de enfileirar etapas pagas.</w:t>
      </w:r>
    </w:p>
    <w:p>
      <w:pPr>
        <w:pStyle w:val="Heading1"/>
      </w:pPr>
      <w:r>
        <w:t xml:space="preserve">8. Integracoes de IA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Provedor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Notas de integracao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Personagem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Nano Banana Pro (Gemini 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 (server-side)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Salvar character_ref e reusar em todas as imagens; sincrono (segundos).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Claude / 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Prompt estruturado (tom, idade, tamanho); sincrono.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Interno (WeasyPrint/Puppeteer)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Template HTML -&gt; PDF/EPUB; sem custo de API.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Storyboard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+ Nano Banana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gera cenas em JSON; imagens reusam character_ref.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Kling 3.0 (MVP) / Veo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Assincrono via webhook; abstrair atras de VideoProvider.</w:t>
            </w:r>
          </w:p>
        </w:tc>
      </w:tr>
    </w:tbl>
    <w:p>
      <w:pPr>
        <w:pStyle w:val="Heading1"/>
      </w:pPr>
      <w:r>
        <w:t xml:space="preserve">9. Storage, seguranca e LGPD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Chaves de IA somente no backend; nunca expostas ao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Uploads e entregaveis via URLs assinadas com expiracao curta.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Validacao de tipo/tamanho no upload + verificacao antivirus opcional.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Moderacao automatica de imagem nas fotos enviadas (cuidado redobrado com menores).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LGPD: consentimento explicito, base legal, retencao definida e exclusao a pedido; criptografia em repouso e em transito.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por usuario/IP e auditoria de acoes que geram custo.</w:t>
      </w:r>
    </w:p>
    <w:p>
      <w:pPr>
        <w:pStyle w:val="Heading1"/>
      </w:pPr>
      <w:r>
        <w:t xml:space="preserve">10. Configuracao (variaveis de ambiente)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DATABASE_URL=postgres://...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REDIS_URL=redis://...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STORAGE_BUCKET=stories-prod      # R2/S3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STORAGE_SIGNING_TTL=600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GEMINI_API_KEY=...               # Nano Banana Pro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ANTHROPIC_API_KEY=...            # historia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KLING_API_KEY=...                # video MVP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VEO_API_KEY=...                  # video fase 2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WEBHOOK_SIGNING_SECRET=...       # validar callbacks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MAX_CONCURRENT_JOBS_PER_USER=2</w:t>
      </w:r>
    </w:p>
    <w:p>
      <w:pPr>
        <w:pBdr>
          <w:left w:val="single" w:color="2E6BE6" w:sz="18" w:space="6"/>
        </w:pBdr>
        <w:shd w:fill="F4F5F7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DEFAULT_VIDEO_DURATION_S=30</w:t>
      </w:r>
    </w:p>
    <w:p>
      <w:pPr>
        <w:pStyle w:val="Heading1"/>
      </w:pPr>
      <w:r>
        <w:t xml:space="preserve">11. Plano de implementacao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 (1 sem)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repo, infra Terraform, CI/CD, banco, auth.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Esqueleto rodando em staging.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 (2 sem)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+ moderacao + personagem (Nano Banana) + storage.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Foto vira personagem com estilo.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 (2 sem)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Historia (LLM) + montagem de ebook + creditos.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Ebook completo end-to-end.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 (2 sem)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Storyboard + video (Kling) via fila e webhooks + progresso.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 curto opcional funcionando.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 (1 sem)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Observabilidade, custo por job, hardening, testes E2E.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pronto para beta.</w:t>
            </w:r>
          </w:p>
        </w:tc>
      </w:tr>
    </w:tbl>
    <w:p>
      <w:pPr>
        <w:pStyle w:val="Heading1"/>
      </w:pPr>
      <w:r>
        <w:t xml:space="preserve">12. Criterios de aceitacao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Personagem permanece consistente entre todas as paginas do ebook.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Fluxo completo (foto -&gt; ebook) conclui em ate alguns minutos, sem chamada sincrona bloqueante.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Falhas de provedor sao reprocessadas; estado nunca fica inconsistente.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Creditos sao debitados antes da etapa paga e estornados em falha definitiva.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por projeto e registrado e visivel no painel de observabilidade.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chave de IA acessivel pelo cliente; entregaveis so via URL assinada.</w:t>
      </w:r>
    </w:p>
    <w:p>
      <w:pPr>
        <w:pStyle w:val="Heading1"/>
      </w:pPr>
      <w:r>
        <w:t xml:space="preserve">13. Estimativa de custos (resumo)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Custo de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Apenas ebook (~12 imagens)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~US$ 1 - 2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Ebook + video curto (Kling 30-60s)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~US$ 5 - 26 (dominado pelo video)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Infra mensal (inicio)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~US$ 50 - 200/mes</w:t>
            </w:r>
          </w:p>
        </w:tc>
      </w:tr>
    </w:tbl>
    <w:p>
      <w:pPr>
        <w:spacing w:after="120" w:line="276"/>
      </w:pPr>
      <w:r>
        <w:t xml:space="preserve">Detalhamento por item e fontes no documento de arquitetura tecnica. Provedores principais: </w:t>
      </w:r>
      <w:hyperlink w:history="1" r:id="rIdbeokc_kmseaqhltqfrtjp">
        <w:r>
          <w:rPr>
            <w:rStyle w:val="Hyperlink"/>
          </w:rPr>
          <w:t xml:space="preserve">Nano Banana Pro</w:t>
        </w:r>
      </w:hyperlink>
      <w:r>
        <w:t xml:space="preserve">, </w:t>
      </w:r>
      <w:hyperlink w:history="1" r:id="rIdhsmaopw1acpjo3qff6jli">
        <w:r>
          <w:rPr>
            <w:rStyle w:val="Hyperlink"/>
          </w:rPr>
          <w:t xml:space="preserve">Kling/Veo (precos de video)</w:t>
        </w:r>
      </w:hyperlink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Plataforma de Historias - Implementacao  · 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BE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eokc_kmseaqhltqfrtjp" Type="http://schemas.openxmlformats.org/officeDocument/2006/relationships/hyperlink" Target="https://www.aifreeapi.com/en/posts/nano-banana-pro-api-pricing" TargetMode="External"/><Relationship Id="rIdhsmaopw1acpjo3qff6jli" Type="http://schemas.openxmlformats.org/officeDocument/2006/relationships/hyperlink" Target="https://fluxnote.io/guides/ai-video-model-pricing-comparison-2026" TargetMode="External"/><Relationship Id="rId8" Type="http://schemas.openxmlformats.org/officeDocument/2006/relationships/image" Target="media/f6de60e04b761d06920e0bb86d866760d6906fb7.png"/><Relationship Id="rId9" Type="http://schemas.openxmlformats.org/officeDocument/2006/relationships/image" Target="media/31360466cde49d5aa821f5dcdc6d7f9d84d34e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2026-06-26T12:06:46.703Z</dcterms:created>
  <dcterms:modified xsi:type="dcterms:W3CDTF">2026-06-26T12:06:46.703Z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