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5F8AC" w14:textId="201703D8" w:rsidR="005C6393" w:rsidRPr="005C6393" w:rsidRDefault="005C6393" w:rsidP="0068607C">
      <w:pPr>
        <w:pStyle w:val="Title"/>
        <w:jc w:val="center"/>
        <w:rPr>
          <w:rFonts w:ascii="Arial" w:hAnsi="Arial" w:cs="Arial"/>
          <w:b/>
          <w:bCs/>
          <w:sz w:val="24"/>
          <w:szCs w:val="24"/>
        </w:rPr>
      </w:pPr>
      <w:r w:rsidRPr="005C6393">
        <w:rPr>
          <w:rFonts w:ascii="Arial" w:hAnsi="Arial" w:cs="Arial"/>
          <w:b/>
          <w:bCs/>
          <w:color w:val="3A68B6"/>
          <w:sz w:val="24"/>
          <w:szCs w:val="24"/>
        </w:rPr>
        <w:t>CLAIMS REINSURANCE REPORT</w:t>
      </w:r>
    </w:p>
    <w:p w14:paraId="2DA19ED9" w14:textId="77777777" w:rsidR="005C6393" w:rsidRPr="005C6393" w:rsidRDefault="005C6393" w:rsidP="005C6393">
      <w:pPr>
        <w:pStyle w:val="BodyText"/>
        <w:spacing w:before="4"/>
        <w:rPr>
          <w:rFonts w:ascii="Arial" w:hAnsi="Arial" w:cs="Arial"/>
          <w:sz w:val="17"/>
        </w:rPr>
      </w:pPr>
    </w:p>
    <w:tbl>
      <w:tblPr>
        <w:tblW w:w="1105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8"/>
        <w:gridCol w:w="1622"/>
        <w:gridCol w:w="1890"/>
        <w:gridCol w:w="1890"/>
        <w:gridCol w:w="1260"/>
        <w:gridCol w:w="2610"/>
      </w:tblGrid>
      <w:tr w:rsidR="008905BE" w:rsidRPr="005C6393" w14:paraId="7C98CFE0" w14:textId="77777777" w:rsidTr="00D403E2">
        <w:trPr>
          <w:trHeight w:val="342"/>
          <w:tblHeader/>
        </w:trPr>
        <w:tc>
          <w:tcPr>
            <w:tcW w:w="1778" w:type="dxa"/>
            <w:vAlign w:val="center"/>
          </w:tcPr>
          <w:p w14:paraId="3E4BEA37" w14:textId="60873C57" w:rsidR="005C6393" w:rsidRPr="005C6393" w:rsidRDefault="005C6393" w:rsidP="005C6393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1622" w:type="dxa"/>
          </w:tcPr>
          <w:p w14:paraId="01652849" w14:textId="36B803B0" w:rsidR="005C6393" w:rsidRPr="005C6393" w:rsidRDefault="008905BE" w:rsidP="005C6393">
            <w:pPr>
              <w:pStyle w:val="TableParagraph"/>
              <w:spacing w:before="3"/>
              <w:ind w:left="1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&lt;today&gt;</w:t>
            </w:r>
          </w:p>
        </w:tc>
        <w:tc>
          <w:tcPr>
            <w:tcW w:w="1890" w:type="dxa"/>
            <w:vAlign w:val="center"/>
          </w:tcPr>
          <w:p w14:paraId="1309B1A9" w14:textId="6F1CD528" w:rsidR="005C6393" w:rsidRPr="005C6393" w:rsidRDefault="005C6393" w:rsidP="008905BE">
            <w:pPr>
              <w:pStyle w:val="TableParagraph"/>
              <w:spacing w:line="208" w:lineRule="auto"/>
              <w:ind w:left="88" w:right="265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Applicable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Policy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Limits:</w:t>
            </w:r>
          </w:p>
        </w:tc>
        <w:tc>
          <w:tcPr>
            <w:tcW w:w="1890" w:type="dxa"/>
          </w:tcPr>
          <w:p w14:paraId="75F14F56" w14:textId="4BABE82B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applicablePolLimit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1260" w:type="dxa"/>
          </w:tcPr>
          <w:p w14:paraId="79F8039D" w14:textId="06B55FB8" w:rsidR="005C6393" w:rsidRPr="005C6393" w:rsidRDefault="008905BE" w:rsidP="008905BE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="005C6393"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LOB:</w:t>
            </w:r>
          </w:p>
        </w:tc>
        <w:tc>
          <w:tcPr>
            <w:tcW w:w="2610" w:type="dxa"/>
          </w:tcPr>
          <w:p w14:paraId="3AAF92A0" w14:textId="71F3504F" w:rsidR="005C6393" w:rsidRPr="005C6393" w:rsidRDefault="008905BE" w:rsidP="00A65646">
            <w:pPr>
              <w:pStyle w:val="TableParagraph"/>
              <w:spacing w:before="3"/>
              <w:ind w:left="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&lt;lob&gt;</w:t>
            </w:r>
          </w:p>
        </w:tc>
      </w:tr>
      <w:tr w:rsidR="008905BE" w:rsidRPr="005C6393" w14:paraId="23FA6CFE" w14:textId="77777777" w:rsidTr="00D403E2">
        <w:trPr>
          <w:trHeight w:val="286"/>
          <w:tblHeader/>
        </w:trPr>
        <w:tc>
          <w:tcPr>
            <w:tcW w:w="1778" w:type="dxa"/>
            <w:vAlign w:val="center"/>
          </w:tcPr>
          <w:p w14:paraId="784D6B5C" w14:textId="3F96C82B" w:rsidR="005C6393" w:rsidRPr="005C6393" w:rsidRDefault="005C6393" w:rsidP="005C6393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Claim/Matter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1622" w:type="dxa"/>
          </w:tcPr>
          <w:p w14:paraId="4D1CA34E" w14:textId="310E95C8" w:rsidR="005C6393" w:rsidRPr="005C6393" w:rsidRDefault="008905BE" w:rsidP="005C6393">
            <w:pPr>
              <w:pStyle w:val="TableParagraph"/>
              <w:spacing w:before="3"/>
              <w:ind w:left="1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claimNumber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1890" w:type="dxa"/>
            <w:vAlign w:val="center"/>
          </w:tcPr>
          <w:p w14:paraId="63ABB443" w14:textId="60CF06DC" w:rsidR="005C6393" w:rsidRPr="005C6393" w:rsidRDefault="005C6393" w:rsidP="005C6393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Aggregate:</w:t>
            </w:r>
          </w:p>
        </w:tc>
        <w:tc>
          <w:tcPr>
            <w:tcW w:w="1890" w:type="dxa"/>
          </w:tcPr>
          <w:p w14:paraId="4D2F4854" w14:textId="64003A08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&lt;aggregate&gt;</w:t>
            </w:r>
          </w:p>
        </w:tc>
        <w:tc>
          <w:tcPr>
            <w:tcW w:w="1260" w:type="dxa"/>
          </w:tcPr>
          <w:p w14:paraId="751D02C5" w14:textId="6C2004FC" w:rsidR="005C6393" w:rsidRPr="005C6393" w:rsidRDefault="008905BE" w:rsidP="008905BE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="005C6393"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="005C6393"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No:</w:t>
            </w:r>
          </w:p>
        </w:tc>
        <w:tc>
          <w:tcPr>
            <w:tcW w:w="2610" w:type="dxa"/>
          </w:tcPr>
          <w:p w14:paraId="750034E7" w14:textId="2502EAE3" w:rsidR="005C6393" w:rsidRPr="005C6393" w:rsidRDefault="008905BE" w:rsidP="00A65646">
            <w:pPr>
              <w:pStyle w:val="TableParagraph"/>
              <w:spacing w:before="3"/>
              <w:ind w:left="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policyNumber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8905BE" w:rsidRPr="005C6393" w14:paraId="4899D74B" w14:textId="77777777" w:rsidTr="00D403E2">
        <w:trPr>
          <w:trHeight w:val="907"/>
          <w:tblHeader/>
        </w:trPr>
        <w:tc>
          <w:tcPr>
            <w:tcW w:w="1778" w:type="dxa"/>
            <w:vAlign w:val="center"/>
          </w:tcPr>
          <w:p w14:paraId="3E28D4EB" w14:textId="10DB85C4" w:rsidR="005C6393" w:rsidRPr="005C6393" w:rsidRDefault="005C6393" w:rsidP="005C6393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Examiner:</w:t>
            </w:r>
          </w:p>
        </w:tc>
        <w:tc>
          <w:tcPr>
            <w:tcW w:w="1622" w:type="dxa"/>
          </w:tcPr>
          <w:p w14:paraId="3F7D0EEB" w14:textId="4452146D" w:rsidR="005C6393" w:rsidRPr="005C6393" w:rsidRDefault="008905BE" w:rsidP="008905BE">
            <w:pPr>
              <w:pStyle w:val="TableParagraph"/>
              <w:spacing w:before="3"/>
              <w:ind w:left="1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&lt;examiner&gt;</w:t>
            </w:r>
          </w:p>
        </w:tc>
        <w:tc>
          <w:tcPr>
            <w:tcW w:w="1890" w:type="dxa"/>
            <w:vAlign w:val="center"/>
          </w:tcPr>
          <w:p w14:paraId="3BB21527" w14:textId="5A175816" w:rsidR="005C6393" w:rsidRPr="005C6393" w:rsidRDefault="005C6393" w:rsidP="005C6393">
            <w:pPr>
              <w:pStyle w:val="TableParagraph"/>
              <w:spacing w:before="165" w:line="208" w:lineRule="auto"/>
              <w:ind w:left="71" w:right="310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="008905BE">
              <w:rPr>
                <w:rFonts w:ascii="Arial" w:hAnsi="Arial" w:cs="Arial"/>
                <w:b/>
                <w:color w:val="3A68B6"/>
                <w:spacing w:val="-1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Expense</w:t>
            </w:r>
            <w:r w:rsidR="008905BE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(Defense)</w:t>
            </w:r>
            <w:r w:rsidR="008905BE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Inside: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Y/N</w:t>
            </w:r>
          </w:p>
        </w:tc>
        <w:tc>
          <w:tcPr>
            <w:tcW w:w="1890" w:type="dxa"/>
          </w:tcPr>
          <w:p w14:paraId="39E25375" w14:textId="028EEA61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claimExpense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1260" w:type="dxa"/>
          </w:tcPr>
          <w:p w14:paraId="3AA884A0" w14:textId="77777777" w:rsidR="005C6393" w:rsidRPr="005C6393" w:rsidRDefault="005C6393" w:rsidP="00A65646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F4AEC9" w14:textId="77777777" w:rsidR="005C6393" w:rsidRPr="005C6393" w:rsidRDefault="005C6393" w:rsidP="00A65646">
            <w:pPr>
              <w:pStyle w:val="TableParagraph"/>
              <w:spacing w:before="1"/>
              <w:ind w:left="73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Policy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Period:</w:t>
            </w:r>
          </w:p>
        </w:tc>
        <w:tc>
          <w:tcPr>
            <w:tcW w:w="2610" w:type="dxa"/>
          </w:tcPr>
          <w:p w14:paraId="2A84ED8C" w14:textId="529FDF8B" w:rsidR="005C6393" w:rsidRPr="005C6393" w:rsidRDefault="008905BE" w:rsidP="008905BE">
            <w:pPr>
              <w:pStyle w:val="TableParagraph"/>
              <w:spacing w:before="3"/>
              <w:ind w:left="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policyPeriod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8905BE" w:rsidRPr="005C6393" w14:paraId="281ED1F4" w14:textId="77777777" w:rsidTr="00D403E2">
        <w:trPr>
          <w:trHeight w:val="583"/>
          <w:tblHeader/>
        </w:trPr>
        <w:tc>
          <w:tcPr>
            <w:tcW w:w="1778" w:type="dxa"/>
            <w:vAlign w:val="center"/>
          </w:tcPr>
          <w:p w14:paraId="50E5445E" w14:textId="411FEEC0" w:rsidR="005C6393" w:rsidRPr="005C6393" w:rsidRDefault="008905BE" w:rsidP="005C6393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 </w:t>
            </w:r>
            <w:r w:rsidR="005C6393"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Underwriter:</w:t>
            </w:r>
          </w:p>
        </w:tc>
        <w:tc>
          <w:tcPr>
            <w:tcW w:w="1622" w:type="dxa"/>
            <w:vAlign w:val="center"/>
          </w:tcPr>
          <w:p w14:paraId="067CA81D" w14:textId="42885EFD" w:rsidR="005C6393" w:rsidRPr="005C6393" w:rsidRDefault="008905BE" w:rsidP="008905BE">
            <w:pPr>
              <w:pStyle w:val="TableParagraph"/>
              <w:spacing w:before="3"/>
              <w:ind w:left="10" w:right="-10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&lt;underwriter&gt;</w:t>
            </w:r>
          </w:p>
        </w:tc>
        <w:tc>
          <w:tcPr>
            <w:tcW w:w="1890" w:type="dxa"/>
            <w:vAlign w:val="center"/>
          </w:tcPr>
          <w:p w14:paraId="774A0B77" w14:textId="77777777" w:rsidR="005C6393" w:rsidRPr="005C6393" w:rsidRDefault="005C6393" w:rsidP="005C6393">
            <w:pPr>
              <w:pStyle w:val="TableParagraph"/>
              <w:spacing w:before="165" w:line="208" w:lineRule="auto"/>
              <w:ind w:left="71" w:right="310"/>
              <w:rPr>
                <w:rFonts w:ascii="Arial" w:hAnsi="Arial" w:cs="Arial"/>
                <w:b/>
                <w:color w:val="3A68B6"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Broker/Producer:</w:t>
            </w:r>
          </w:p>
        </w:tc>
        <w:tc>
          <w:tcPr>
            <w:tcW w:w="1890" w:type="dxa"/>
            <w:vAlign w:val="center"/>
          </w:tcPr>
          <w:p w14:paraId="6EA6D781" w14:textId="63784110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&lt;broker&gt;</w:t>
            </w:r>
          </w:p>
        </w:tc>
        <w:tc>
          <w:tcPr>
            <w:tcW w:w="1260" w:type="dxa"/>
            <w:vAlign w:val="center"/>
          </w:tcPr>
          <w:p w14:paraId="11A652B2" w14:textId="27E34BD1" w:rsidR="005C6393" w:rsidRPr="005C6393" w:rsidRDefault="005C6393" w:rsidP="00A65646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Retro Date:</w:t>
            </w:r>
          </w:p>
        </w:tc>
        <w:tc>
          <w:tcPr>
            <w:tcW w:w="2610" w:type="dxa"/>
            <w:vAlign w:val="center"/>
          </w:tcPr>
          <w:p w14:paraId="34BF409F" w14:textId="4E58235D" w:rsidR="005C6393" w:rsidRPr="005C6393" w:rsidRDefault="008905BE" w:rsidP="00A65646">
            <w:pPr>
              <w:pStyle w:val="TableParagraph"/>
              <w:spacing w:before="3"/>
              <w:ind w:left="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dateRetro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8905BE" w:rsidRPr="005C6393" w14:paraId="064C63B2" w14:textId="77777777" w:rsidTr="00D403E2">
        <w:trPr>
          <w:trHeight w:val="583"/>
          <w:tblHeader/>
        </w:trPr>
        <w:tc>
          <w:tcPr>
            <w:tcW w:w="1778" w:type="dxa"/>
            <w:vAlign w:val="center"/>
          </w:tcPr>
          <w:p w14:paraId="02CBB762" w14:textId="7927C5B2" w:rsidR="005C6393" w:rsidRPr="005C6393" w:rsidRDefault="005C6393" w:rsidP="005C6393">
            <w:pPr>
              <w:pStyle w:val="TableParagraph"/>
              <w:spacing w:before="121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Deductible/SIR:</w:t>
            </w:r>
          </w:p>
        </w:tc>
        <w:tc>
          <w:tcPr>
            <w:tcW w:w="1622" w:type="dxa"/>
          </w:tcPr>
          <w:p w14:paraId="5C46CBB8" w14:textId="065815A1" w:rsidR="005C6393" w:rsidRPr="005C6393" w:rsidRDefault="008905BE" w:rsidP="008905BE">
            <w:pPr>
              <w:pStyle w:val="TableParagraph"/>
              <w:spacing w:before="3"/>
              <w:ind w:left="10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&lt;deductible&gt;</w:t>
            </w:r>
          </w:p>
        </w:tc>
        <w:tc>
          <w:tcPr>
            <w:tcW w:w="1890" w:type="dxa"/>
            <w:vAlign w:val="center"/>
          </w:tcPr>
          <w:p w14:paraId="230236A0" w14:textId="6E1F74A7" w:rsidR="005C6393" w:rsidRPr="005C6393" w:rsidRDefault="00D403E2" w:rsidP="005C6393">
            <w:pPr>
              <w:pStyle w:val="TableParagraph"/>
              <w:spacing w:before="165" w:line="208" w:lineRule="auto"/>
              <w:ind w:right="310"/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</w:t>
            </w:r>
            <w:r w:rsid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Insured State:</w:t>
            </w:r>
          </w:p>
        </w:tc>
        <w:tc>
          <w:tcPr>
            <w:tcW w:w="1890" w:type="dxa"/>
          </w:tcPr>
          <w:p w14:paraId="26F66E5F" w14:textId="79206811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stateInsured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1260" w:type="dxa"/>
          </w:tcPr>
          <w:p w14:paraId="56F4E89C" w14:textId="6B5D0AC4" w:rsidR="005C6393" w:rsidRPr="005C6393" w:rsidRDefault="005C6393" w:rsidP="00A65646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 xml:space="preserve">  Loss State:</w:t>
            </w:r>
          </w:p>
        </w:tc>
        <w:tc>
          <w:tcPr>
            <w:tcW w:w="2610" w:type="dxa"/>
          </w:tcPr>
          <w:p w14:paraId="0C8C880F" w14:textId="46E3BA74" w:rsidR="005C6393" w:rsidRPr="005C6393" w:rsidRDefault="008905BE" w:rsidP="00A65646">
            <w:pPr>
              <w:pStyle w:val="TableParagraph"/>
              <w:spacing w:before="3"/>
              <w:ind w:left="1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stateLoss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  <w:tr w:rsidR="008905BE" w:rsidRPr="005C6393" w14:paraId="3596D057" w14:textId="77777777" w:rsidTr="00D403E2">
        <w:trPr>
          <w:trHeight w:val="637"/>
          <w:tblHeader/>
        </w:trPr>
        <w:tc>
          <w:tcPr>
            <w:tcW w:w="1778" w:type="dxa"/>
            <w:vAlign w:val="center"/>
          </w:tcPr>
          <w:p w14:paraId="41694E57" w14:textId="77777777" w:rsidR="005C6393" w:rsidRPr="005C6393" w:rsidRDefault="005C6393" w:rsidP="005C6393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9272" w:type="dxa"/>
            <w:gridSpan w:val="5"/>
          </w:tcPr>
          <w:p w14:paraId="53CED182" w14:textId="77777777" w:rsidR="005C6393" w:rsidRDefault="008905BE" w:rsidP="00A65646">
            <w:pPr>
              <w:pStyle w:val="TableParagraph"/>
              <w:spacing w:before="141"/>
              <w:ind w:left="10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&lt;insured&gt;</w:t>
            </w:r>
          </w:p>
          <w:p w14:paraId="155694CA" w14:textId="10C08DF0" w:rsidR="00D403E2" w:rsidRPr="005C6393" w:rsidRDefault="00D403E2" w:rsidP="00A65646">
            <w:pPr>
              <w:pStyle w:val="TableParagraph"/>
              <w:spacing w:before="141"/>
              <w:ind w:left="1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05BE" w:rsidRPr="005C6393" w14:paraId="53A9B22A" w14:textId="77777777" w:rsidTr="00D403E2">
        <w:trPr>
          <w:trHeight w:val="520"/>
          <w:tblHeader/>
        </w:trPr>
        <w:tc>
          <w:tcPr>
            <w:tcW w:w="1778" w:type="dxa"/>
            <w:vAlign w:val="center"/>
          </w:tcPr>
          <w:p w14:paraId="6644CD2E" w14:textId="51DBD5A3" w:rsidR="005C6393" w:rsidRPr="005C6393" w:rsidRDefault="005C6393" w:rsidP="005C6393">
            <w:pPr>
              <w:pStyle w:val="TableParagraph"/>
              <w:spacing w:before="1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Claimant(s):</w:t>
            </w:r>
          </w:p>
        </w:tc>
        <w:tc>
          <w:tcPr>
            <w:tcW w:w="9272" w:type="dxa"/>
            <w:gridSpan w:val="5"/>
          </w:tcPr>
          <w:p w14:paraId="788040B0" w14:textId="7597142F" w:rsidR="005C6393" w:rsidRPr="005C6393" w:rsidRDefault="008905BE" w:rsidP="00A65646">
            <w:pPr>
              <w:pStyle w:val="TableParagraph"/>
              <w:spacing w:before="3"/>
              <w:ind w:left="1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&lt;claimants&gt;</w:t>
            </w:r>
          </w:p>
          <w:p w14:paraId="6B3E9E1D" w14:textId="77777777" w:rsidR="005C6393" w:rsidRPr="005C6393" w:rsidRDefault="005C6393" w:rsidP="00A65646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C44BA3E" w14:textId="77777777" w:rsidR="005C6393" w:rsidRPr="005C6393" w:rsidRDefault="005C6393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024E6B3" w14:textId="77777777" w:rsidR="005C6393" w:rsidRPr="005C6393" w:rsidRDefault="005C6393" w:rsidP="005C6393">
      <w:pPr>
        <w:pStyle w:val="BodyText"/>
        <w:spacing w:before="57"/>
        <w:rPr>
          <w:rFonts w:ascii="Arial" w:hAnsi="Arial" w:cs="Arial"/>
        </w:rPr>
      </w:pPr>
    </w:p>
    <w:tbl>
      <w:tblPr>
        <w:tblW w:w="1105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701"/>
        <w:gridCol w:w="1501"/>
        <w:gridCol w:w="1701"/>
        <w:gridCol w:w="1371"/>
        <w:gridCol w:w="3060"/>
      </w:tblGrid>
      <w:tr w:rsidR="005C6393" w:rsidRPr="005C6393" w14:paraId="1098183B" w14:textId="77777777" w:rsidTr="00D403E2">
        <w:trPr>
          <w:trHeight w:val="820"/>
        </w:trPr>
        <w:tc>
          <w:tcPr>
            <w:tcW w:w="1716" w:type="dxa"/>
          </w:tcPr>
          <w:p w14:paraId="12B33B05" w14:textId="77777777" w:rsidR="005C6393" w:rsidRPr="005C6393" w:rsidRDefault="005C6393" w:rsidP="00A65646">
            <w:pPr>
              <w:pStyle w:val="TableParagraph"/>
              <w:spacing w:before="6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0EBE811" w14:textId="77777777" w:rsidR="005C6393" w:rsidRPr="005C6393" w:rsidRDefault="005C6393" w:rsidP="00A65646">
            <w:pPr>
              <w:pStyle w:val="TableParagraph"/>
              <w:spacing w:line="208" w:lineRule="auto"/>
              <w:ind w:left="70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of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Loss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or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Wrongful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Act:</w:t>
            </w:r>
          </w:p>
        </w:tc>
        <w:tc>
          <w:tcPr>
            <w:tcW w:w="1701" w:type="dxa"/>
          </w:tcPr>
          <w:p w14:paraId="75327EF5" w14:textId="24C0FB6E" w:rsidR="005C6393" w:rsidRPr="005C6393" w:rsidRDefault="008905BE" w:rsidP="00A65646">
            <w:pPr>
              <w:pStyle w:val="TableParagraph"/>
              <w:spacing w:before="3"/>
              <w:ind w:left="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dateLoss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01" w:type="dxa"/>
          </w:tcPr>
          <w:p w14:paraId="2D3D7258" w14:textId="77777777" w:rsidR="005C6393" w:rsidRPr="005C6393" w:rsidRDefault="005C6393" w:rsidP="00A65646">
            <w:pPr>
              <w:pStyle w:val="TableParagraph"/>
              <w:spacing w:before="6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9586A38" w14:textId="77777777" w:rsidR="005C6393" w:rsidRPr="005C6393" w:rsidRDefault="005C6393" w:rsidP="00A65646">
            <w:pPr>
              <w:pStyle w:val="TableParagraph"/>
              <w:spacing w:line="208" w:lineRule="auto"/>
              <w:ind w:left="69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Date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Claim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Made</w:t>
            </w:r>
            <w:r w:rsidRPr="005C6393">
              <w:rPr>
                <w:rFonts w:ascii="Arial" w:hAnsi="Arial" w:cs="Arial"/>
                <w:b/>
                <w:color w:val="3A68B6"/>
                <w:spacing w:val="-1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>to</w:t>
            </w:r>
            <w:r w:rsidRPr="005C6393">
              <w:rPr>
                <w:rFonts w:ascii="Arial" w:hAnsi="Arial" w:cs="Arial"/>
                <w:b/>
                <w:color w:val="3A68B6"/>
                <w:spacing w:val="40"/>
                <w:sz w:val="16"/>
                <w:szCs w:val="16"/>
              </w:rPr>
              <w:t xml:space="preserve">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Insured:</w:t>
            </w:r>
          </w:p>
        </w:tc>
        <w:tc>
          <w:tcPr>
            <w:tcW w:w="1701" w:type="dxa"/>
          </w:tcPr>
          <w:p w14:paraId="3FEFAE6D" w14:textId="4FCE13BE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dateClaim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1371" w:type="dxa"/>
            <w:vMerge w:val="restart"/>
          </w:tcPr>
          <w:p w14:paraId="69035B65" w14:textId="77777777" w:rsidR="005C6393" w:rsidRPr="005C6393" w:rsidRDefault="005C6393" w:rsidP="00A65646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0D61CB0" w14:textId="77777777" w:rsidR="005C6393" w:rsidRPr="005C6393" w:rsidRDefault="005C6393" w:rsidP="00A65646">
            <w:pPr>
              <w:pStyle w:val="TableParagrap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1177476" w14:textId="77777777" w:rsidR="005C6393" w:rsidRPr="005C6393" w:rsidRDefault="005C6393" w:rsidP="00A65646">
            <w:pPr>
              <w:pStyle w:val="TableParagraph"/>
              <w:spacing w:before="174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BDBBB9E" w14:textId="77777777" w:rsidR="005C6393" w:rsidRPr="005C6393" w:rsidRDefault="005C6393" w:rsidP="00A65646">
            <w:pPr>
              <w:pStyle w:val="TableParagraph"/>
              <w:ind w:left="69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Cause of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Loss:</w:t>
            </w:r>
          </w:p>
        </w:tc>
        <w:tc>
          <w:tcPr>
            <w:tcW w:w="3060" w:type="dxa"/>
            <w:vMerge w:val="restart"/>
          </w:tcPr>
          <w:p w14:paraId="27B973B1" w14:textId="7730C150" w:rsidR="005C6393" w:rsidRPr="005C6393" w:rsidRDefault="008905BE" w:rsidP="00A65646">
            <w:pPr>
              <w:pStyle w:val="TableParagraph"/>
              <w:spacing w:before="48"/>
              <w:ind w:left="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causeOfLoss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</w:tr>
      <w:tr w:rsidR="005C6393" w:rsidRPr="005C6393" w14:paraId="4D56DEA6" w14:textId="77777777" w:rsidTr="00D403E2">
        <w:trPr>
          <w:trHeight w:val="821"/>
        </w:trPr>
        <w:tc>
          <w:tcPr>
            <w:tcW w:w="1716" w:type="dxa"/>
          </w:tcPr>
          <w:p w14:paraId="35E65B7D" w14:textId="77777777" w:rsidR="005C6393" w:rsidRPr="005C6393" w:rsidRDefault="005C6393" w:rsidP="00A65646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508BE5" w14:textId="77777777" w:rsidR="005C6393" w:rsidRPr="005C6393" w:rsidRDefault="005C6393" w:rsidP="00A65646">
            <w:pPr>
              <w:pStyle w:val="TableParagraph"/>
              <w:spacing w:before="1"/>
              <w:ind w:left="70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Date RN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Notified:</w:t>
            </w:r>
          </w:p>
        </w:tc>
        <w:tc>
          <w:tcPr>
            <w:tcW w:w="1701" w:type="dxa"/>
          </w:tcPr>
          <w:p w14:paraId="6A13C6F3" w14:textId="69453CDA" w:rsidR="005C6393" w:rsidRPr="005C6393" w:rsidRDefault="008905BE" w:rsidP="00A65646">
            <w:pPr>
              <w:pStyle w:val="TableParagraph"/>
              <w:spacing w:before="3"/>
              <w:ind w:left="9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dateRNNotified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01" w:type="dxa"/>
          </w:tcPr>
          <w:p w14:paraId="13C454A9" w14:textId="77777777" w:rsidR="005C6393" w:rsidRPr="005C6393" w:rsidRDefault="005C6393" w:rsidP="00A65646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DF09EF3" w14:textId="77777777" w:rsidR="005C6393" w:rsidRPr="005C6393" w:rsidRDefault="005C6393" w:rsidP="00A65646">
            <w:pPr>
              <w:pStyle w:val="TableParagraph"/>
              <w:spacing w:before="1"/>
              <w:ind w:left="69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CAT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#:</w:t>
            </w:r>
          </w:p>
        </w:tc>
        <w:tc>
          <w:tcPr>
            <w:tcW w:w="1701" w:type="dxa"/>
          </w:tcPr>
          <w:p w14:paraId="430EBC06" w14:textId="7E1046E5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catNumber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1371" w:type="dxa"/>
            <w:vMerge/>
            <w:tcBorders>
              <w:top w:val="nil"/>
            </w:tcBorders>
          </w:tcPr>
          <w:p w14:paraId="275013AA" w14:textId="77777777" w:rsidR="005C6393" w:rsidRPr="005C6393" w:rsidRDefault="005C6393" w:rsidP="00A6564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 w14:paraId="460F204C" w14:textId="77777777" w:rsidR="005C6393" w:rsidRPr="005C6393" w:rsidRDefault="005C6393" w:rsidP="00A6564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8A85462" w14:textId="77777777" w:rsidR="005C6393" w:rsidRPr="005C6393" w:rsidRDefault="005C6393" w:rsidP="005C6393">
      <w:pPr>
        <w:pStyle w:val="BodyText"/>
        <w:spacing w:before="54" w:after="1"/>
        <w:rPr>
          <w:rFonts w:ascii="Arial" w:hAnsi="Arial" w:cs="Arial"/>
        </w:rPr>
      </w:pPr>
    </w:p>
    <w:tbl>
      <w:tblPr>
        <w:tblW w:w="11050" w:type="dxa"/>
        <w:tblInd w:w="-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8"/>
        <w:gridCol w:w="1771"/>
        <w:gridCol w:w="1562"/>
        <w:gridCol w:w="1771"/>
        <w:gridCol w:w="1563"/>
        <w:gridCol w:w="2605"/>
      </w:tblGrid>
      <w:tr w:rsidR="005C6393" w:rsidRPr="005C6393" w14:paraId="52111A6B" w14:textId="77777777" w:rsidTr="00D403E2">
        <w:trPr>
          <w:trHeight w:val="820"/>
        </w:trPr>
        <w:tc>
          <w:tcPr>
            <w:tcW w:w="1778" w:type="dxa"/>
          </w:tcPr>
          <w:p w14:paraId="0CB9F16C" w14:textId="77777777" w:rsidR="005C6393" w:rsidRPr="005C6393" w:rsidRDefault="005C6393" w:rsidP="00A65646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46F6A17" w14:textId="77777777" w:rsidR="005C6393" w:rsidRPr="005C6393" w:rsidRDefault="005C6393" w:rsidP="00A65646">
            <w:pPr>
              <w:pStyle w:val="TableParagraph"/>
              <w:spacing w:before="1"/>
              <w:ind w:left="70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In Litigation? </w:t>
            </w:r>
            <w:r w:rsidRPr="005C6393">
              <w:rPr>
                <w:rFonts w:ascii="Arial" w:hAnsi="Arial" w:cs="Arial"/>
                <w:b/>
                <w:color w:val="3A68B6"/>
                <w:spacing w:val="-5"/>
                <w:sz w:val="16"/>
                <w:szCs w:val="16"/>
              </w:rPr>
              <w:t>Y/N</w:t>
            </w:r>
          </w:p>
        </w:tc>
        <w:tc>
          <w:tcPr>
            <w:tcW w:w="1771" w:type="dxa"/>
          </w:tcPr>
          <w:p w14:paraId="5145D47D" w14:textId="6A2F0A72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&lt;litigation&gt;</w:t>
            </w:r>
          </w:p>
        </w:tc>
        <w:tc>
          <w:tcPr>
            <w:tcW w:w="1562" w:type="dxa"/>
          </w:tcPr>
          <w:p w14:paraId="7EF59AF8" w14:textId="77777777" w:rsidR="005C6393" w:rsidRPr="005C6393" w:rsidRDefault="005C6393" w:rsidP="00A65646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F471AF3" w14:textId="77777777" w:rsidR="005C6393" w:rsidRPr="005C6393" w:rsidRDefault="005C6393" w:rsidP="00A65646">
            <w:pPr>
              <w:pStyle w:val="TableParagraph"/>
              <w:spacing w:before="1"/>
              <w:ind w:left="7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Mediation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1771" w:type="dxa"/>
          </w:tcPr>
          <w:p w14:paraId="55E1A3AF" w14:textId="2698395E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dateMediation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  <w:tc>
          <w:tcPr>
            <w:tcW w:w="1563" w:type="dxa"/>
          </w:tcPr>
          <w:p w14:paraId="4C514E62" w14:textId="77777777" w:rsidR="005C6393" w:rsidRPr="005C6393" w:rsidRDefault="005C6393" w:rsidP="00A65646">
            <w:pPr>
              <w:pStyle w:val="TableParagraph"/>
              <w:spacing w:before="121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38EF53" w14:textId="77777777" w:rsidR="005C6393" w:rsidRPr="005C6393" w:rsidRDefault="005C6393" w:rsidP="00A65646">
            <w:pPr>
              <w:pStyle w:val="TableParagraph"/>
              <w:spacing w:before="1"/>
              <w:ind w:left="73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Trial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2605" w:type="dxa"/>
          </w:tcPr>
          <w:p w14:paraId="3142284F" w14:textId="2D29D07B" w:rsidR="005C6393" w:rsidRPr="005C6393" w:rsidRDefault="008905BE" w:rsidP="00A65646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dateTrial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&gt;</w:t>
            </w:r>
          </w:p>
        </w:tc>
      </w:tr>
    </w:tbl>
    <w:p w14:paraId="752F4BCA" w14:textId="77777777" w:rsidR="005C6393" w:rsidRPr="005C6393" w:rsidRDefault="005C6393" w:rsidP="005C6393">
      <w:pPr>
        <w:pStyle w:val="BodyText"/>
        <w:spacing w:before="54" w:after="1"/>
        <w:rPr>
          <w:rFonts w:ascii="Arial" w:hAnsi="Arial" w:cs="Arial"/>
        </w:rPr>
      </w:pPr>
    </w:p>
    <w:p w14:paraId="56B0FE59" w14:textId="77777777" w:rsidR="005C6393" w:rsidRPr="005C6393" w:rsidRDefault="005C6393" w:rsidP="005C6393">
      <w:pPr>
        <w:rPr>
          <w:rFonts w:ascii="Arial" w:hAnsi="Arial" w:cs="Arial"/>
          <w:sz w:val="16"/>
          <w:szCs w:val="16"/>
        </w:rPr>
      </w:pPr>
    </w:p>
    <w:p w14:paraId="5F1A83BB" w14:textId="77777777" w:rsidR="005C6393" w:rsidRPr="005C6393" w:rsidRDefault="005C6393" w:rsidP="005C6393">
      <w:pPr>
        <w:pStyle w:val="BodyText"/>
        <w:spacing w:before="83"/>
        <w:rPr>
          <w:rFonts w:ascii="Arial" w:hAnsi="Arial" w:cs="Arial"/>
        </w:rPr>
      </w:pPr>
    </w:p>
    <w:p w14:paraId="173C9040" w14:textId="7E2146AE" w:rsidR="005C6393" w:rsidRPr="005C6393" w:rsidRDefault="005C6393" w:rsidP="005C6393">
      <w:pPr>
        <w:ind w:left="2963" w:right="2764"/>
        <w:jc w:val="center"/>
        <w:rPr>
          <w:rFonts w:ascii="Arial" w:hAnsi="Arial" w:cs="Arial"/>
          <w:b/>
          <w:sz w:val="16"/>
          <w:szCs w:val="16"/>
        </w:rPr>
      </w:pPr>
      <w:r w:rsidRPr="005C6393">
        <w:rPr>
          <w:rFonts w:ascii="Arial" w:hAnsi="Arial" w:cs="Arial"/>
          <w:b/>
          <w:color w:val="3A68B6"/>
          <w:sz w:val="16"/>
          <w:szCs w:val="16"/>
        </w:rPr>
        <w:t xml:space="preserve">Policyholder </w:t>
      </w:r>
      <w:r w:rsidRPr="005C6393">
        <w:rPr>
          <w:rFonts w:ascii="Arial" w:hAnsi="Arial" w:cs="Arial"/>
          <w:b/>
          <w:color w:val="3A68B6"/>
          <w:spacing w:val="-2"/>
          <w:sz w:val="16"/>
          <w:szCs w:val="16"/>
        </w:rPr>
        <w:t>Financials</w:t>
      </w:r>
    </w:p>
    <w:p w14:paraId="0976AFA2" w14:textId="77777777" w:rsidR="005C6393" w:rsidRPr="005C6393" w:rsidRDefault="005C6393" w:rsidP="00D403E2">
      <w:pPr>
        <w:pStyle w:val="BodyText"/>
        <w:spacing w:before="68" w:after="1"/>
        <w:rPr>
          <w:rFonts w:ascii="Arial" w:hAnsi="Arial" w:cs="Arial"/>
        </w:rPr>
      </w:pPr>
    </w:p>
    <w:tbl>
      <w:tblPr>
        <w:tblW w:w="1125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824"/>
        <w:gridCol w:w="1530"/>
        <w:gridCol w:w="1620"/>
        <w:gridCol w:w="1710"/>
        <w:gridCol w:w="1620"/>
        <w:gridCol w:w="1710"/>
      </w:tblGrid>
      <w:tr w:rsidR="005C6393" w:rsidRPr="005C6393" w14:paraId="70A300BB" w14:textId="77777777" w:rsidTr="00D403E2">
        <w:trPr>
          <w:trHeight w:val="368"/>
        </w:trPr>
        <w:tc>
          <w:tcPr>
            <w:tcW w:w="1236" w:type="dxa"/>
          </w:tcPr>
          <w:p w14:paraId="293C9F29" w14:textId="77777777" w:rsidR="005C6393" w:rsidRPr="005C6393" w:rsidRDefault="005C6393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4" w:type="dxa"/>
          </w:tcPr>
          <w:p w14:paraId="15B2C269" w14:textId="77777777" w:rsidR="005C6393" w:rsidRPr="005C6393" w:rsidRDefault="005C6393" w:rsidP="00D403E2">
            <w:pPr>
              <w:pStyle w:val="TableParagraph"/>
              <w:spacing w:before="79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1530" w:type="dxa"/>
          </w:tcPr>
          <w:p w14:paraId="05D8F9CF" w14:textId="77777777" w:rsidR="005C6393" w:rsidRPr="005C6393" w:rsidRDefault="005C6393" w:rsidP="00D403E2">
            <w:pPr>
              <w:pStyle w:val="TableParagraph"/>
              <w:spacing w:before="79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1620" w:type="dxa"/>
          </w:tcPr>
          <w:p w14:paraId="6FF42E7F" w14:textId="77777777" w:rsidR="005C6393" w:rsidRPr="005C6393" w:rsidRDefault="005C6393" w:rsidP="00D403E2">
            <w:pPr>
              <w:pStyle w:val="TableParagraph"/>
              <w:spacing w:before="79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1710" w:type="dxa"/>
          </w:tcPr>
          <w:p w14:paraId="05A8B61A" w14:textId="77777777" w:rsidR="005C6393" w:rsidRPr="005C6393" w:rsidRDefault="005C6393" w:rsidP="00D403E2">
            <w:pPr>
              <w:pStyle w:val="TableParagraph"/>
              <w:spacing w:line="171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</w:p>
          <w:p w14:paraId="345EAF94" w14:textId="77777777" w:rsidR="005C6393" w:rsidRPr="005C6393" w:rsidRDefault="005C6393" w:rsidP="00D403E2">
            <w:pPr>
              <w:pStyle w:val="TableParagraph"/>
              <w:spacing w:line="177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1620" w:type="dxa"/>
          </w:tcPr>
          <w:p w14:paraId="2F829A15" w14:textId="77777777" w:rsidR="005C6393" w:rsidRPr="005C6393" w:rsidRDefault="005C6393" w:rsidP="00D403E2">
            <w:pPr>
              <w:pStyle w:val="TableParagraph"/>
              <w:spacing w:line="171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  <w:p w14:paraId="405DDEE3" w14:textId="77777777" w:rsidR="005C6393" w:rsidRPr="005C6393" w:rsidRDefault="005C6393" w:rsidP="00D403E2">
            <w:pPr>
              <w:pStyle w:val="TableParagraph"/>
              <w:spacing w:line="177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Increase/(Decrease)</w:t>
            </w:r>
          </w:p>
        </w:tc>
        <w:tc>
          <w:tcPr>
            <w:tcW w:w="1710" w:type="dxa"/>
          </w:tcPr>
          <w:p w14:paraId="6C3C7A56" w14:textId="77777777" w:rsidR="005C6393" w:rsidRPr="005C6393" w:rsidRDefault="005C6393" w:rsidP="00D403E2">
            <w:pPr>
              <w:pStyle w:val="TableParagraph"/>
              <w:spacing w:line="171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</w:p>
          <w:p w14:paraId="672E2735" w14:textId="77777777" w:rsidR="005C6393" w:rsidRPr="005C6393" w:rsidRDefault="005C6393" w:rsidP="00D403E2">
            <w:pPr>
              <w:pStyle w:val="TableParagraph"/>
              <w:spacing w:line="177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8905BE" w:rsidRPr="005C6393" w14:paraId="3E0B40CF" w14:textId="77777777" w:rsidTr="00D403E2">
        <w:trPr>
          <w:trHeight w:val="370"/>
        </w:trPr>
        <w:tc>
          <w:tcPr>
            <w:tcW w:w="1236" w:type="dxa"/>
          </w:tcPr>
          <w:p w14:paraId="385FF607" w14:textId="77777777" w:rsidR="008905BE" w:rsidRPr="005C6393" w:rsidRDefault="008905BE" w:rsidP="00D403E2">
            <w:pPr>
              <w:pStyle w:val="TableParagraph"/>
              <w:spacing w:before="8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1824" w:type="dxa"/>
          </w:tcPr>
          <w:p w14:paraId="546E3A31" w14:textId="5DCD673C" w:rsidR="008905BE" w:rsidRPr="005C6393" w:rsidRDefault="008905BE" w:rsidP="00D403E2">
            <w:pPr>
              <w:pStyle w:val="TableParagraph"/>
              <w:spacing w:before="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amtReserveLoss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30" w:type="dxa"/>
          </w:tcPr>
          <w:p w14:paraId="23BB46DD" w14:textId="515F6BE4" w:rsidR="008905BE" w:rsidRPr="005C6393" w:rsidRDefault="008905B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amtPaidLoss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629A56B0" w14:textId="0D89D3D4" w:rsidR="008905BE" w:rsidRPr="005C6393" w:rsidRDefault="008905B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amtReserveLoss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710" w:type="dxa"/>
          </w:tcPr>
          <w:p w14:paraId="55FC85F0" w14:textId="423CF9A2" w:rsidR="008905BE" w:rsidRPr="005C6393" w:rsidRDefault="008905BE" w:rsidP="00D403E2">
            <w:pPr>
              <w:pStyle w:val="TableParagraph"/>
              <w:spacing w:before="3"/>
              <w:ind w:right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</w:t>
            </w:r>
            <w:r w:rsidR="00D6684E">
              <w:rPr>
                <w:rFonts w:ascii="Arial" w:hAnsi="Arial" w:cs="Arial"/>
                <w:spacing w:val="-2"/>
                <w:sz w:val="16"/>
                <w:szCs w:val="16"/>
              </w:rPr>
              <w:t>IncurredLoss</w:t>
            </w:r>
            <w:proofErr w:type="spellEnd"/>
            <w:r w:rsidR="00D6684E"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53AB2685" w14:textId="77777777" w:rsidR="008905BE" w:rsidRPr="005C6393" w:rsidRDefault="008905B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67F1B074" w14:textId="77777777" w:rsidR="008905BE" w:rsidRPr="005C6393" w:rsidRDefault="008905B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05BE" w:rsidRPr="005C6393" w14:paraId="0451C115" w14:textId="77777777" w:rsidTr="00D403E2">
        <w:trPr>
          <w:trHeight w:val="371"/>
        </w:trPr>
        <w:tc>
          <w:tcPr>
            <w:tcW w:w="1236" w:type="dxa"/>
          </w:tcPr>
          <w:p w14:paraId="50C229E7" w14:textId="77777777" w:rsidR="008905BE" w:rsidRPr="005C6393" w:rsidRDefault="008905BE" w:rsidP="00D403E2">
            <w:pPr>
              <w:pStyle w:val="TableParagraph"/>
              <w:spacing w:before="8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1824" w:type="dxa"/>
          </w:tcPr>
          <w:p w14:paraId="43CE618D" w14:textId="797B630F" w:rsidR="008905BE" w:rsidRPr="005C6393" w:rsidRDefault="008905BE" w:rsidP="00D403E2">
            <w:pPr>
              <w:pStyle w:val="TableParagraph"/>
              <w:spacing w:before="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amtReserveExpense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30" w:type="dxa"/>
          </w:tcPr>
          <w:p w14:paraId="5F8147DF" w14:textId="67C408BD" w:rsidR="008905BE" w:rsidRPr="005C6393" w:rsidRDefault="008905B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amtPaidExpense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7DAF1431" w14:textId="610F8DB9" w:rsidR="008905BE" w:rsidRPr="005C6393" w:rsidRDefault="008905B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amtExpenseLoss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710" w:type="dxa"/>
          </w:tcPr>
          <w:p w14:paraId="40A6A85E" w14:textId="57867A5C" w:rsidR="008905BE" w:rsidRPr="005C6393" w:rsidRDefault="00D6684E" w:rsidP="00D403E2">
            <w:pPr>
              <w:pStyle w:val="TableParagraph"/>
              <w:spacing w:before="3"/>
              <w:ind w:right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amtIncurred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Expense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5495EEB2" w14:textId="77777777" w:rsidR="008905BE" w:rsidRPr="005C6393" w:rsidRDefault="008905B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16F3069F" w14:textId="77777777" w:rsidR="008905BE" w:rsidRPr="005C6393" w:rsidRDefault="008905B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05BE" w:rsidRPr="005C6393" w14:paraId="04E40BD9" w14:textId="77777777" w:rsidTr="00D403E2">
        <w:trPr>
          <w:trHeight w:val="370"/>
        </w:trPr>
        <w:tc>
          <w:tcPr>
            <w:tcW w:w="1236" w:type="dxa"/>
          </w:tcPr>
          <w:p w14:paraId="4F68E266" w14:textId="77777777" w:rsidR="008905BE" w:rsidRPr="005C6393" w:rsidRDefault="008905BE" w:rsidP="00D403E2">
            <w:pPr>
              <w:pStyle w:val="TableParagraph"/>
              <w:spacing w:before="8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1824" w:type="dxa"/>
          </w:tcPr>
          <w:p w14:paraId="05C23D7F" w14:textId="4A53EAF4" w:rsidR="008905BE" w:rsidRPr="005C6393" w:rsidRDefault="008905BE" w:rsidP="00D403E2">
            <w:pPr>
              <w:pStyle w:val="TableParagraph"/>
              <w:spacing w:before="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amtReserveTotal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30" w:type="dxa"/>
          </w:tcPr>
          <w:p w14:paraId="07BDEDD5" w14:textId="24A2844A" w:rsidR="008905BE" w:rsidRPr="005C6393" w:rsidRDefault="008905B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amtPaidTotal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1C59BCCD" w14:textId="63C9E490" w:rsidR="008905BE" w:rsidRPr="005C6393" w:rsidRDefault="008905B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amtTotalLoss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710" w:type="dxa"/>
          </w:tcPr>
          <w:p w14:paraId="39ACD5B2" w14:textId="5A1673A6" w:rsidR="008905BE" w:rsidRPr="005C6393" w:rsidRDefault="00D6684E" w:rsidP="00D403E2">
            <w:pPr>
              <w:pStyle w:val="TableParagraph"/>
              <w:spacing w:before="3"/>
              <w:ind w:right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amtIncurred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Total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368EE39C" w14:textId="77777777" w:rsidR="008905BE" w:rsidRPr="005C6393" w:rsidRDefault="008905B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22BE9843" w14:textId="77777777" w:rsidR="008905BE" w:rsidRPr="005C6393" w:rsidRDefault="008905B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BA73E94" w14:textId="77777777" w:rsidR="005C6393" w:rsidRPr="005C6393" w:rsidRDefault="005C6393" w:rsidP="00D403E2">
      <w:pPr>
        <w:rPr>
          <w:rFonts w:ascii="Arial" w:hAnsi="Arial" w:cs="Arial"/>
          <w:sz w:val="16"/>
          <w:szCs w:val="16"/>
        </w:rPr>
      </w:pPr>
    </w:p>
    <w:p w14:paraId="1A1876D4" w14:textId="42B38EB0" w:rsidR="005C6393" w:rsidRPr="005C6393" w:rsidRDefault="0068607C" w:rsidP="00D403E2">
      <w:pPr>
        <w:spacing w:before="65"/>
        <w:ind w:right="2764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color w:val="3A68B6"/>
          <w:sz w:val="16"/>
          <w:szCs w:val="16"/>
        </w:rPr>
        <w:t xml:space="preserve">      </w:t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>
        <w:rPr>
          <w:rFonts w:ascii="Arial" w:hAnsi="Arial" w:cs="Arial"/>
          <w:b/>
          <w:color w:val="3A68B6"/>
          <w:sz w:val="16"/>
          <w:szCs w:val="16"/>
        </w:rPr>
        <w:tab/>
      </w:r>
      <w:r w:rsidR="005C6393" w:rsidRPr="005C6393">
        <w:rPr>
          <w:rFonts w:ascii="Arial" w:hAnsi="Arial" w:cs="Arial"/>
          <w:b/>
          <w:color w:val="3A68B6"/>
          <w:sz w:val="16"/>
          <w:szCs w:val="16"/>
        </w:rPr>
        <w:t xml:space="preserve">RN </w:t>
      </w:r>
      <w:r w:rsidR="005C6393" w:rsidRPr="005C6393">
        <w:rPr>
          <w:rFonts w:ascii="Arial" w:hAnsi="Arial" w:cs="Arial"/>
          <w:b/>
          <w:color w:val="3A68B6"/>
          <w:spacing w:val="-2"/>
          <w:sz w:val="16"/>
          <w:szCs w:val="16"/>
        </w:rPr>
        <w:t>Financials</w:t>
      </w:r>
    </w:p>
    <w:p w14:paraId="37936C4C" w14:textId="77777777" w:rsidR="005C6393" w:rsidRPr="005C6393" w:rsidRDefault="005C6393" w:rsidP="00D403E2">
      <w:pPr>
        <w:pStyle w:val="BodyText"/>
        <w:spacing w:before="69"/>
        <w:rPr>
          <w:rFonts w:ascii="Arial" w:hAnsi="Arial" w:cs="Arial"/>
        </w:rPr>
      </w:pPr>
    </w:p>
    <w:tbl>
      <w:tblPr>
        <w:tblW w:w="1116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824"/>
        <w:gridCol w:w="1530"/>
        <w:gridCol w:w="1620"/>
        <w:gridCol w:w="1710"/>
        <w:gridCol w:w="1620"/>
        <w:gridCol w:w="1710"/>
      </w:tblGrid>
      <w:tr w:rsidR="005C6393" w:rsidRPr="005C6393" w14:paraId="2941FCE3" w14:textId="77777777" w:rsidTr="00D6684E">
        <w:trPr>
          <w:trHeight w:val="368"/>
        </w:trPr>
        <w:tc>
          <w:tcPr>
            <w:tcW w:w="1146" w:type="dxa"/>
          </w:tcPr>
          <w:p w14:paraId="2DAE6BD0" w14:textId="77777777" w:rsidR="005C6393" w:rsidRPr="005C6393" w:rsidRDefault="005C6393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4" w:type="dxa"/>
          </w:tcPr>
          <w:p w14:paraId="176AD9FD" w14:textId="77777777" w:rsidR="005C6393" w:rsidRPr="005C6393" w:rsidRDefault="005C6393" w:rsidP="00D403E2">
            <w:pPr>
              <w:pStyle w:val="TableParagraph"/>
              <w:spacing w:before="79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</w:tc>
        <w:tc>
          <w:tcPr>
            <w:tcW w:w="1530" w:type="dxa"/>
          </w:tcPr>
          <w:p w14:paraId="79398710" w14:textId="77777777" w:rsidR="005C6393" w:rsidRPr="005C6393" w:rsidRDefault="005C6393" w:rsidP="00D403E2">
            <w:pPr>
              <w:pStyle w:val="TableParagraph"/>
              <w:spacing w:before="79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1620" w:type="dxa"/>
          </w:tcPr>
          <w:p w14:paraId="2EFF6DF2" w14:textId="77777777" w:rsidR="005C6393" w:rsidRPr="005C6393" w:rsidRDefault="005C6393" w:rsidP="00D403E2">
            <w:pPr>
              <w:pStyle w:val="TableParagraph"/>
              <w:spacing w:before="79"/>
              <w:ind w:right="1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Recovery </w:t>
            </w: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Paid</w:t>
            </w:r>
          </w:p>
        </w:tc>
        <w:tc>
          <w:tcPr>
            <w:tcW w:w="1710" w:type="dxa"/>
          </w:tcPr>
          <w:p w14:paraId="18299D6E" w14:textId="77777777" w:rsidR="005C6393" w:rsidRPr="005C6393" w:rsidRDefault="005C6393" w:rsidP="00D403E2">
            <w:pPr>
              <w:pStyle w:val="TableParagraph"/>
              <w:spacing w:line="171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Current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</w:p>
          <w:p w14:paraId="0F894780" w14:textId="77777777" w:rsidR="005C6393" w:rsidRPr="005C6393" w:rsidRDefault="005C6393" w:rsidP="00D403E2">
            <w:pPr>
              <w:pStyle w:val="TableParagraph"/>
              <w:spacing w:line="177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  <w:tc>
          <w:tcPr>
            <w:tcW w:w="1620" w:type="dxa"/>
          </w:tcPr>
          <w:p w14:paraId="2088B85E" w14:textId="77777777" w:rsidR="005C6393" w:rsidRPr="005C6393" w:rsidRDefault="005C6393" w:rsidP="00D403E2">
            <w:pPr>
              <w:pStyle w:val="TableParagraph"/>
              <w:spacing w:line="171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Reserve</w:t>
            </w:r>
          </w:p>
          <w:p w14:paraId="3815B0D6" w14:textId="77777777" w:rsidR="005C6393" w:rsidRPr="005C6393" w:rsidRDefault="005C6393" w:rsidP="00D403E2">
            <w:pPr>
              <w:pStyle w:val="TableParagraph"/>
              <w:spacing w:line="177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Increase/(Decrease)</w:t>
            </w:r>
          </w:p>
        </w:tc>
        <w:tc>
          <w:tcPr>
            <w:tcW w:w="1710" w:type="dxa"/>
          </w:tcPr>
          <w:p w14:paraId="332DCE8B" w14:textId="77777777" w:rsidR="005C6393" w:rsidRPr="005C6393" w:rsidRDefault="005C6393" w:rsidP="00D403E2">
            <w:pPr>
              <w:pStyle w:val="TableParagraph"/>
              <w:spacing w:line="171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z w:val="16"/>
                <w:szCs w:val="16"/>
              </w:rPr>
              <w:t xml:space="preserve">Updated </w:t>
            </w: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</w:t>
            </w:r>
          </w:p>
          <w:p w14:paraId="7F598B4D" w14:textId="77777777" w:rsidR="005C6393" w:rsidRPr="005C6393" w:rsidRDefault="005C6393" w:rsidP="00D403E2">
            <w:pPr>
              <w:pStyle w:val="TableParagraph"/>
              <w:spacing w:line="177" w:lineRule="exact"/>
              <w:ind w:right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Incurred</w:t>
            </w:r>
          </w:p>
        </w:tc>
      </w:tr>
      <w:tr w:rsidR="00D6684E" w:rsidRPr="005C6393" w14:paraId="6B81F7CD" w14:textId="77777777" w:rsidTr="00D6684E">
        <w:trPr>
          <w:trHeight w:val="370"/>
        </w:trPr>
        <w:tc>
          <w:tcPr>
            <w:tcW w:w="1146" w:type="dxa"/>
          </w:tcPr>
          <w:p w14:paraId="638F6A4D" w14:textId="77777777" w:rsidR="00D6684E" w:rsidRPr="005C6393" w:rsidRDefault="00D6684E" w:rsidP="00D403E2">
            <w:pPr>
              <w:pStyle w:val="TableParagraph"/>
              <w:spacing w:before="8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4"/>
                <w:sz w:val="16"/>
                <w:szCs w:val="16"/>
              </w:rPr>
              <w:t>Loss</w:t>
            </w:r>
          </w:p>
        </w:tc>
        <w:tc>
          <w:tcPr>
            <w:tcW w:w="1824" w:type="dxa"/>
          </w:tcPr>
          <w:p w14:paraId="0FEE0403" w14:textId="6C1E1DFA" w:rsidR="00D6684E" w:rsidRPr="005C6393" w:rsidRDefault="00D6684E" w:rsidP="00D403E2">
            <w:pPr>
              <w:pStyle w:val="TableParagraph"/>
              <w:spacing w:before="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ReserveLoss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30" w:type="dxa"/>
          </w:tcPr>
          <w:p w14:paraId="391C9A1E" w14:textId="3A406D31" w:rsidR="00D6684E" w:rsidRPr="005C6393" w:rsidRDefault="00D6684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PaidLoss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19513F20" w14:textId="0F293A44" w:rsidR="00D6684E" w:rsidRPr="005C6393" w:rsidRDefault="00D6684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ReserveLoss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710" w:type="dxa"/>
          </w:tcPr>
          <w:p w14:paraId="5CEF7A60" w14:textId="742842FE" w:rsidR="00D6684E" w:rsidRPr="005C6393" w:rsidRDefault="00D6684E" w:rsidP="00D403E2">
            <w:pPr>
              <w:pStyle w:val="TableParagraph"/>
              <w:spacing w:before="3"/>
              <w:ind w:right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IncurredLoss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6A36A737" w14:textId="77777777" w:rsidR="00D6684E" w:rsidRPr="005C6393" w:rsidRDefault="00D6684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DB9C9DD" w14:textId="77777777" w:rsidR="00D6684E" w:rsidRPr="005C6393" w:rsidRDefault="00D6684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684E" w:rsidRPr="005C6393" w14:paraId="087BA6DC" w14:textId="77777777" w:rsidTr="00D6684E">
        <w:trPr>
          <w:trHeight w:val="370"/>
        </w:trPr>
        <w:tc>
          <w:tcPr>
            <w:tcW w:w="1146" w:type="dxa"/>
          </w:tcPr>
          <w:p w14:paraId="740C6F7A" w14:textId="77777777" w:rsidR="00D6684E" w:rsidRPr="005C6393" w:rsidRDefault="00D6684E" w:rsidP="00D403E2">
            <w:pPr>
              <w:pStyle w:val="TableParagraph"/>
              <w:spacing w:before="8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Expense</w:t>
            </w:r>
          </w:p>
        </w:tc>
        <w:tc>
          <w:tcPr>
            <w:tcW w:w="1824" w:type="dxa"/>
          </w:tcPr>
          <w:p w14:paraId="1C1D8CD7" w14:textId="3C1C9396" w:rsidR="00D6684E" w:rsidRPr="005C6393" w:rsidRDefault="00D6684E" w:rsidP="00D403E2">
            <w:pPr>
              <w:pStyle w:val="TableParagraph"/>
              <w:spacing w:before="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ReserveExpense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30" w:type="dxa"/>
          </w:tcPr>
          <w:p w14:paraId="34B0CEC6" w14:textId="2D661D2A" w:rsidR="00D6684E" w:rsidRPr="005C6393" w:rsidRDefault="00D6684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PaidExpense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7DF96462" w14:textId="722D3CDE" w:rsidR="00D6684E" w:rsidRPr="005C6393" w:rsidRDefault="00D6684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ExpenseLoss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710" w:type="dxa"/>
          </w:tcPr>
          <w:p w14:paraId="638CF75D" w14:textId="2432976B" w:rsidR="00D6684E" w:rsidRPr="005C6393" w:rsidRDefault="00D6684E" w:rsidP="00D403E2">
            <w:pPr>
              <w:pStyle w:val="TableParagraph"/>
              <w:spacing w:before="3"/>
              <w:ind w:right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IncurredExpense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31FA9D0D" w14:textId="77777777" w:rsidR="00D6684E" w:rsidRPr="005C6393" w:rsidRDefault="00D6684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7667D5A2" w14:textId="77777777" w:rsidR="00D6684E" w:rsidRPr="005C6393" w:rsidRDefault="00D6684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684E" w:rsidRPr="005C6393" w14:paraId="65CFDEA8" w14:textId="77777777" w:rsidTr="00D6684E">
        <w:trPr>
          <w:trHeight w:val="370"/>
        </w:trPr>
        <w:tc>
          <w:tcPr>
            <w:tcW w:w="1146" w:type="dxa"/>
          </w:tcPr>
          <w:p w14:paraId="0ABCF4E8" w14:textId="77777777" w:rsidR="00D6684E" w:rsidRPr="005C6393" w:rsidRDefault="00D6684E" w:rsidP="00D403E2">
            <w:pPr>
              <w:pStyle w:val="TableParagraph"/>
              <w:spacing w:before="81"/>
              <w:rPr>
                <w:rFonts w:ascii="Arial" w:hAnsi="Arial" w:cs="Arial"/>
                <w:b/>
                <w:sz w:val="16"/>
                <w:szCs w:val="16"/>
              </w:rPr>
            </w:pPr>
            <w:r w:rsidRPr="005C6393">
              <w:rPr>
                <w:rFonts w:ascii="Arial" w:hAnsi="Arial" w:cs="Arial"/>
                <w:b/>
                <w:color w:val="3A68B6"/>
                <w:spacing w:val="-2"/>
                <w:sz w:val="16"/>
                <w:szCs w:val="16"/>
              </w:rPr>
              <w:t>TOTALS</w:t>
            </w:r>
          </w:p>
        </w:tc>
        <w:tc>
          <w:tcPr>
            <w:tcW w:w="1824" w:type="dxa"/>
          </w:tcPr>
          <w:p w14:paraId="0E0C177D" w14:textId="288BCD26" w:rsidR="00D6684E" w:rsidRPr="005C6393" w:rsidRDefault="00D6684E" w:rsidP="00D403E2">
            <w:pPr>
              <w:pStyle w:val="TableParagraph"/>
              <w:spacing w:before="3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ReserveTotal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530" w:type="dxa"/>
          </w:tcPr>
          <w:p w14:paraId="00EDDA86" w14:textId="2FACAA9B" w:rsidR="00D6684E" w:rsidRPr="005C6393" w:rsidRDefault="00D6684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PaidTotal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3FE4FE6D" w14:textId="10E89997" w:rsidR="00D6684E" w:rsidRPr="005C6393" w:rsidRDefault="00D6684E" w:rsidP="00D403E2">
            <w:pPr>
              <w:pStyle w:val="TableParagraph"/>
              <w:spacing w:before="3"/>
              <w:ind w:right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TotalLoss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710" w:type="dxa"/>
          </w:tcPr>
          <w:p w14:paraId="4F017AD5" w14:textId="5E7D36B6" w:rsidR="00D6684E" w:rsidRPr="005C6393" w:rsidRDefault="00D6684E" w:rsidP="00D403E2">
            <w:pPr>
              <w:pStyle w:val="TableParagraph"/>
              <w:spacing w:before="3"/>
              <w:ind w:right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&lt;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amtRn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IncurredTotal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&gt;</w:t>
            </w:r>
          </w:p>
        </w:tc>
        <w:tc>
          <w:tcPr>
            <w:tcW w:w="1620" w:type="dxa"/>
          </w:tcPr>
          <w:p w14:paraId="06D21D84" w14:textId="77777777" w:rsidR="00D6684E" w:rsidRPr="005C6393" w:rsidRDefault="00D6684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5C30627" w14:textId="77777777" w:rsidR="00D6684E" w:rsidRPr="005C6393" w:rsidRDefault="00D6684E" w:rsidP="00D403E2">
            <w:pPr>
              <w:pStyle w:val="TableParagrap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29DC0B9" w14:textId="77777777" w:rsidR="005C6393" w:rsidRPr="005C6393" w:rsidRDefault="005C6393" w:rsidP="00D403E2">
      <w:pPr>
        <w:pStyle w:val="BodyText"/>
        <w:spacing w:before="75"/>
        <w:rPr>
          <w:rFonts w:ascii="Arial" w:hAnsi="Arial" w:cs="Arial"/>
        </w:rPr>
      </w:pPr>
    </w:p>
    <w:p w14:paraId="28F7766A" w14:textId="77777777" w:rsidR="005C6393" w:rsidRPr="005C6393" w:rsidRDefault="005C6393" w:rsidP="00D403E2">
      <w:pPr>
        <w:pStyle w:val="ListParagraph"/>
        <w:numPr>
          <w:ilvl w:val="0"/>
          <w:numId w:val="1"/>
        </w:numPr>
        <w:tabs>
          <w:tab w:val="left" w:pos="593"/>
        </w:tabs>
        <w:spacing w:line="182" w:lineRule="exact"/>
        <w:ind w:left="0" w:hanging="93"/>
        <w:contextualSpacing w:val="0"/>
        <w:rPr>
          <w:rFonts w:ascii="Arial" w:hAnsi="Arial" w:cs="Arial"/>
          <w:b/>
          <w:sz w:val="16"/>
          <w:szCs w:val="16"/>
        </w:rPr>
      </w:pPr>
      <w:r w:rsidRPr="005C6393">
        <w:rPr>
          <w:rFonts w:ascii="Arial" w:hAnsi="Arial" w:cs="Arial"/>
          <w:b/>
          <w:color w:val="3A68B6"/>
          <w:sz w:val="16"/>
          <w:szCs w:val="16"/>
        </w:rPr>
        <w:t xml:space="preserve">Unpaid Reserve + Paid - Recovery Paid = Current Total </w:t>
      </w:r>
      <w:r w:rsidRPr="005C6393">
        <w:rPr>
          <w:rFonts w:ascii="Arial" w:hAnsi="Arial" w:cs="Arial"/>
          <w:b/>
          <w:color w:val="3A68B6"/>
          <w:spacing w:val="-2"/>
          <w:sz w:val="16"/>
          <w:szCs w:val="16"/>
        </w:rPr>
        <w:t>Incurred</w:t>
      </w:r>
    </w:p>
    <w:p w14:paraId="38868811" w14:textId="77777777" w:rsidR="005C6393" w:rsidRPr="005C6393" w:rsidRDefault="005C6393" w:rsidP="00D403E2">
      <w:pPr>
        <w:pStyle w:val="ListParagraph"/>
        <w:numPr>
          <w:ilvl w:val="0"/>
          <w:numId w:val="1"/>
        </w:numPr>
        <w:tabs>
          <w:tab w:val="left" w:pos="593"/>
        </w:tabs>
        <w:spacing w:line="182" w:lineRule="exact"/>
        <w:ind w:left="0" w:hanging="93"/>
        <w:contextualSpacing w:val="0"/>
        <w:rPr>
          <w:rFonts w:ascii="Arial" w:hAnsi="Arial" w:cs="Arial"/>
          <w:b/>
          <w:sz w:val="16"/>
          <w:szCs w:val="16"/>
        </w:rPr>
      </w:pPr>
      <w:r w:rsidRPr="005C6393">
        <w:rPr>
          <w:rFonts w:ascii="Arial" w:hAnsi="Arial" w:cs="Arial"/>
          <w:b/>
          <w:color w:val="3A68B6"/>
          <w:sz w:val="16"/>
          <w:szCs w:val="16"/>
        </w:rPr>
        <w:t xml:space="preserve">Current Total Incurred + Increase/(Decrease) = Updated Total </w:t>
      </w:r>
      <w:r w:rsidRPr="005C6393">
        <w:rPr>
          <w:rFonts w:ascii="Arial" w:hAnsi="Arial" w:cs="Arial"/>
          <w:b/>
          <w:color w:val="3A68B6"/>
          <w:spacing w:val="-2"/>
          <w:sz w:val="16"/>
          <w:szCs w:val="16"/>
        </w:rPr>
        <w:t>Incurred</w:t>
      </w:r>
    </w:p>
    <w:p w14:paraId="1C1EB990" w14:textId="77777777" w:rsidR="005C6393" w:rsidRDefault="005C6393" w:rsidP="005C6393">
      <w:pPr>
        <w:spacing w:before="65"/>
        <w:ind w:right="2764"/>
        <w:rPr>
          <w:rFonts w:ascii="Arial" w:hAnsi="Arial" w:cs="Arial"/>
          <w:sz w:val="16"/>
          <w:szCs w:val="16"/>
        </w:rPr>
      </w:pPr>
    </w:p>
    <w:p w14:paraId="6CBA4C81" w14:textId="77777777" w:rsidR="0068607C" w:rsidRDefault="0068607C" w:rsidP="005C6393">
      <w:pPr>
        <w:spacing w:before="65"/>
        <w:ind w:right="2764"/>
        <w:rPr>
          <w:rFonts w:ascii="Arial" w:hAnsi="Arial" w:cs="Arial"/>
          <w:sz w:val="16"/>
          <w:szCs w:val="16"/>
        </w:rPr>
      </w:pPr>
    </w:p>
    <w:p w14:paraId="66422B3C" w14:textId="77777777" w:rsidR="0068607C" w:rsidRDefault="0068607C" w:rsidP="0068607C">
      <w:pPr>
        <w:jc w:val="center"/>
        <w:rPr>
          <w:rFonts w:ascii="Arial" w:hAnsi="Arial" w:cs="Arial"/>
          <w:b/>
          <w:color w:val="3A68B6"/>
          <w:sz w:val="18"/>
        </w:rPr>
      </w:pPr>
    </w:p>
    <w:p w14:paraId="13817A3C" w14:textId="77777777" w:rsidR="0068607C" w:rsidRDefault="0068607C" w:rsidP="0068607C">
      <w:pPr>
        <w:jc w:val="center"/>
        <w:rPr>
          <w:rFonts w:ascii="Arial" w:hAnsi="Arial" w:cs="Arial"/>
          <w:b/>
          <w:color w:val="3A68B6"/>
          <w:sz w:val="18"/>
        </w:rPr>
      </w:pPr>
      <w:r w:rsidRPr="005C6393">
        <w:rPr>
          <w:rFonts w:ascii="Arial" w:hAnsi="Arial" w:cs="Arial"/>
          <w:b/>
          <w:color w:val="3A68B6"/>
          <w:sz w:val="18"/>
        </w:rPr>
        <w:lastRenderedPageBreak/>
        <w:t>Notes</w:t>
      </w:r>
    </w:p>
    <w:p w14:paraId="693B16AD" w14:textId="77777777" w:rsidR="0068607C" w:rsidRDefault="0068607C" w:rsidP="0068607C">
      <w:pPr>
        <w:jc w:val="center"/>
        <w:rPr>
          <w:rFonts w:ascii="Arial" w:hAnsi="Arial" w:cs="Arial"/>
          <w:b/>
          <w:color w:val="3A68B6"/>
          <w:sz w:val="18"/>
        </w:rPr>
      </w:pPr>
    </w:p>
    <w:tbl>
      <w:tblPr>
        <w:tblW w:w="9899" w:type="dxa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8154"/>
      </w:tblGrid>
      <w:tr w:rsidR="0068607C" w14:paraId="4FCA207C" w14:textId="77777777" w:rsidTr="00A65646">
        <w:trPr>
          <w:trHeight w:val="907"/>
        </w:trPr>
        <w:tc>
          <w:tcPr>
            <w:tcW w:w="1745" w:type="dxa"/>
            <w:vAlign w:val="center"/>
          </w:tcPr>
          <w:p w14:paraId="1AE1E49C" w14:textId="77777777" w:rsidR="0068607C" w:rsidRDefault="0068607C" w:rsidP="00A65646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</w:t>
            </w:r>
            <w:r>
              <w:rPr>
                <w:b/>
                <w:color w:val="3A68B6"/>
                <w:sz w:val="16"/>
              </w:rPr>
              <w:t xml:space="preserve">Loss </w:t>
            </w:r>
            <w:r>
              <w:rPr>
                <w:b/>
                <w:color w:val="3A68B6"/>
                <w:spacing w:val="-2"/>
                <w:sz w:val="16"/>
              </w:rPr>
              <w:t>Details</w:t>
            </w:r>
          </w:p>
        </w:tc>
        <w:tc>
          <w:tcPr>
            <w:tcW w:w="8154" w:type="dxa"/>
          </w:tcPr>
          <w:p w14:paraId="670BEE84" w14:textId="77777777" w:rsidR="0068607C" w:rsidRDefault="0068607C" w:rsidP="00A65646">
            <w:pPr>
              <w:pStyle w:val="TableParagraph"/>
              <w:spacing w:before="78"/>
              <w:ind w:left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&lt;loss&gt;</w:t>
            </w:r>
          </w:p>
        </w:tc>
      </w:tr>
      <w:tr w:rsidR="0068607C" w14:paraId="669BA215" w14:textId="77777777" w:rsidTr="00A65646">
        <w:trPr>
          <w:trHeight w:val="718"/>
        </w:trPr>
        <w:tc>
          <w:tcPr>
            <w:tcW w:w="1745" w:type="dxa"/>
            <w:vAlign w:val="center"/>
          </w:tcPr>
          <w:p w14:paraId="184D096B" w14:textId="77777777" w:rsidR="0068607C" w:rsidRDefault="0068607C" w:rsidP="00A65646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</w:t>
            </w:r>
            <w:r>
              <w:rPr>
                <w:b/>
                <w:color w:val="3A68B6"/>
                <w:spacing w:val="-2"/>
                <w:sz w:val="16"/>
              </w:rPr>
              <w:t>Coverage</w:t>
            </w:r>
          </w:p>
        </w:tc>
        <w:tc>
          <w:tcPr>
            <w:tcW w:w="8154" w:type="dxa"/>
          </w:tcPr>
          <w:p w14:paraId="5E6F1593" w14:textId="77777777" w:rsidR="0068607C" w:rsidRDefault="0068607C" w:rsidP="00A65646">
            <w:pPr>
              <w:pStyle w:val="TableParagraph"/>
              <w:spacing w:before="78"/>
              <w:ind w:left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&lt;coverage&gt;</w:t>
            </w:r>
          </w:p>
        </w:tc>
      </w:tr>
      <w:tr w:rsidR="0068607C" w14:paraId="0FC25CFD" w14:textId="77777777" w:rsidTr="00A65646">
        <w:trPr>
          <w:trHeight w:val="637"/>
        </w:trPr>
        <w:tc>
          <w:tcPr>
            <w:tcW w:w="1745" w:type="dxa"/>
            <w:vAlign w:val="center"/>
          </w:tcPr>
          <w:p w14:paraId="7BA5FF3A" w14:textId="77777777" w:rsidR="0068607C" w:rsidRDefault="0068607C" w:rsidP="00A65646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</w:t>
            </w:r>
            <w:r>
              <w:rPr>
                <w:b/>
                <w:color w:val="3A68B6"/>
                <w:spacing w:val="-2"/>
                <w:sz w:val="16"/>
              </w:rPr>
              <w:t>Liability</w:t>
            </w:r>
          </w:p>
        </w:tc>
        <w:tc>
          <w:tcPr>
            <w:tcW w:w="8154" w:type="dxa"/>
          </w:tcPr>
          <w:p w14:paraId="2A3D6116" w14:textId="77777777" w:rsidR="0068607C" w:rsidRDefault="0068607C" w:rsidP="00A65646">
            <w:pPr>
              <w:pStyle w:val="TableParagraph"/>
              <w:spacing w:before="78"/>
              <w:ind w:left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&lt;liability&gt;</w:t>
            </w:r>
          </w:p>
        </w:tc>
      </w:tr>
      <w:tr w:rsidR="0068607C" w14:paraId="727E21F1" w14:textId="77777777" w:rsidTr="00A65646">
        <w:trPr>
          <w:trHeight w:val="700"/>
        </w:trPr>
        <w:tc>
          <w:tcPr>
            <w:tcW w:w="1745" w:type="dxa"/>
            <w:vAlign w:val="center"/>
          </w:tcPr>
          <w:p w14:paraId="2E762124" w14:textId="77777777" w:rsidR="0068607C" w:rsidRDefault="0068607C" w:rsidP="00A65646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</w:t>
            </w:r>
            <w:r>
              <w:rPr>
                <w:b/>
                <w:color w:val="3A68B6"/>
                <w:spacing w:val="-2"/>
                <w:sz w:val="16"/>
              </w:rPr>
              <w:t>Damages</w:t>
            </w:r>
          </w:p>
        </w:tc>
        <w:tc>
          <w:tcPr>
            <w:tcW w:w="8154" w:type="dxa"/>
          </w:tcPr>
          <w:p w14:paraId="04E223A5" w14:textId="77777777" w:rsidR="0068607C" w:rsidRDefault="0068607C" w:rsidP="00A65646">
            <w:pPr>
              <w:pStyle w:val="TableParagraph"/>
              <w:spacing w:before="78"/>
              <w:ind w:left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&lt;damages&gt;</w:t>
            </w:r>
          </w:p>
        </w:tc>
      </w:tr>
      <w:tr w:rsidR="0068607C" w14:paraId="3A7512F2" w14:textId="77777777" w:rsidTr="00A65646">
        <w:trPr>
          <w:trHeight w:val="700"/>
        </w:trPr>
        <w:tc>
          <w:tcPr>
            <w:tcW w:w="1745" w:type="dxa"/>
            <w:vAlign w:val="center"/>
          </w:tcPr>
          <w:p w14:paraId="6BE912CF" w14:textId="77777777" w:rsidR="0068607C" w:rsidRDefault="0068607C" w:rsidP="00A65646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</w:t>
            </w:r>
            <w:r>
              <w:rPr>
                <w:b/>
                <w:color w:val="3A68B6"/>
                <w:spacing w:val="-2"/>
                <w:sz w:val="16"/>
              </w:rPr>
              <w:t>Reserves</w:t>
            </w:r>
          </w:p>
        </w:tc>
        <w:tc>
          <w:tcPr>
            <w:tcW w:w="8154" w:type="dxa"/>
          </w:tcPr>
          <w:p w14:paraId="67837D91" w14:textId="77777777" w:rsidR="0068607C" w:rsidRDefault="0068607C" w:rsidP="00A65646">
            <w:pPr>
              <w:pStyle w:val="TableParagraph"/>
              <w:spacing w:before="78"/>
              <w:ind w:left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&lt;reserves&gt;</w:t>
            </w:r>
          </w:p>
        </w:tc>
      </w:tr>
      <w:tr w:rsidR="0068607C" w14:paraId="3392E92C" w14:textId="77777777" w:rsidTr="00A65646">
        <w:trPr>
          <w:trHeight w:val="700"/>
        </w:trPr>
        <w:tc>
          <w:tcPr>
            <w:tcW w:w="1745" w:type="dxa"/>
            <w:vAlign w:val="center"/>
          </w:tcPr>
          <w:p w14:paraId="38649DA3" w14:textId="77777777" w:rsidR="0068607C" w:rsidRPr="00AF7A09" w:rsidRDefault="0068607C" w:rsidP="00A65646">
            <w:r>
              <w:rPr>
                <w:b/>
                <w:color w:val="3A68B6"/>
                <w:sz w:val="16"/>
              </w:rPr>
              <w:t xml:space="preserve">  Resolution </w:t>
            </w:r>
            <w:r>
              <w:rPr>
                <w:b/>
                <w:color w:val="3A68B6"/>
                <w:spacing w:val="-2"/>
                <w:sz w:val="16"/>
              </w:rPr>
              <w:t>Strategy</w:t>
            </w:r>
          </w:p>
        </w:tc>
        <w:tc>
          <w:tcPr>
            <w:tcW w:w="8154" w:type="dxa"/>
          </w:tcPr>
          <w:p w14:paraId="07005A3F" w14:textId="77777777" w:rsidR="0068607C" w:rsidRDefault="0068607C" w:rsidP="00A65646">
            <w:pPr>
              <w:pStyle w:val="TableParagraph"/>
              <w:spacing w:before="78"/>
              <w:ind w:left="1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&lt;resolution&gt;</w:t>
            </w:r>
          </w:p>
        </w:tc>
      </w:tr>
    </w:tbl>
    <w:p w14:paraId="5AC8D938" w14:textId="77777777" w:rsidR="0068607C" w:rsidRPr="005C6393" w:rsidRDefault="0068607C" w:rsidP="005C6393">
      <w:pPr>
        <w:spacing w:before="65"/>
        <w:ind w:right="2764"/>
        <w:rPr>
          <w:rFonts w:ascii="Arial" w:hAnsi="Arial" w:cs="Arial"/>
          <w:sz w:val="16"/>
          <w:szCs w:val="16"/>
        </w:rPr>
      </w:pPr>
    </w:p>
    <w:p w14:paraId="10323291" w14:textId="77777777" w:rsidR="005C6393" w:rsidRDefault="005C6393" w:rsidP="005C6393">
      <w:pPr>
        <w:rPr>
          <w:rFonts w:ascii="Arial" w:hAnsi="Arial" w:cs="Arial"/>
          <w:b/>
          <w:color w:val="3A68B6"/>
          <w:sz w:val="18"/>
        </w:rPr>
      </w:pPr>
    </w:p>
    <w:p w14:paraId="48DA05E3" w14:textId="77777777" w:rsidR="005C6393" w:rsidRPr="005C6393" w:rsidRDefault="005C6393" w:rsidP="005C6393">
      <w:pPr>
        <w:jc w:val="center"/>
        <w:rPr>
          <w:rFonts w:ascii="Arial" w:hAnsi="Arial" w:cs="Arial"/>
        </w:rPr>
      </w:pPr>
    </w:p>
    <w:sectPr w:rsidR="005C6393" w:rsidRPr="005C6393" w:rsidSect="00A0124E">
      <w:headerReference w:type="first" r:id="rId8"/>
      <w:pgSz w:w="12240" w:h="15840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4185C" w14:textId="77777777" w:rsidR="00623EF1" w:rsidRDefault="00623EF1" w:rsidP="005C6393">
      <w:r>
        <w:separator/>
      </w:r>
    </w:p>
  </w:endnote>
  <w:endnote w:type="continuationSeparator" w:id="0">
    <w:p w14:paraId="69A2114A" w14:textId="77777777" w:rsidR="00623EF1" w:rsidRDefault="00623EF1" w:rsidP="005C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6DA3E" w14:textId="77777777" w:rsidR="00623EF1" w:rsidRDefault="00623EF1" w:rsidP="005C6393">
      <w:r>
        <w:separator/>
      </w:r>
    </w:p>
  </w:footnote>
  <w:footnote w:type="continuationSeparator" w:id="0">
    <w:p w14:paraId="4BE2537C" w14:textId="77777777" w:rsidR="00623EF1" w:rsidRDefault="00623EF1" w:rsidP="005C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DF5EB" w14:textId="570AACE6" w:rsidR="00A0124E" w:rsidRDefault="00A0124E">
    <w:pPr>
      <w:pStyle w:val="Header"/>
    </w:pPr>
    <w:r>
      <w:rPr>
        <w:noProof/>
        <w14:ligatures w14:val="standardContextual"/>
      </w:rPr>
      <w:drawing>
        <wp:inline distT="0" distB="0" distL="0" distR="0" wp14:anchorId="4F97D2F0" wp14:editId="0E8423CC">
          <wp:extent cx="1866900" cy="368713"/>
          <wp:effectExtent l="0" t="0" r="0" b="0"/>
          <wp:docPr id="654053240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4053240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9077" cy="382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6DEF"/>
    <w:multiLevelType w:val="hybridMultilevel"/>
    <w:tmpl w:val="78BC6ACA"/>
    <w:lvl w:ilvl="0" w:tplc="5B1497E4">
      <w:numFmt w:val="bullet"/>
      <w:lvlText w:val="-"/>
      <w:lvlJc w:val="left"/>
      <w:pPr>
        <w:ind w:left="593" w:hanging="94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3A68B6"/>
        <w:spacing w:val="0"/>
        <w:w w:val="100"/>
        <w:sz w:val="16"/>
        <w:szCs w:val="16"/>
        <w:lang w:val="en-US" w:eastAsia="en-US" w:bidi="ar-SA"/>
      </w:rPr>
    </w:lvl>
    <w:lvl w:ilvl="1" w:tplc="707A9348">
      <w:numFmt w:val="bullet"/>
      <w:lvlText w:val="•"/>
      <w:lvlJc w:val="left"/>
      <w:pPr>
        <w:ind w:left="1566" w:hanging="94"/>
      </w:pPr>
      <w:rPr>
        <w:rFonts w:hint="default"/>
        <w:lang w:val="en-US" w:eastAsia="en-US" w:bidi="ar-SA"/>
      </w:rPr>
    </w:lvl>
    <w:lvl w:ilvl="2" w:tplc="D486D944">
      <w:numFmt w:val="bullet"/>
      <w:lvlText w:val="•"/>
      <w:lvlJc w:val="left"/>
      <w:pPr>
        <w:ind w:left="2532" w:hanging="94"/>
      </w:pPr>
      <w:rPr>
        <w:rFonts w:hint="default"/>
        <w:lang w:val="en-US" w:eastAsia="en-US" w:bidi="ar-SA"/>
      </w:rPr>
    </w:lvl>
    <w:lvl w:ilvl="3" w:tplc="B6B48F18">
      <w:numFmt w:val="bullet"/>
      <w:lvlText w:val="•"/>
      <w:lvlJc w:val="left"/>
      <w:pPr>
        <w:ind w:left="3498" w:hanging="94"/>
      </w:pPr>
      <w:rPr>
        <w:rFonts w:hint="default"/>
        <w:lang w:val="en-US" w:eastAsia="en-US" w:bidi="ar-SA"/>
      </w:rPr>
    </w:lvl>
    <w:lvl w:ilvl="4" w:tplc="187EE18C">
      <w:numFmt w:val="bullet"/>
      <w:lvlText w:val="•"/>
      <w:lvlJc w:val="left"/>
      <w:pPr>
        <w:ind w:left="4464" w:hanging="94"/>
      </w:pPr>
      <w:rPr>
        <w:rFonts w:hint="default"/>
        <w:lang w:val="en-US" w:eastAsia="en-US" w:bidi="ar-SA"/>
      </w:rPr>
    </w:lvl>
    <w:lvl w:ilvl="5" w:tplc="593A6268">
      <w:numFmt w:val="bullet"/>
      <w:lvlText w:val="•"/>
      <w:lvlJc w:val="left"/>
      <w:pPr>
        <w:ind w:left="5430" w:hanging="94"/>
      </w:pPr>
      <w:rPr>
        <w:rFonts w:hint="default"/>
        <w:lang w:val="en-US" w:eastAsia="en-US" w:bidi="ar-SA"/>
      </w:rPr>
    </w:lvl>
    <w:lvl w:ilvl="6" w:tplc="AFAE36F6">
      <w:numFmt w:val="bullet"/>
      <w:lvlText w:val="•"/>
      <w:lvlJc w:val="left"/>
      <w:pPr>
        <w:ind w:left="6396" w:hanging="94"/>
      </w:pPr>
      <w:rPr>
        <w:rFonts w:hint="default"/>
        <w:lang w:val="en-US" w:eastAsia="en-US" w:bidi="ar-SA"/>
      </w:rPr>
    </w:lvl>
    <w:lvl w:ilvl="7" w:tplc="E6ECA33A">
      <w:numFmt w:val="bullet"/>
      <w:lvlText w:val="•"/>
      <w:lvlJc w:val="left"/>
      <w:pPr>
        <w:ind w:left="7362" w:hanging="94"/>
      </w:pPr>
      <w:rPr>
        <w:rFonts w:hint="default"/>
        <w:lang w:val="en-US" w:eastAsia="en-US" w:bidi="ar-SA"/>
      </w:rPr>
    </w:lvl>
    <w:lvl w:ilvl="8" w:tplc="700A92C4">
      <w:numFmt w:val="bullet"/>
      <w:lvlText w:val="•"/>
      <w:lvlJc w:val="left"/>
      <w:pPr>
        <w:ind w:left="8328" w:hanging="94"/>
      </w:pPr>
      <w:rPr>
        <w:rFonts w:hint="default"/>
        <w:lang w:val="en-US" w:eastAsia="en-US" w:bidi="ar-SA"/>
      </w:rPr>
    </w:lvl>
  </w:abstractNum>
  <w:num w:numId="1" w16cid:durableId="94064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93"/>
    <w:rsid w:val="000B77D7"/>
    <w:rsid w:val="005C6393"/>
    <w:rsid w:val="00623EF1"/>
    <w:rsid w:val="0068607C"/>
    <w:rsid w:val="008905BE"/>
    <w:rsid w:val="009A7E23"/>
    <w:rsid w:val="00A0124E"/>
    <w:rsid w:val="00C744D3"/>
    <w:rsid w:val="00D403E2"/>
    <w:rsid w:val="00D6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4EED"/>
  <w15:chartTrackingRefBased/>
  <w15:docId w15:val="{9D571CCD-629B-0B40-B91A-EDD83A4C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3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3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3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3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3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3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3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3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6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6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C6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3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3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39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C6393"/>
    <w:rPr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C6393"/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6393"/>
  </w:style>
  <w:style w:type="paragraph" w:styleId="Header">
    <w:name w:val="header"/>
    <w:basedOn w:val="Normal"/>
    <w:link w:val="Head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6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393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C987A1-DC0C-7141-820D-AF700BD27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Bengier</dc:creator>
  <cp:keywords/>
  <dc:description/>
  <cp:lastModifiedBy>Andrew Bengier</cp:lastModifiedBy>
  <cp:revision>3</cp:revision>
  <dcterms:created xsi:type="dcterms:W3CDTF">2024-10-17T18:55:00Z</dcterms:created>
  <dcterms:modified xsi:type="dcterms:W3CDTF">2024-10-17T20:22:00Z</dcterms:modified>
</cp:coreProperties>
</file>