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3"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Tues, Thurs 12:00 PM - 1:00 PM, or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will host office hours every day prior to the start of class (12:00 PM - 1:00 PM) in our classroom, UTL 189. If this time does not work for you, please reach out to us and we can find alternative times for individual meetings.</w:t>
      </w:r>
    </w:p>
    <w:bookmarkEnd w:id="23"/>
    <w:bookmarkStart w:id="49" w:name="python-guide"/>
    <w:p>
      <w:pPr>
        <w:pStyle w:val="Heading1"/>
      </w:pPr>
      <w:r>
        <w:rPr>
          <w:rStyle w:val="SectionNumber"/>
        </w:rPr>
        <w:t xml:space="preserve">2</w:t>
      </w:r>
      <w:r>
        <w:tab/>
      </w:r>
      <w:r>
        <w:t xml:space="preserve">Python Guide</w:t>
      </w:r>
    </w:p>
    <w:p>
      <w:pPr>
        <w:pStyle w:val="FirstParagraph"/>
      </w:pPr>
      <w:r>
        <w:t xml:space="preserve">lorem ipsum</w:t>
      </w:r>
    </w:p>
    <w:bookmarkStart w:id="24"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2"/>
        </w:numPr>
        <w:pStyle w:val="Compact"/>
      </w:pPr>
      <w:r>
        <w:rPr>
          <w:rStyle w:val="VerbatimChar"/>
        </w:rPr>
        <w:t xml:space="preserve">2</w:t>
      </w:r>
    </w:p>
    <w:p>
      <w:pPr>
        <w:numPr>
          <w:ilvl w:val="0"/>
          <w:numId w:val="1002"/>
        </w:numPr>
        <w:pStyle w:val="Compact"/>
      </w:pPr>
      <w:r>
        <w:rPr>
          <w:rStyle w:val="VerbatimChar"/>
        </w:rPr>
        <w:t xml:space="preserve">-3</w:t>
      </w:r>
    </w:p>
    <w:p>
      <w:pPr>
        <w:numPr>
          <w:ilvl w:val="0"/>
          <w:numId w:val="1002"/>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3"/>
        </w:numPr>
        <w:pStyle w:val="Compact"/>
      </w:pPr>
      <w:r>
        <w:rPr>
          <w:rStyle w:val="VerbatimChar"/>
        </w:rPr>
        <w:t xml:space="preserve">1.2</w:t>
      </w:r>
    </w:p>
    <w:p>
      <w:pPr>
        <w:numPr>
          <w:ilvl w:val="0"/>
          <w:numId w:val="1003"/>
        </w:numPr>
        <w:pStyle w:val="Compact"/>
      </w:pPr>
      <w:r>
        <w:rPr>
          <w:rStyle w:val="VerbatimChar"/>
        </w:rPr>
        <w:t xml:space="preserve">-3.0</w:t>
      </w:r>
    </w:p>
    <w:p>
      <w:pPr>
        <w:numPr>
          <w:ilvl w:val="0"/>
          <w:numId w:val="1003"/>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4"/>
        </w:numPr>
        <w:pStyle w:val="Compact"/>
      </w:pPr>
      <w:r>
        <w:rPr>
          <w:rStyle w:val="VerbatimChar"/>
        </w:rPr>
        <w:t xml:space="preserve">"My Grandpa's deck has no pathetic cards"</w:t>
      </w:r>
    </w:p>
    <w:p>
      <w:pPr>
        <w:numPr>
          <w:ilvl w:val="0"/>
          <w:numId w:val="1004"/>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4"/>
    <w:bookmarkStart w:id="26"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5"/>
        </w:numPr>
        <w:pStyle w:val="Compact"/>
      </w:pPr>
      <w:r>
        <w:rPr>
          <w:rStyle w:val="VerbatimChar"/>
        </w:rPr>
        <w:t xml:space="preserve">composer = "buxtehude"</w:t>
      </w:r>
    </w:p>
    <w:p>
      <w:pPr>
        <w:numPr>
          <w:ilvl w:val="0"/>
          <w:numId w:val="1005"/>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6"/>
        </w:numPr>
        <w:pStyle w:val="Compact"/>
      </w:pPr>
      <w:r>
        <w:t xml:space="preserve">The name must start with a letter or underscore</w:t>
      </w:r>
    </w:p>
    <w:p>
      <w:pPr>
        <w:numPr>
          <w:ilvl w:val="0"/>
          <w:numId w:val="1006"/>
        </w:numPr>
        <w:pStyle w:val="Compact"/>
      </w:pPr>
      <w:r>
        <w:t xml:space="preserve">The name can only consist of letters, numbers, or underscores</w:t>
      </w:r>
    </w:p>
    <w:p>
      <w:pPr>
        <w:numPr>
          <w:ilvl w:val="0"/>
          <w:numId w:val="1006"/>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6"/>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5">
        <w:r>
          <w:rPr>
            <w:rStyle w:val="Hyperlink"/>
            <w:bCs/>
            <w:b/>
          </w:rPr>
          <w:t xml:space="preserve">here</w:t>
        </w:r>
      </w:hyperlink>
      <w:r>
        <w:t xml:space="preserve">.</w:t>
      </w:r>
    </w:p>
    <w:bookmarkEnd w:id="26"/>
    <w:bookmarkStart w:id="29" w:name="math"/>
    <w:p>
      <w:pPr>
        <w:pStyle w:val="Heading2"/>
      </w:pPr>
      <w:r>
        <w:rPr>
          <w:rStyle w:val="SectionNumber"/>
        </w:rPr>
        <w:t xml:space="preserve">2.3</w:t>
      </w:r>
      <w:r>
        <w:tab/>
      </w:r>
      <w:r>
        <w:t xml:space="preserve">Math</w:t>
      </w:r>
    </w:p>
    <w:bookmarkStart w:id="27"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7"/>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7"/>
    <w:bookmarkStart w:id="28"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8"/>
    <w:bookmarkEnd w:id="29"/>
    <w:bookmarkStart w:id="33"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8"/>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8"/>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8"/>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8"/>
        </w:numPr>
        <w:pStyle w:val="Compact"/>
      </w:pPr>
      <w:r>
        <w:rPr>
          <w:bCs/>
          <w:b/>
        </w:rPr>
        <w:t xml:space="preserve">Can contain repeat values</w:t>
      </w:r>
      <w:r>
        <w:t xml:space="preserve">:</w:t>
      </w:r>
      <w:r>
        <w:t xml:space="preserve"> </w:t>
      </w:r>
      <w:r>
        <w:rPr>
          <w:rStyle w:val="VerbatimChar"/>
        </w:rPr>
        <w:t xml:space="preserve">["tomato", "tomato", "tomato", "sulfur"]</w:t>
      </w:r>
    </w:p>
    <w:bookmarkStart w:id="31"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9"/>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10"/>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30"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30"/>
    <w:bookmarkEnd w:id="31"/>
    <w:bookmarkStart w:id="32"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2"/>
    <w:bookmarkEnd w:id="33"/>
    <w:bookmarkStart w:id="36"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4"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1"/>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1"/>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4"/>
    <w:bookmarkStart w:id="35"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5"/>
    <w:bookmarkEnd w:id="36"/>
    <w:bookmarkStart w:id="39"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7"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7"/>
    <w:bookmarkStart w:id="38"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8"/>
    <w:bookmarkEnd w:id="39"/>
    <w:bookmarkStart w:id="48"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6"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2"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40">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41">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2"/>
    <w:bookmarkStart w:id="43"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2"/>
        </w:numPr>
        <w:pStyle w:val="Compact"/>
      </w:pPr>
      <w:r>
        <w:t xml:space="preserve">The y axis scale adjust automatically to fit in Wommels.</w:t>
      </w:r>
    </w:p>
    <w:p>
      <w:pPr>
        <w:numPr>
          <w:ilvl w:val="0"/>
          <w:numId w:val="1012"/>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3"/>
    <w:bookmarkStart w:id="44"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3"/>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3"/>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4"/>
    <w:bookmarkStart w:id="45"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5"/>
    <w:bookmarkEnd w:id="46"/>
    <w:bookmarkStart w:id="47"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7"/>
    <w:bookmarkEnd w:id="48"/>
    <w:bookmarkEnd w:id="49"/>
    <w:bookmarkStart w:id="50"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r>
        <w:t xml:space="preserve"> </w:t>
      </w:r>
      <w:r>
        <w:t xml:space="preserve">Colab Notebooks:</w:t>
      </w:r>
    </w:p>
    <w:bookmarkEnd w:id="50"/>
    <w:bookmarkStart w:id="58" w:name="about-the-authors"/>
    <w:p>
      <w:pPr>
        <w:pStyle w:val="Heading1"/>
      </w:pPr>
      <w:r>
        <w:t xml:space="preserve">About the Authors</w:t>
      </w:r>
    </w:p>
    <w:p>
      <w:pPr>
        <w:pStyle w:val="FirstParagraph"/>
      </w:pPr>
      <w:r>
        <w:t xml:space="preserve">These credits are based on our</w:t>
      </w:r>
      <w:r>
        <w:t xml:space="preserve"> </w:t>
      </w:r>
      <w:hyperlink r:id="rId5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3">
              <w:r>
                <w:rPr>
                  <w:rStyle w:val="Hyperlink"/>
                </w:rPr>
                <w:t xml:space="preserve">Candace Savonen</w:t>
              </w:r>
            </w:hyperlink>
            <w:r>
              <w:t xml:space="preserve">,</w:t>
            </w:r>
            <w:r>
              <w:t xml:space="preserve"> </w:t>
            </w:r>
            <w:hyperlink r:id="rId54">
              <w:r>
                <w:rPr>
                  <w:rStyle w:val="Hyperlink"/>
                </w:rPr>
                <w:t xml:space="preserve">Carrie Wright</w:t>
              </w:r>
            </w:hyperlink>
            <w:r>
              <w:t xml:space="preserve">,</w:t>
            </w:r>
            <w:r>
              <w:t xml:space="preserve"> </w:t>
            </w:r>
            <w:hyperlink r:id="rId5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4">
              <w:r>
                <w:rPr>
                  <w:rStyle w:val="Hyperlink"/>
                </w:rPr>
                <w:t xml:space="preserve">Carrie Wright</w:t>
              </w:r>
            </w:hyperlink>
            <w:r>
              <w:t xml:space="preserve">,</w:t>
            </w:r>
            <w:r>
              <w:t xml:space="preserve"> </w:t>
            </w:r>
            <w:hyperlink r:id="rId55">
              <w:r>
                <w:rPr>
                  <w:rStyle w:val="Hyperlink"/>
                </w:rPr>
                <w:t xml:space="preserve">Ava Hoffman</w:t>
              </w:r>
            </w:hyperlink>
            <w:r>
              <w:t xml:space="preserve">,</w:t>
            </w:r>
            <w:r>
              <w:t xml:space="preserve"> </w:t>
            </w:r>
            <w:hyperlink r:id="rId53">
              <w:r>
                <w:rPr>
                  <w:rStyle w:val="Hyperlink"/>
                </w:rPr>
                <w:t xml:space="preserve">Candace Savonen</w:t>
              </w:r>
            </w:hyperlink>
          </w:p>
        </w:tc>
      </w:tr>
      <w:tr>
        <w:tc>
          <w:tcPr/>
          <w:p>
            <w:pPr>
              <w:pStyle w:val="Compact"/>
              <w:jc w:val="left"/>
            </w:pPr>
            <w:r>
              <w:t xml:space="preserve">Package Developers (</w:t>
            </w:r>
            <w:hyperlink r:id="rId56">
              <w:r>
                <w:rPr>
                  <w:rStyle w:val="Hyperlink"/>
                </w:rPr>
                <w:t xml:space="preserve">ottrpal</w:t>
              </w:r>
            </w:hyperlink>
            <w:r>
              <w:t xml:space="preserve">)</w:t>
            </w:r>
            <w:r>
              <w:t xml:space="preserve"> </w:t>
            </w:r>
            <w:hyperlink r:id="rId53">
              <w:r>
                <w:rPr>
                  <w:rStyle w:val="Hyperlink"/>
                </w:rPr>
                <w:t xml:space="preserve">Candace Savonen</w:t>
              </w:r>
            </w:hyperlink>
            <w:r>
              <w:t xml:space="preserve">,</w:t>
            </w:r>
            <w:r>
              <w:t xml:space="preserve"> </w:t>
            </w:r>
            <w:hyperlink r:id="rId57">
              <w:r>
                <w:rPr>
                  <w:rStyle w:val="Hyperlink"/>
                </w:rPr>
                <w:t xml:space="preserve">John Muschelli</w:t>
              </w:r>
            </w:hyperlink>
            <w:r>
              <w:t xml:space="preserve">,</w:t>
            </w:r>
            <w:r>
              <w:t xml:space="preserve"> </w:t>
            </w:r>
            <w:hyperlink r:id="rId5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here          1.0.1   2020-12-13 [1] CRAN (R 4.0.2)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jsonlite      1.7.1   2020-09-07 [1] RSPM (R 4.0.2)                    </w:t>
      </w:r>
      <w:r>
        <w:br/>
      </w:r>
      <w:r>
        <w:rPr>
          <w:rStyle w:val="VerbatimChar"/>
        </w:rPr>
        <w:t xml:space="preserve">##  knitr         1.33    2023-03-28 [1] Github (yihui/knitr@a1052d1)      </w:t>
      </w:r>
      <w:r>
        <w:br/>
      </w:r>
      <w:r>
        <w:rPr>
          <w:rStyle w:val="VerbatimChar"/>
        </w:rPr>
        <w:t xml:space="preserve">##  lattice       0.20-41 2020-04-02 [2] CRAN (R 4.0.2)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Matrix        1.2-18  2019-11-27 [2]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0.1-8   2022-11-29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rappdirs      0.3.3   2021-01-31 [1] CRAN (R 4.0.2)                    </w:t>
      </w:r>
      <w:r>
        <w:br/>
      </w:r>
      <w:r>
        <w:rPr>
          <w:rStyle w:val="VerbatimChar"/>
        </w:rPr>
        <w:t xml:space="preserve">##  Rcpp          1.0.10  2023-01-22 [1] CRAN (R 4.0.2)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reticulate    1.28    2023-01-27 [1] CRAN (R 4.0.2)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8"/>
    <w:bookmarkStart w:id="59" w:name="references"/>
    <w:p>
      <w:pPr>
        <w:pStyle w:val="Heading1"/>
      </w:pPr>
      <w:r>
        <w:rPr>
          <w:rStyle w:val="SectionNumber"/>
        </w:rPr>
        <w:t xml:space="preserve">4</w:t>
      </w:r>
      <w:r>
        <w:tab/>
      </w:r>
      <w:r>
        <w:t xml:space="preserve">References</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 Type="http://schemas.openxmlformats.org/officeDocument/2006/relationships/hyperlink" Id="rId54" Target="https://carriewright11.github.io/" TargetMode="External" /><Relationship Type="http://schemas.openxmlformats.org/officeDocument/2006/relationships/hyperlink" Id="rId56" Target="https://github.com/jhudsl/ottrpal" TargetMode="External" /><Relationship Type="http://schemas.openxmlformats.org/officeDocument/2006/relationships/hyperlink" Id="rId57" Target="https://johnmuschelli.com/" TargetMode="External" /><Relationship Type="http://schemas.openxmlformats.org/officeDocument/2006/relationships/hyperlink" Id="rId41" Target="https://matplotlib.org/stable/api/_as_gen/matplotlib.pyplot.plot.html" TargetMode="External" /><Relationship Type="http://schemas.openxmlformats.org/officeDocument/2006/relationships/hyperlink" Id="rId40" Target="https://matplotlib.org/stable/api/_as_gen/matplotlib.pyplot.scatter.html" TargetMode="External" /><Relationship Type="http://schemas.openxmlformats.org/officeDocument/2006/relationships/hyperlink" Id="rId55" Target="https://www.avahoffman.com/" TargetMode="External" /><Relationship Type="http://schemas.openxmlformats.org/officeDocument/2006/relationships/hyperlink" Id="rId53" Target="https://www.cansavvy.com/" TargetMode="External" /><Relationship Type="http://schemas.openxmlformats.org/officeDocument/2006/relationships/hyperlink" Id="rId51" Target="https://www.ottrproject.org/more_features.html#giving-credits-to-contributors" TargetMode="External" /><Relationship Type="http://schemas.openxmlformats.org/officeDocument/2006/relationships/hyperlink" Id="rId25" Target="https://www.programiz.com/python-programming/keywords-identifier" TargetMode="External" /><Relationship Type="http://schemas.openxmlformats.org/officeDocument/2006/relationships/hyperlink" Id="rId52"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54" Target="https://carriewright11.github.io/" TargetMode="External" /><Relationship Type="http://schemas.openxmlformats.org/officeDocument/2006/relationships/hyperlink" Id="rId56" Target="https://github.com/jhudsl/ottrpal" TargetMode="External" /><Relationship Type="http://schemas.openxmlformats.org/officeDocument/2006/relationships/hyperlink" Id="rId57" Target="https://johnmuschelli.com/" TargetMode="External" /><Relationship Type="http://schemas.openxmlformats.org/officeDocument/2006/relationships/hyperlink" Id="rId41" Target="https://matplotlib.org/stable/api/_as_gen/matplotlib.pyplot.plot.html" TargetMode="External" /><Relationship Type="http://schemas.openxmlformats.org/officeDocument/2006/relationships/hyperlink" Id="rId40" Target="https://matplotlib.org/stable/api/_as_gen/matplotlib.pyplot.scatter.html" TargetMode="External" /><Relationship Type="http://schemas.openxmlformats.org/officeDocument/2006/relationships/hyperlink" Id="rId55" Target="https://www.avahoffman.com/" TargetMode="External" /><Relationship Type="http://schemas.openxmlformats.org/officeDocument/2006/relationships/hyperlink" Id="rId53" Target="https://www.cansavvy.com/" TargetMode="External" /><Relationship Type="http://schemas.openxmlformats.org/officeDocument/2006/relationships/hyperlink" Id="rId51" Target="https://www.ottrproject.org/more_features.html#giving-credits-to-contributors" TargetMode="External" /><Relationship Type="http://schemas.openxmlformats.org/officeDocument/2006/relationships/hyperlink" Id="rId25" Target="https://www.programiz.com/python-programming/keywords-identifier" TargetMode="External" /><Relationship Type="http://schemas.openxmlformats.org/officeDocument/2006/relationships/hyperlink" Id="rId52"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2024-01-02T07:33:13Z</dcterms:created>
  <dcterms:modified xsi:type="dcterms:W3CDTF">2024-01-02T07:33:13Z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