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144.png" ContentType="image/png"/>
  <Override PartName="/word/media/rId134.png" ContentType="image/png"/>
  <Override PartName="/word/media/rId137.png" ContentType="image/png"/>
  <Override PartName="/word/media/rId140.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9.png" ContentType="image/png"/>
  <Override PartName="/word/media/rId152.png" ContentType="image/png"/>
  <Override PartName="/word/media/rId155.png" ContentType="image/png"/>
  <Override PartName="/word/media/rId159.png" ContentType="image/png"/>
  <Override PartName="/word/media/rId162.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6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48"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33"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r>
        <w:drawing>
          <wp:inline>
            <wp:extent cx="5334000" cy="3422224"/>
            <wp:effectExtent b="0" l="0" r="0" t="0"/>
            <wp:docPr descr="" title="" id="125" name="Picture"/>
            <a:graphic>
              <a:graphicData uri="http://schemas.openxmlformats.org/drawingml/2006/picture">
                <pic:pic>
                  <pic:nvPicPr>
                    <pic:cNvPr descr="06-Infectious-Diseases/img/SIR_simple.png" id="126" name="Picture"/>
                    <pic:cNvPicPr>
                      <a:picLocks noChangeArrowheads="1" noChangeAspect="1"/>
                    </pic:cNvPicPr>
                  </pic:nvPicPr>
                  <pic:blipFill>
                    <a:blip r:embed="rId124"/>
                    <a:stretch>
                      <a:fillRect/>
                    </a:stretch>
                  </pic:blipFill>
                  <pic:spPr bwMode="auto">
                    <a:xfrm>
                      <a:off x="0" y="0"/>
                      <a:ext cx="5334000" cy="3422224"/>
                    </a:xfrm>
                    <a:prstGeom prst="rect">
                      <a:avLst/>
                    </a:prstGeom>
                    <a:noFill/>
                    <a:ln w="9525">
                      <a:noFill/>
                      <a:headEnd/>
                      <a:tailEnd/>
                    </a:ln>
                  </pic:spPr>
                </pic:pic>
              </a:graphicData>
            </a:graphic>
          </wp:inline>
        </w:drawing>
      </w:r>
    </w:p>
    <w:p>
      <w:pPr>
        <w:pStyle w:val="SourceCode"/>
      </w:pPr>
      <w:r>
        <w:rPr>
          <w:rStyle w:val="FunctionTok"/>
        </w:rPr>
        <w:t xml:space="preserve">plotInfected</w:t>
      </w:r>
      <w:r>
        <w:rPr>
          <w:rStyle w:val="NormalTok"/>
        </w:rPr>
        <w:t xml:space="preserve">(SIR_data)</w:t>
      </w:r>
    </w:p>
    <w:p>
      <w:pPr>
        <w:pStyle w:val="FirstParagraph"/>
      </w:pPr>
      <w:r>
        <w:drawing>
          <wp:inline>
            <wp:extent cx="5334000" cy="3461657"/>
            <wp:effectExtent b="0" l="0" r="0" t="0"/>
            <wp:docPr descr="" title="" id="128" name="Picture"/>
            <a:graphic>
              <a:graphicData uri="http://schemas.openxmlformats.org/drawingml/2006/picture">
                <pic:pic>
                  <pic:nvPicPr>
                    <pic:cNvPr descr="06-Infectious-Diseases/img/SIR_simple_I.png" id="129" name="Picture"/>
                    <pic:cNvPicPr>
                      <a:picLocks noChangeArrowheads="1" noChangeAspect="1"/>
                    </pic:cNvPicPr>
                  </pic:nvPicPr>
                  <pic:blipFill>
                    <a:blip r:embed="rId127"/>
                    <a:stretch>
                      <a:fillRect/>
                    </a:stretch>
                  </pic:blipFill>
                  <pic:spPr bwMode="auto">
                    <a:xfrm>
                      <a:off x="0" y="0"/>
                      <a:ext cx="5334000" cy="3461657"/>
                    </a:xfrm>
                    <a:prstGeom prst="rect">
                      <a:avLst/>
                    </a:prstGeom>
                    <a:noFill/>
                    <a:ln w="9525">
                      <a:noFill/>
                      <a:headEnd/>
                      <a:tailEnd/>
                    </a:ln>
                  </pic:spPr>
                </pic:pic>
              </a:graphicData>
            </a:graphic>
          </wp:inline>
        </w:drawing>
      </w: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r>
        <w:drawing>
          <wp:inline>
            <wp:extent cx="5334000" cy="3295804"/>
            <wp:effectExtent b="0" l="0" r="0" t="0"/>
            <wp:docPr descr="" title="" id="131" name="Picture"/>
            <a:graphic>
              <a:graphicData uri="http://schemas.openxmlformats.org/drawingml/2006/picture">
                <pic:pic>
                  <pic:nvPicPr>
                    <pic:cNvPr descr="06-Infectious-Diseases/img/SIR_simple_phase.png" id="132" name="Picture"/>
                    <pic:cNvPicPr>
                      <a:picLocks noChangeArrowheads="1" noChangeAspect="1"/>
                    </pic:cNvPicPr>
                  </pic:nvPicPr>
                  <pic:blipFill>
                    <a:blip r:embed="rId130"/>
                    <a:stretch>
                      <a:fillRect/>
                    </a:stretch>
                  </pic:blipFill>
                  <pic:spPr bwMode="auto">
                    <a:xfrm>
                      <a:off x="0" y="0"/>
                      <a:ext cx="5334000" cy="3295804"/>
                    </a:xfrm>
                    <a:prstGeom prst="rect">
                      <a:avLst/>
                    </a:prstGeom>
                    <a:noFill/>
                    <a:ln w="9525">
                      <a:noFill/>
                      <a:headEnd/>
                      <a:tailEnd/>
                    </a:ln>
                  </pic:spPr>
                </pic:pic>
              </a:graphicData>
            </a:graphic>
          </wp:inline>
        </w:drawing>
      </w: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33"/>
    <w:bookmarkStart w:id="143"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r>
        <w:drawing>
          <wp:inline>
            <wp:extent cx="5334000" cy="3335566"/>
            <wp:effectExtent b="0" l="0" r="0" t="0"/>
            <wp:docPr descr="" title="" id="135" name="Picture"/>
            <a:graphic>
              <a:graphicData uri="http://schemas.openxmlformats.org/drawingml/2006/picture">
                <pic:pic>
                  <pic:nvPicPr>
                    <pic:cNvPr descr="06-Infectious-Diseases/img/SEIR.png" id="136" name="Picture"/>
                    <pic:cNvPicPr>
                      <a:picLocks noChangeArrowheads="1" noChangeAspect="1"/>
                    </pic:cNvPicPr>
                  </pic:nvPicPr>
                  <pic:blipFill>
                    <a:blip r:embed="rId134"/>
                    <a:stretch>
                      <a:fillRect/>
                    </a:stretch>
                  </pic:blipFill>
                  <pic:spPr bwMode="auto">
                    <a:xfrm>
                      <a:off x="0" y="0"/>
                      <a:ext cx="5334000" cy="3335566"/>
                    </a:xfrm>
                    <a:prstGeom prst="rect">
                      <a:avLst/>
                    </a:prstGeom>
                    <a:noFill/>
                    <a:ln w="9525">
                      <a:noFill/>
                      <a:headEnd/>
                      <a:tailEnd/>
                    </a:ln>
                  </pic:spPr>
                </pic:pic>
              </a:graphicData>
            </a:graphic>
          </wp:inline>
        </w:drawing>
      </w: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r>
        <w:drawing>
          <wp:inline>
            <wp:extent cx="5334000" cy="3367683"/>
            <wp:effectExtent b="0" l="0" r="0" t="0"/>
            <wp:docPr descr="" title="" id="138" name="Picture"/>
            <a:graphic>
              <a:graphicData uri="http://schemas.openxmlformats.org/drawingml/2006/picture">
                <pic:pic>
                  <pic:nvPicPr>
                    <pic:cNvPr descr="06-Infectious-Diseases/img/SEIR_I.png" id="139" name="Picture"/>
                    <pic:cNvPicPr>
                      <a:picLocks noChangeArrowheads="1" noChangeAspect="1"/>
                    </pic:cNvPicPr>
                  </pic:nvPicPr>
                  <pic:blipFill>
                    <a:blip r:embed="rId137"/>
                    <a:stretch>
                      <a:fillRect/>
                    </a:stretch>
                  </pic:blipFill>
                  <pic:spPr bwMode="auto">
                    <a:xfrm>
                      <a:off x="0" y="0"/>
                      <a:ext cx="5334000" cy="3367683"/>
                    </a:xfrm>
                    <a:prstGeom prst="rect">
                      <a:avLst/>
                    </a:prstGeom>
                    <a:noFill/>
                    <a:ln w="9525">
                      <a:noFill/>
                      <a:headEnd/>
                      <a:tailEnd/>
                    </a:ln>
                  </pic:spPr>
                </pic:pic>
              </a:graphicData>
            </a:graphic>
          </wp:inline>
        </w:drawing>
      </w: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267611"/>
            <wp:effectExtent b="0" l="0" r="0" t="0"/>
            <wp:docPr descr="" title="" id="141" name="Picture"/>
            <a:graphic>
              <a:graphicData uri="http://schemas.openxmlformats.org/drawingml/2006/picture">
                <pic:pic>
                  <pic:nvPicPr>
                    <pic:cNvPr descr="06-Infectious-Diseases/img/SEIR_path.png" id="142" name="Picture"/>
                    <pic:cNvPicPr>
                      <a:picLocks noChangeArrowheads="1" noChangeAspect="1"/>
                    </pic:cNvPicPr>
                  </pic:nvPicPr>
                  <pic:blipFill>
                    <a:blip r:embed="rId140"/>
                    <a:stretch>
                      <a:fillRect/>
                    </a:stretch>
                  </pic:blipFill>
                  <pic:spPr bwMode="auto">
                    <a:xfrm>
                      <a:off x="0" y="0"/>
                      <a:ext cx="5334000" cy="3267611"/>
                    </a:xfrm>
                    <a:prstGeom prst="rect">
                      <a:avLst/>
                    </a:prstGeom>
                    <a:noFill/>
                    <a:ln w="9525">
                      <a:noFill/>
                      <a:headEnd/>
                      <a:tailEnd/>
                    </a:ln>
                  </pic:spPr>
                </pic:pic>
              </a:graphicData>
            </a:graphic>
          </wp:inline>
        </w:drawing>
      </w:r>
    </w:p>
    <w:bookmarkEnd w:id="143"/>
    <w:bookmarkStart w:id="147" w:name="seihfr"/>
    <w:p>
      <w:pPr>
        <w:pStyle w:val="Heading3"/>
      </w:pPr>
      <w:r>
        <w:rPr>
          <w:rStyle w:val="SectionNumber"/>
        </w:rPr>
        <w:t xml:space="preserve">3.4.3</w:t>
      </w:r>
      <w:r>
        <w:tab/>
      </w:r>
      <w:r>
        <w:t xml:space="preserve">SEIHFR</w:t>
      </w:r>
    </w:p>
    <w:p>
      <w:pPr>
        <w:pStyle w:val="FirstParagraph"/>
      </w:pPr>
      <w:r>
        <w:t xml:space="preserve">You aren’t responsible for being able to reproduce the code below, but I showed this model in class and am including the code below.</w:t>
      </w:r>
    </w:p>
    <w:p>
      <w:pPr>
        <w:pStyle w:val="BodyText"/>
      </w:pPr>
      <w:r>
        <w:t xml:space="preserve">The SEIHFR model was developed to model Ebola outbreaks. In addition to the categories of individuals included in the SEIR model, it also considers:</w:t>
      </w:r>
    </w:p>
    <w:p>
      <w:pPr>
        <w:numPr>
          <w:ilvl w:val="0"/>
          <w:numId w:val="1005"/>
        </w:numPr>
        <w:pStyle w:val="Compact"/>
      </w:pPr>
      <w:r>
        <w:rPr>
          <w:bCs/>
          <w:b/>
        </w:rPr>
        <w:t xml:space="preserve">H</w:t>
      </w:r>
      <w:r>
        <w:t xml:space="preserve">ospitalized individuals</w:t>
      </w:r>
    </w:p>
    <w:p>
      <w:pPr>
        <w:numPr>
          <w:ilvl w:val="0"/>
          <w:numId w:val="1005"/>
        </w:numPr>
        <w:pStyle w:val="Compact"/>
      </w:pPr>
      <w:r>
        <w:t xml:space="preserve">Deceased individuals who have not yet been buried at a</w:t>
      </w:r>
      <w:r>
        <w:t xml:space="preserve"> </w:t>
      </w:r>
      <w:r>
        <w:rPr>
          <w:bCs/>
          <w:b/>
        </w:rPr>
        <w:t xml:space="preserve">F</w:t>
      </w:r>
      <w:r>
        <w:t xml:space="preserve">uneral.</w:t>
      </w:r>
    </w:p>
    <w:p>
      <w:pPr>
        <w:pStyle w:val="FirstParagraph"/>
      </w:pPr>
      <w:r>
        <w:t xml:space="preserve">Also note that this model accounts for different transmission rates for different categories of individuals. This is to say, terms such as</w:t>
      </w:r>
      <w:r>
        <w:t xml:space="preserve"> </w:t>
      </w:r>
      <w:r>
        <w:rPr>
          <w:rStyle w:val="VerbatimChar"/>
        </w:rPr>
        <w:t xml:space="preserve">B</w:t>
      </w:r>
      <w:r>
        <w:t xml:space="preserve"> </w:t>
      </w:r>
      <w:r>
        <w:t xml:space="preserve">are separated into</w:t>
      </w:r>
      <w:r>
        <w:t xml:space="preserve"> </w:t>
      </w:r>
      <w:r>
        <w:rPr>
          <w:rStyle w:val="VerbatimChar"/>
        </w:rPr>
        <w:t xml:space="preserve">Bs</w:t>
      </w:r>
      <w:r>
        <w:t xml:space="preserve">,</w:t>
      </w:r>
      <w:r>
        <w:t xml:space="preserve"> </w:t>
      </w:r>
      <w:r>
        <w:rPr>
          <w:rStyle w:val="VerbatimChar"/>
        </w:rPr>
        <w:t xml:space="preserve">Be</w:t>
      </w:r>
      <w:r>
        <w:t xml:space="preserve">,</w:t>
      </w:r>
      <w:r>
        <w:t xml:space="preserve"> </w:t>
      </w:r>
      <w:r>
        <w:rPr>
          <w:rStyle w:val="VerbatimChar"/>
        </w:rPr>
        <w:t xml:space="preserve">Bi</w:t>
      </w:r>
      <w:r>
        <w:t xml:space="preserve">, etc. reflectedin that fact that different sectors of society behave differently based on whether they are sick or not.</w:t>
      </w:r>
    </w:p>
    <w:p>
      <w:pPr>
        <w:pStyle w:val="SourceCode"/>
      </w:pPr>
      <w:r>
        <w:rPr>
          <w:rStyle w:val="NormalTok"/>
        </w:rPr>
        <w:t xml:space="preserve">SEIHFR </w:t>
      </w:r>
      <w:r>
        <w:rPr>
          <w:rStyle w:val="OtherTok"/>
        </w:rPr>
        <w:t xml:space="preserve">&lt;-</w:t>
      </w:r>
      <w:r>
        <w:rPr>
          <w:rStyle w:val="NormalTok"/>
        </w:rPr>
        <w:t xml:space="preserve"> </w:t>
      </w:r>
      <w:r>
        <w:rPr>
          <w:rStyle w:val="ControlFlowTok"/>
        </w:rPr>
        <w:t xml:space="preserve">function</w:t>
      </w:r>
      <w:r>
        <w:rPr>
          <w:rStyle w:val="NormalTok"/>
        </w:rPr>
        <w:t xml:space="preserve">(S, E, I, H, Funeral, R, </w:t>
      </w:r>
      <w:r>
        <w:rPr>
          <w:rStyle w:val="CommentTok"/>
        </w:rPr>
        <w:t xml:space="preserve"># F spelled out due to protected terms </w:t>
      </w:r>
      <w:r>
        <w:br/>
      </w:r>
      <w:r>
        <w:rPr>
          <w:rStyle w:val="NormalTok"/>
        </w:rPr>
        <w:t xml:space="preserve">                             Bs, Be, Bi, Bh, Bf, </w:t>
      </w:r>
      <w:r>
        <w:rPr>
          <w:rStyle w:val="CommentTok"/>
        </w:rPr>
        <w:t xml:space="preserve"># All non-removed classes have beta parameters </w:t>
      </w:r>
      <w:r>
        <w:br/>
      </w:r>
      <w:r>
        <w:rPr>
          <w:rStyle w:val="NormalTok"/>
        </w:rPr>
        <w:t xml:space="preserve">                             gammaH, gammaF, gammaR, </w:t>
      </w:r>
      <w:r>
        <w:rPr>
          <w:rStyle w:val="CommentTok"/>
        </w:rPr>
        <w:t xml:space="preserve"># Progression rate from infection to hospitalization, death, or recovery</w:t>
      </w:r>
      <w:r>
        <w:br/>
      </w:r>
      <w:r>
        <w:rPr>
          <w:rStyle w:val="NormalTok"/>
        </w:rPr>
        <w:t xml:space="preserve">                             </w:t>
      </w:r>
      <w:r>
        <w:rPr>
          <w:rStyle w:val="CommentTok"/>
        </w:rPr>
        <w:t xml:space="preserve"># 1/gamma is the time to each of those fates</w:t>
      </w:r>
      <w:r>
        <w:br/>
      </w:r>
      <w:r>
        <w:rPr>
          <w:rStyle w:val="NormalTok"/>
        </w:rPr>
        <w:t xml:space="preserve">                             theta, </w:t>
      </w:r>
      <w:r>
        <w:rPr>
          <w:rStyle w:val="CommentTok"/>
        </w:rPr>
        <w:t xml:space="preserve"># Θ - proportion infected that are hospitalized</w:t>
      </w:r>
      <w:r>
        <w:br/>
      </w:r>
      <w:r>
        <w:rPr>
          <w:rStyle w:val="NormalTok"/>
        </w:rPr>
        <w:t xml:space="preserve">                             lambda, </w:t>
      </w:r>
      <w:r>
        <w:rPr>
          <w:rStyle w:val="CommentTok"/>
        </w:rPr>
        <w:t xml:space="preserve">#Λ - proportion of the sick that will die</w:t>
      </w:r>
      <w:r>
        <w:br/>
      </w:r>
      <w:r>
        <w:rPr>
          <w:rStyle w:val="NormalTok"/>
        </w:rPr>
        <w:t xml:space="preserve">                             etaF, etaR,  </w:t>
      </w:r>
      <w:r>
        <w:rPr>
          <w:rStyle w:val="CommentTok"/>
        </w:rPr>
        <w:t xml:space="preserve"># η - Progression from hospitalization to death or recovery</w:t>
      </w:r>
      <w:r>
        <w:br/>
      </w:r>
      <w:r>
        <w:rPr>
          <w:rStyle w:val="NormalTok"/>
        </w:rPr>
        <w:t xml:space="preserve">                             chi, mu, </w:t>
      </w:r>
      <w:r>
        <w:rPr>
          <w:rStyle w:val="CommentTok"/>
        </w:rPr>
        <w:t xml:space="preserve"># time to burial</w:t>
      </w:r>
      <w:r>
        <w:br/>
      </w:r>
      <w:r>
        <w:rPr>
          <w:rStyle w:val="NormalTok"/>
        </w:rPr>
        <w:t xml:space="preserve">                             simTime, step){</w:t>
      </w:r>
      <w:r>
        <w:br/>
      </w:r>
      <w:r>
        <w:rPr>
          <w:rStyle w:val="NormalTok"/>
        </w:rPr>
        <w:t xml:space="preserve">  N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total population size </w:t>
      </w:r>
      <w:r>
        <w:br/>
      </w:r>
      <w:r>
        <w:rPr>
          <w:rStyle w:val="NormalTok"/>
        </w:rPr>
        <w:t xml:space="preserve">  </w:t>
      </w:r>
      <w:r>
        <w:br/>
      </w:r>
      <w:r>
        <w:rPr>
          <w:rStyle w:val="NormalTok"/>
        </w:rPr>
        <w:t xml:space="preserve">  </w:t>
      </w:r>
      <w:r>
        <w:rPr>
          <w:rStyle w:val="CommentTok"/>
        </w:rPr>
        <w:t xml:space="preserve"># Lists to store values of S, I, R</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w:t>
      </w:r>
      <w:r>
        <w:br/>
      </w:r>
      <w:r>
        <w:rPr>
          <w:rStyle w:val="NormalTok"/>
        </w:rPr>
        <w:t xml:space="preserve">    </w:t>
      </w:r>
      <w:r>
        <w:br/>
      </w:r>
      <w:r>
        <w:rPr>
          <w:rStyle w:val="NormalTok"/>
        </w:rPr>
        <w:t xml:space="preserve">    </w:t>
      </w:r>
      <w:r>
        <w:rPr>
          <w:rStyle w:val="CommentTok"/>
        </w:rPr>
        <w:t xml:space="preserve"># Change in number of susceptible </w:t>
      </w:r>
      <w:r>
        <w:br/>
      </w:r>
      <w:r>
        <w:rPr>
          <w:rStyle w:val="NormalTok"/>
        </w:rPr>
        <w:t xml:space="preserve">    </w:t>
      </w:r>
      <w:r>
        <w:rPr>
          <w:rStyle w:val="CommentTok"/>
        </w:rPr>
        <w:t xml:space="preserve"># Interactions of susceptible individuals with Infected, Hospitalized, and dead individuals</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w:t>
      </w:r>
      <w:r>
        <w:rPr>
          <w:rStyle w:val="SpecialCharTok"/>
        </w:rPr>
        <w:t xml:space="preserve">-</w:t>
      </w:r>
      <w:r>
        <w:rPr>
          <w:rStyle w:val="NormalTok"/>
        </w:rPr>
        <w:t xml:space="preserve">(Bi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exposed </w:t>
      </w:r>
      <w:r>
        <w:br/>
      </w:r>
      <w:r>
        <w:rPr>
          <w:rStyle w:val="NormalTok"/>
        </w:rPr>
        <w:t xml:space="preserve">    </w:t>
      </w:r>
      <w:r>
        <w:rPr>
          <w:rStyle w:val="CommentTok"/>
        </w:rPr>
        <w:t xml:space="preserve"># First term: number of susceptible individuals that get exposed</w:t>
      </w:r>
      <w:r>
        <w:br/>
      </w:r>
      <w:r>
        <w:rPr>
          <w:rStyle w:val="NormalTok"/>
        </w:rPr>
        <w:t xml:space="preserve">    </w:t>
      </w:r>
      <w:r>
        <w:rPr>
          <w:rStyle w:val="CommentTok"/>
        </w:rPr>
        <w:t xml:space="preserve"># Same as dS with opposite sign</w:t>
      </w:r>
      <w:r>
        <w:br/>
      </w:r>
      <w:r>
        <w:rPr>
          <w:rStyle w:val="NormalTok"/>
        </w:rPr>
        <w:t xml:space="preserve">    </w:t>
      </w:r>
      <w:r>
        <w:rPr>
          <w:rStyle w:val="CommentTok"/>
        </w:rPr>
        <w:t xml:space="preserve"># Second term: number of exposed individuals that proceed to being infected</w:t>
      </w:r>
      <w:r>
        <w:br/>
      </w:r>
      <w:r>
        <w:rPr>
          <w:rStyle w:val="NormalTok"/>
        </w:rPr>
        <w:t xml:space="preserve">    dE </w:t>
      </w:r>
      <w:r>
        <w:rPr>
          <w:rStyle w:val="OtherTok"/>
        </w:rPr>
        <w:t xml:space="preserve">&lt;-</w:t>
      </w:r>
      <w:r>
        <w:rPr>
          <w:rStyle w:val="NormalTok"/>
        </w:rPr>
        <w:t xml:space="preserve"> ((Bi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of infected</w:t>
      </w:r>
      <w:r>
        <w:br/>
      </w:r>
      <w:r>
        <w:rPr>
          <w:rStyle w:val="NormalTok"/>
        </w:rPr>
        <w:t xml:space="preserve">    </w:t>
      </w:r>
      <w:r>
        <w:rPr>
          <w:rStyle w:val="CommentTok"/>
        </w:rPr>
        <w:t xml:space="preserve"># First term: number of exposed that become infected</w:t>
      </w:r>
      <w:r>
        <w:br/>
      </w:r>
      <w:r>
        <w:rPr>
          <w:rStyle w:val="NormalTok"/>
        </w:rPr>
        <w:t xml:space="preserve">    </w:t>
      </w:r>
      <w:r>
        <w:rPr>
          <w:rStyle w:val="CommentTok"/>
        </w:rPr>
        <w:t xml:space="preserve"># Second term: progression from infection to hospitalization </w:t>
      </w:r>
      <w:r>
        <w:br/>
      </w:r>
      <w:r>
        <w:rPr>
          <w:rStyle w:val="NormalTok"/>
        </w:rPr>
        <w:t xml:space="preserve">    </w:t>
      </w:r>
      <w:r>
        <w:rPr>
          <w:rStyle w:val="CommentTok"/>
        </w:rPr>
        <w:t xml:space="preserve"># Third term: Recovery</w:t>
      </w:r>
      <w:r>
        <w:br/>
      </w:r>
      <w:r>
        <w:rPr>
          <w:rStyle w:val="NormalTok"/>
        </w:rPr>
        <w:t xml:space="preserve">    </w:t>
      </w:r>
      <w:r>
        <w:rPr>
          <w:rStyle w:val="CommentTok"/>
        </w:rPr>
        <w:t xml:space="preserve"># Fourth term: Death</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the number hospitalized</w:t>
      </w:r>
      <w:r>
        <w:br/>
      </w:r>
      <w:r>
        <w:rPr>
          <w:rStyle w:val="NormalTok"/>
        </w:rPr>
        <w:t xml:space="preserve">    </w:t>
      </w:r>
      <w:r>
        <w:rPr>
          <w:rStyle w:val="CommentTok"/>
        </w:rPr>
        <w:t xml:space="preserve"># First term: Progression from infection to hospitalization</w:t>
      </w:r>
      <w:r>
        <w:br/>
      </w:r>
      <w:r>
        <w:rPr>
          <w:rStyle w:val="NormalTok"/>
        </w:rPr>
        <w:t xml:space="preserve">    </w:t>
      </w:r>
      <w:r>
        <w:rPr>
          <w:rStyle w:val="CommentTok"/>
        </w:rPr>
        <w:t xml:space="preserve"># Second term: Progression from hospitalization to death </w:t>
      </w:r>
      <w:r>
        <w:br/>
      </w:r>
      <w:r>
        <w:rPr>
          <w:rStyle w:val="NormalTok"/>
        </w:rPr>
        <w:t xml:space="preserve">    </w:t>
      </w:r>
      <w:r>
        <w:rPr>
          <w:rStyle w:val="CommentTok"/>
        </w:rPr>
        <w:t xml:space="preserve"># Third term: </w:t>
      </w:r>
      <w:r>
        <w:br/>
      </w:r>
      <w:r>
        <w:rPr>
          <w:rStyle w:val="NormalTok"/>
        </w:rPr>
        <w:t xml:space="preserve">    dH </w:t>
      </w:r>
      <w:r>
        <w:rPr>
          <w:rStyle w:val="OtherTok"/>
        </w:rPr>
        <w:t xml:space="preserve">&lt;-</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hospitalization</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SpecialCharTok"/>
        </w:rPr>
        <w:t xml:space="preserve">*</w:t>
      </w:r>
      <w:r>
        <w:rPr>
          <w:rStyle w:val="NormalTok"/>
        </w:rPr>
        <w:t xml:space="preserve"> step </w:t>
      </w:r>
      <w:r>
        <w:rPr>
          <w:rStyle w:val="CommentTok"/>
        </w:rPr>
        <w:t xml:space="preserve"># hospitalization to recovery </w:t>
      </w:r>
      <w:r>
        <w:br/>
      </w:r>
      <w:r>
        <w:rPr>
          <w:rStyle w:val="NormalTok"/>
        </w:rPr>
        <w:t xml:space="preserve">    </w:t>
      </w:r>
      <w:r>
        <w:br/>
      </w:r>
      <w:r>
        <w:rPr>
          <w:rStyle w:val="NormalTok"/>
        </w:rPr>
        <w:t xml:space="preserve">    </w:t>
      </w:r>
      <w:r>
        <w:rPr>
          <w:rStyle w:val="CommentTok"/>
        </w:rPr>
        <w:t xml:space="preserve"># Change in number dead and unburied</w:t>
      </w:r>
      <w:r>
        <w:br/>
      </w:r>
      <w:r>
        <w:rPr>
          <w:rStyle w:val="NormalTok"/>
        </w:rPr>
        <w:t xml:space="preserve">    </w:t>
      </w:r>
      <w:r>
        <w:rPr>
          <w:rStyle w:val="CommentTok"/>
        </w:rPr>
        <w:t xml:space="preserve"># First term: Progression from infection to death</w:t>
      </w:r>
      <w:r>
        <w:br/>
      </w:r>
      <w:r>
        <w:rPr>
          <w:rStyle w:val="NormalTok"/>
        </w:rPr>
        <w:t xml:space="preserve">    dFuneral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death. I think this is a typo in the textbook</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chi </w:t>
      </w:r>
      <w:r>
        <w:rPr>
          <w:rStyle w:val="SpecialCharTok"/>
        </w:rPr>
        <w:t xml:space="preserve">*</w:t>
      </w:r>
      <w:r>
        <w:rPr>
          <w:rStyle w:val="NormalTok"/>
        </w:rPr>
        <w:t xml:space="preserve"> Funeral</w:t>
      </w:r>
      <w:r>
        <w:br/>
      </w:r>
      <w:r>
        <w:rPr>
          <w:rStyle w:val="NormalTok"/>
        </w:rPr>
        <w:t xml:space="preserve">                 )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br/>
      </w:r>
      <w:r>
        <w:rPr>
          <w:rStyle w:val="NormalTok"/>
        </w:rPr>
        <w:t xml:space="preserve">    </w:t>
      </w:r>
      <w:r>
        <w:rPr>
          <w:rStyle w:val="CommentTok"/>
        </w:rPr>
        <w:t xml:space="preserve"># Change in number of recovered</w:t>
      </w:r>
      <w:r>
        <w:br/>
      </w:r>
      <w:r>
        <w:rPr>
          <w:rStyle w:val="NormalTok"/>
        </w:rPr>
        <w:t xml:space="preserve"> </w:t>
      </w:r>
      <w:r>
        <w:br/>
      </w:r>
      <w:r>
        <w:rPr>
          <w:rStyle w:val="NormalTok"/>
        </w:rPr>
        <w:t xml:space="preserve">    dR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infected recover</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CommentTok"/>
        </w:rPr>
        <w:t xml:space="preserve"># Recovery</w:t>
      </w:r>
      <w:r>
        <w:br/>
      </w:r>
      <w:r>
        <w:rPr>
          <w:rStyle w:val="NormalTok"/>
        </w:rPr>
        <w:t xml:space="preserve">          </w:t>
      </w:r>
      <w:r>
        <w:rPr>
          <w:rStyle w:val="SpecialCharTok"/>
        </w:rPr>
        <w:t xml:space="preserve">+</w:t>
      </w:r>
      <w:r>
        <w:rPr>
          <w:rStyle w:val="NormalTok"/>
        </w:rPr>
        <w:t xml:space="preserve"> chi </w:t>
      </w:r>
      <w:r>
        <w:rPr>
          <w:rStyle w:val="SpecialCharTok"/>
        </w:rPr>
        <w:t xml:space="preserve">*</w:t>
      </w:r>
      <w:r>
        <w:rPr>
          <w:rStyle w:val="NormalTok"/>
        </w:rPr>
        <w:t xml:space="preserve"> Funeral) </w:t>
      </w:r>
      <w:r>
        <w:rPr>
          <w:rStyle w:val="SpecialCharTok"/>
        </w:rPr>
        <w:t xml:space="preserve">*</w:t>
      </w:r>
      <w:r>
        <w:rPr>
          <w:rStyle w:val="NormalTok"/>
        </w:rPr>
        <w:t xml:space="preserve"> step </w:t>
      </w:r>
      <w:r>
        <w:rPr>
          <w:rStyle w:val="CommentTok"/>
        </w:rPr>
        <w:t xml:space="preserve"># burial</w:t>
      </w:r>
      <w:r>
        <w:br/>
      </w:r>
      <w:r>
        <w:rPr>
          <w:rStyle w:val="NormalTok"/>
        </w:rPr>
        <w:t xml:space="preserve">    </w:t>
      </w:r>
      <w:r>
        <w:br/>
      </w:r>
      <w:r>
        <w:rPr>
          <w:rStyle w:val="NormalTok"/>
        </w:rPr>
        <w:t xml:space="preserve">    </w:t>
      </w:r>
      <w:r>
        <w:rPr>
          <w:rStyle w:val="CommentTok"/>
        </w:rPr>
        <w:t xml:space="preserve"># Update population sizes</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w:t>
      </w:r>
      <w:r>
        <w:br/>
      </w:r>
      <w:r>
        <w:rPr>
          <w:rStyle w:val="NormalTok"/>
        </w:rPr>
        <w:t xml:space="preserve">    H </w:t>
      </w:r>
      <w:r>
        <w:rPr>
          <w:rStyle w:val="OtherTok"/>
        </w:rPr>
        <w:t xml:space="preserve">&lt;-</w:t>
      </w:r>
      <w:r>
        <w:rPr>
          <w:rStyle w:val="NormalTok"/>
        </w:rPr>
        <w:t xml:space="preserve"> H </w:t>
      </w:r>
      <w:r>
        <w:rPr>
          <w:rStyle w:val="SpecialCharTok"/>
        </w:rPr>
        <w:t xml:space="preserve">+</w:t>
      </w:r>
      <w:r>
        <w:rPr>
          <w:rStyle w:val="NormalTok"/>
        </w:rPr>
        <w:t xml:space="preserve"> dH</w:t>
      </w:r>
      <w:r>
        <w:br/>
      </w:r>
      <w:r>
        <w:rPr>
          <w:rStyle w:val="NormalTok"/>
        </w:rPr>
        <w:t xml:space="preserve">    Funeral </w:t>
      </w:r>
      <w:r>
        <w:rPr>
          <w:rStyle w:val="OtherTok"/>
        </w:rPr>
        <w:t xml:space="preserve">&lt;-</w:t>
      </w:r>
      <w:r>
        <w:rPr>
          <w:rStyle w:val="NormalTok"/>
        </w:rPr>
        <w:t xml:space="preserve"> Funeral </w:t>
      </w:r>
      <w:r>
        <w:rPr>
          <w:rStyle w:val="SpecialCharTok"/>
        </w:rPr>
        <w:t xml:space="preserve">+</w:t>
      </w:r>
      <w:r>
        <w:rPr>
          <w:rStyle w:val="NormalTok"/>
        </w:rPr>
        <w:t xml:space="preserve"> dFuneral</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population size based on number dead</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H, Funeral, R)</w:t>
      </w:r>
      <w:r>
        <w:br/>
      </w:r>
      <w:r>
        <w:rPr>
          <w:rStyle w:val="NormalTok"/>
        </w:rPr>
        <w:t xml:space="preserve">    </w:t>
      </w:r>
      <w:r>
        <w:br/>
      </w:r>
      <w:r>
        <w:rPr>
          <w:rStyle w:val="NormalTok"/>
        </w:rPr>
        <w:t xml:space="preserve">    </w:t>
      </w:r>
      <w:r>
        <w:rPr>
          <w:rStyle w:val="CommentTok"/>
        </w:rPr>
        <w:t xml:space="preserve"># Store to list</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(hList, 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(fList, 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results in df</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H =</w:t>
      </w:r>
      <w:r>
        <w:rPr>
          <w:rStyle w:val="NormalTok"/>
        </w:rPr>
        <w:t xml:space="preserve"> hList,</w:t>
      </w:r>
      <w:r>
        <w:br/>
      </w:r>
      <w:r>
        <w:rPr>
          <w:rStyle w:val="NormalTok"/>
        </w:rPr>
        <w:t xml:space="preserve">    </w:t>
      </w:r>
      <w:r>
        <w:rPr>
          <w:rStyle w:val="AttributeTok"/>
        </w:rPr>
        <w:t xml:space="preserve">Funeral =</w:t>
      </w:r>
      <w:r>
        <w:rPr>
          <w:rStyle w:val="NormalTok"/>
        </w:rPr>
        <w:t xml:space="preserve"> fList,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the simulation:</w:t>
      </w:r>
    </w:p>
    <w:p>
      <w:pPr>
        <w:pStyle w:val="SourceCode"/>
      </w:pPr>
      <w:r>
        <w:rPr>
          <w:rStyle w:val="CommentTok"/>
        </w:rPr>
        <w:t xml:space="preserve"># Initialize simulation parameters</w:t>
      </w:r>
      <w:r>
        <w:br/>
      </w:r>
      <w:r>
        <w:rPr>
          <w:rStyle w:val="NormalTok"/>
        </w:rPr>
        <w:t xml:space="preserve">S </w:t>
      </w:r>
      <w:r>
        <w:rPr>
          <w:rStyle w:val="OtherTok"/>
        </w:rPr>
        <w:t xml:space="preserve">&lt;-</w:t>
      </w:r>
      <w:r>
        <w:rPr>
          <w:rStyle w:val="NormalTok"/>
        </w:rPr>
        <w:t xml:space="preserve"> </w:t>
      </w:r>
      <w:r>
        <w:rPr>
          <w:rStyle w:val="FloatTok"/>
        </w:rPr>
        <w:t xml:space="preserve">0.99</w:t>
      </w:r>
      <w:r>
        <w:rPr>
          <w:rStyle w:val="NormalTok"/>
        </w:rPr>
        <w:t xml:space="preserve"> </w:t>
      </w:r>
      <w:r>
        <w:rPr>
          <w:rStyle w:val="CommentTok"/>
        </w:rPr>
        <w:t xml:space="preserve"># Susceptible </w:t>
      </w:r>
      <w:r>
        <w:br/>
      </w:r>
      <w:r>
        <w:rPr>
          <w:rStyle w:val="NormalTok"/>
        </w:rPr>
        <w:t xml:space="preserve">E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Exposed</w:t>
      </w:r>
      <w:r>
        <w:br/>
      </w:r>
      <w:r>
        <w:rPr>
          <w:rStyle w:val="NormalTok"/>
        </w:rPr>
        <w:t xml:space="preserve">I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Infected</w:t>
      </w:r>
      <w:r>
        <w:br/>
      </w:r>
      <w:r>
        <w:rPr>
          <w:rStyle w:val="NormalTok"/>
        </w:rPr>
        <w:t xml:space="preserve">H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Hospitalized</w:t>
      </w:r>
      <w:r>
        <w:br/>
      </w:r>
      <w:r>
        <w:rPr>
          <w:rStyle w:val="NormalTok"/>
        </w:rPr>
        <w:t xml:space="preserve">Funeral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Recovered </w:t>
      </w:r>
      <w:r>
        <w:br/>
      </w:r>
      <w:r>
        <w:br/>
      </w:r>
      <w:r>
        <w:rPr>
          <w:rStyle w:val="CommentTok"/>
        </w:rPr>
        <w:t xml:space="preserve"># Interaction length parameters</w:t>
      </w:r>
      <w:r>
        <w:br/>
      </w:r>
      <w:r>
        <w:rPr>
          <w:rStyle w:val="NormalTok"/>
        </w:rPr>
        <w:t xml:space="preserve">Bi </w:t>
      </w:r>
      <w:r>
        <w:rPr>
          <w:rStyle w:val="OtherTok"/>
        </w:rPr>
        <w:t xml:space="preserve">&lt;-</w:t>
      </w:r>
      <w:r>
        <w:rPr>
          <w:rStyle w:val="NormalTok"/>
        </w:rPr>
        <w:t xml:space="preserve"> </w:t>
      </w:r>
      <w:r>
        <w:rPr>
          <w:rStyle w:val="FloatTok"/>
        </w:rPr>
        <w:t xml:space="preserve">0.588</w:t>
      </w:r>
      <w:r>
        <w:br/>
      </w:r>
      <w:r>
        <w:rPr>
          <w:rStyle w:val="NormalTok"/>
        </w:rPr>
        <w:t xml:space="preserve">Bh </w:t>
      </w:r>
      <w:r>
        <w:rPr>
          <w:rStyle w:val="OtherTok"/>
        </w:rPr>
        <w:t xml:space="preserve">&lt;-</w:t>
      </w:r>
      <w:r>
        <w:rPr>
          <w:rStyle w:val="NormalTok"/>
        </w:rPr>
        <w:t xml:space="preserve"> </w:t>
      </w:r>
      <w:r>
        <w:rPr>
          <w:rStyle w:val="FloatTok"/>
        </w:rPr>
        <w:t xml:space="preserve">0.794</w:t>
      </w:r>
      <w:r>
        <w:br/>
      </w:r>
      <w:r>
        <w:rPr>
          <w:rStyle w:val="NormalTok"/>
        </w:rPr>
        <w:t xml:space="preserve">Bf </w:t>
      </w:r>
      <w:r>
        <w:rPr>
          <w:rStyle w:val="OtherTok"/>
        </w:rPr>
        <w:t xml:space="preserve">&lt;-</w:t>
      </w:r>
      <w:r>
        <w:rPr>
          <w:rStyle w:val="NormalTok"/>
        </w:rPr>
        <w:t xml:space="preserve"> </w:t>
      </w:r>
      <w:r>
        <w:rPr>
          <w:rStyle w:val="FloatTok"/>
        </w:rPr>
        <w:t xml:space="preserve">7.653</w:t>
      </w:r>
      <w:r>
        <w:br/>
      </w:r>
      <w:r>
        <w:br/>
      </w:r>
      <w:r>
        <w:rPr>
          <w:rStyle w:val="CommentTok"/>
        </w:rPr>
        <w:t xml:space="preserve"># Progression rate from infection </w:t>
      </w:r>
      <w:r>
        <w:br/>
      </w:r>
      <w:r>
        <w:rPr>
          <w:rStyle w:val="NormalTok"/>
        </w:rPr>
        <w:t xml:space="preserve">gammaH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gammaF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9.6</w:t>
      </w:r>
      <w:r>
        <w:br/>
      </w:r>
      <w:r>
        <w:rPr>
          <w:rStyle w:val="NormalTok"/>
        </w:rPr>
        <w:t xml:space="preserve">gammaR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CommentTok"/>
        </w:rPr>
        <w:t xml:space="preserve"># Progression from hospitalization to death or recovery</w:t>
      </w:r>
      <w:r>
        <w:br/>
      </w:r>
      <w:r>
        <w:rPr>
          <w:rStyle w:val="NormalTok"/>
        </w:rPr>
        <w:t xml:space="preserve">etaF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4.6</w:t>
      </w:r>
      <w:r>
        <w:br/>
      </w:r>
      <w:r>
        <w:rPr>
          <w:rStyle w:val="NormalTok"/>
        </w:rPr>
        <w:t xml:space="preserve">etaR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br/>
      </w:r>
      <w:r>
        <w:br/>
      </w:r>
      <w:r>
        <w:rPr>
          <w:rStyle w:val="NormalTok"/>
        </w:rPr>
        <w:t xml:space="preserve">theta </w:t>
      </w:r>
      <w:r>
        <w:rPr>
          <w:rStyle w:val="OtherTok"/>
        </w:rPr>
        <w:t xml:space="preserve">&lt;-</w:t>
      </w:r>
      <w:r>
        <w:rPr>
          <w:rStyle w:val="NormalTok"/>
        </w:rPr>
        <w:t xml:space="preserve"> </w:t>
      </w:r>
      <w:r>
        <w:rPr>
          <w:rStyle w:val="FloatTok"/>
        </w:rPr>
        <w:t xml:space="preserve">0.80</w:t>
      </w:r>
      <w:r>
        <w:rPr>
          <w:rStyle w:val="NormalTok"/>
        </w:rPr>
        <w:t xml:space="preserve"> </w:t>
      </w:r>
      <w:r>
        <w:rPr>
          <w:rStyle w:val="CommentTok"/>
        </w:rPr>
        <w:t xml:space="preserve"># Hospitalization rate </w:t>
      </w:r>
      <w:r>
        <w:br/>
      </w:r>
      <w:r>
        <w:rPr>
          <w:rStyle w:val="NormalTok"/>
        </w:rPr>
        <w:t xml:space="preserve">lambda </w:t>
      </w:r>
      <w:r>
        <w:rPr>
          <w:rStyle w:val="OtherTok"/>
        </w:rPr>
        <w:t xml:space="preserve">&lt;-</w:t>
      </w:r>
      <w:r>
        <w:rPr>
          <w:rStyle w:val="NormalTok"/>
        </w:rPr>
        <w:t xml:space="preserve"> </w:t>
      </w:r>
      <w:r>
        <w:rPr>
          <w:rStyle w:val="FloatTok"/>
        </w:rPr>
        <w:t xml:space="preserve">0.81</w:t>
      </w:r>
      <w:r>
        <w:rPr>
          <w:rStyle w:val="NormalTok"/>
        </w:rPr>
        <w:t xml:space="preserve"> </w:t>
      </w:r>
      <w:r>
        <w:rPr>
          <w:rStyle w:val="CommentTok"/>
        </w:rPr>
        <w:t xml:space="preserve"># Death rate </w:t>
      </w:r>
      <w:r>
        <w:br/>
      </w:r>
      <w:r>
        <w:rPr>
          <w:rStyle w:val="CommentTok"/>
        </w:rPr>
        <w:t xml:space="preserve"># Time to burial</w:t>
      </w:r>
      <w:r>
        <w:br/>
      </w:r>
      <w:r>
        <w:rPr>
          <w:rStyle w:val="NormalTok"/>
        </w:rPr>
        <w:t xml:space="preserve">chi </w:t>
      </w:r>
      <w:r>
        <w:rPr>
          <w:rStyle w:val="OtherTok"/>
        </w:rPr>
        <w:t xml:space="preserve">&lt;-</w:t>
      </w:r>
      <w:r>
        <w:rPr>
          <w:rStyle w:val="NormalTok"/>
        </w:rPr>
        <w:t xml:space="preserve"> </w:t>
      </w:r>
      <w:r>
        <w:rPr>
          <w:rStyle w:val="FloatTok"/>
        </w:rPr>
        <w:t xml:space="preserve">0.5</w:t>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CommentTok"/>
        </w:rPr>
        <w:t xml:space="preserve"># Length that exposed stay exposed prior to becoming infected</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SEIHFR_data </w:t>
      </w:r>
      <w:r>
        <w:rPr>
          <w:rStyle w:val="OtherTok"/>
        </w:rPr>
        <w:t xml:space="preserve">&lt;-</w:t>
      </w:r>
      <w:r>
        <w:rPr>
          <w:rStyle w:val="NormalTok"/>
        </w:rPr>
        <w:t xml:space="preserve"> </w:t>
      </w:r>
      <w:r>
        <w:rPr>
          <w:rStyle w:val="FunctionTok"/>
        </w:rPr>
        <w:t xml:space="preserve">SEIHFR</w:t>
      </w:r>
      <w:r>
        <w:rPr>
          <w:rStyle w:val="NormalTok"/>
        </w:rPr>
        <w:t xml:space="preserve">(S, E, I, H, Funeral, R, </w:t>
      </w:r>
      <w:r>
        <w:br/>
      </w:r>
      <w:r>
        <w:rPr>
          <w:rStyle w:val="NormalTok"/>
        </w:rPr>
        <w:t xml:space="preserve">                 Bs, Be, Bi, Bh, Bf,</w:t>
      </w:r>
      <w:r>
        <w:br/>
      </w:r>
      <w:r>
        <w:rPr>
          <w:rStyle w:val="NormalTok"/>
        </w:rPr>
        <w:t xml:space="preserve">                 gammaH, gammaF, gammaR, </w:t>
      </w:r>
      <w:r>
        <w:br/>
      </w:r>
      <w:r>
        <w:rPr>
          <w:rStyle w:val="NormalTok"/>
        </w:rPr>
        <w:t xml:space="preserve">                 theta,lambda, </w:t>
      </w:r>
      <w:r>
        <w:br/>
      </w:r>
      <w:r>
        <w:rPr>
          <w:rStyle w:val="NormalTok"/>
        </w:rPr>
        <w:t xml:space="preserve">                 etaF, etaR,</w:t>
      </w:r>
      <w:r>
        <w:br/>
      </w:r>
      <w:r>
        <w:rPr>
          <w:rStyle w:val="NormalTok"/>
        </w:rPr>
        <w:t xml:space="preserve">                 chi, mu,</w:t>
      </w:r>
      <w:r>
        <w:br/>
      </w:r>
      <w:r>
        <w:rPr>
          <w:rStyle w:val="NormalTok"/>
        </w:rPr>
        <w:t xml:space="preserve">                 simTime, step)</w:t>
      </w:r>
      <w:r>
        <w:br/>
      </w:r>
      <w:r>
        <w:br/>
      </w:r>
      <w:r>
        <w:br/>
      </w:r>
      <w:r>
        <w:rPr>
          <w:rStyle w:val="CommentTok"/>
        </w:rPr>
        <w:t xml:space="preserve"># Convert to tall format</w:t>
      </w:r>
      <w:r>
        <w:br/>
      </w:r>
      <w:r>
        <w:rPr>
          <w:rStyle w:val="NormalTok"/>
        </w:rPr>
        <w:t xml:space="preserve">SEIHFR_data_tall </w:t>
      </w:r>
      <w:r>
        <w:rPr>
          <w:rStyle w:val="OtherTok"/>
        </w:rPr>
        <w:t xml:space="preserve">&lt;-</w:t>
      </w:r>
      <w:r>
        <w:rPr>
          <w:rStyle w:val="NormalTok"/>
        </w:rPr>
        <w:t xml:space="preserve"> </w:t>
      </w:r>
      <w:r>
        <w:rPr>
          <w:rStyle w:val="FunctionTok"/>
        </w:rPr>
        <w:t xml:space="preserve">melt</w:t>
      </w:r>
      <w:r>
        <w:rPr>
          <w:rStyle w:val="NormalTok"/>
        </w:rPr>
        <w:t xml:space="preserve">(SEIHFR_data,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(SEIHFR_data_tall)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br/>
      </w:r>
      <w:r>
        <w:rPr>
          <w:rStyle w:val="FunctionTok"/>
        </w:rPr>
        <w:t xml:space="preserve">ggplot</w:t>
      </w:r>
      <w:r>
        <w:rPr>
          <w:rStyle w:val="NormalTok"/>
        </w:rPr>
        <w:t xml:space="preserve">(SEIHFR_data_tall[SEIHFR_data_tall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"R"</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w:t>
      </w:r>
    </w:p>
    <w:p>
      <w:pPr>
        <w:pStyle w:val="FirstParagraph"/>
      </w:pPr>
      <w:r>
        <w:drawing>
          <wp:inline>
            <wp:extent cx="5334000" cy="3209014"/>
            <wp:effectExtent b="0" l="0" r="0" t="0"/>
            <wp:docPr descr="" title="" id="145" name="Picture"/>
            <a:graphic>
              <a:graphicData uri="http://schemas.openxmlformats.org/drawingml/2006/picture">
                <pic:pic>
                  <pic:nvPicPr>
                    <pic:cNvPr descr="06-Infectious-Diseases/img/SEIHFR.png" id="146" name="Picture"/>
                    <pic:cNvPicPr>
                      <a:picLocks noChangeArrowheads="1" noChangeAspect="1"/>
                    </pic:cNvPicPr>
                  </pic:nvPicPr>
                  <pic:blipFill>
                    <a:blip r:embed="rId144"/>
                    <a:stretch>
                      <a:fillRect/>
                    </a:stretch>
                  </pic:blipFill>
                  <pic:spPr bwMode="auto">
                    <a:xfrm>
                      <a:off x="0" y="0"/>
                      <a:ext cx="5334000" cy="3209014"/>
                    </a:xfrm>
                    <a:prstGeom prst="rect">
                      <a:avLst/>
                    </a:prstGeom>
                    <a:noFill/>
                    <a:ln w="9525">
                      <a:noFill/>
                      <a:headEnd/>
                      <a:tailEnd/>
                    </a:ln>
                  </pic:spPr>
                </pic:pic>
              </a:graphicData>
            </a:graphic>
          </wp:inline>
        </w:drawing>
      </w:r>
    </w:p>
    <w:bookmarkEnd w:id="147"/>
    <w:bookmarkEnd w:id="148"/>
    <w:bookmarkStart w:id="166" w:name="X1c58c16a141e98f8a9b7ed88d60e94c755bf022"/>
    <w:p>
      <w:pPr>
        <w:pStyle w:val="Heading2"/>
      </w:pPr>
      <w:r>
        <w:rPr>
          <w:rStyle w:val="SectionNumber"/>
        </w:rPr>
        <w:t xml:space="preserve">3.5</w:t>
      </w:r>
      <w:r>
        <w:tab/>
      </w:r>
      <w:r>
        <w:t xml:space="preserve">Class 9: The Wright-Fisher Model I - Neutral Evolution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p>
      <w:pPr>
        <w:pStyle w:val="FirstParagraph"/>
      </w:pPr>
      <w:r>
        <w:t xml:space="preserve">The Wright-Fisher model provides us with a simulation-based appraoch to examine the fluctuations in allele frequency across generations. This model makes a large number of assumptions about the nature of populations, including:</w:t>
      </w:r>
    </w:p>
    <w:p>
      <w:pPr>
        <w:numPr>
          <w:ilvl w:val="0"/>
          <w:numId w:val="1006"/>
        </w:numPr>
        <w:pStyle w:val="Compact"/>
      </w:pPr>
      <w:r>
        <w:t xml:space="preserve">Constant population size</w:t>
      </w:r>
    </w:p>
    <w:p>
      <w:pPr>
        <w:numPr>
          <w:ilvl w:val="0"/>
          <w:numId w:val="1006"/>
        </w:numPr>
        <w:pStyle w:val="Compact"/>
      </w:pPr>
      <w:r>
        <w:t xml:space="preserve">Everyone reproduces once per generation, at the same time</w:t>
      </w:r>
    </w:p>
    <w:p>
      <w:pPr>
        <w:numPr>
          <w:ilvl w:val="0"/>
          <w:numId w:val="1006"/>
        </w:numPr>
        <w:pStyle w:val="Compact"/>
      </w:pPr>
      <w:r>
        <w:t xml:space="preserve">No selection</w:t>
      </w:r>
    </w:p>
    <w:p>
      <w:pPr>
        <w:numPr>
          <w:ilvl w:val="0"/>
          <w:numId w:val="1006"/>
        </w:numPr>
        <w:pStyle w:val="Compact"/>
      </w:pPr>
      <w:r>
        <w:t xml:space="preserve">No mutation</w:t>
      </w:r>
    </w:p>
    <w:p>
      <w:pPr>
        <w:numPr>
          <w:ilvl w:val="0"/>
          <w:numId w:val="1006"/>
        </w:numPr>
        <w:pStyle w:val="Compact"/>
      </w:pPr>
      <w:r>
        <w:t xml:space="preserve">Random mating</w:t>
      </w:r>
    </w:p>
    <w:p>
      <w:pPr>
        <w:pStyle w:val="FirstParagraph"/>
      </w:pPr>
      <w:r>
        <w:t xml:space="preserve">And while these are all simplifications compared to any real world biological system, the model allows us to make powerful predictions about genetic variation.</w:t>
      </w:r>
    </w:p>
    <w:p>
      <w:pPr>
        <w:pStyle w:val="BodyText"/>
      </w:pPr>
      <w:r>
        <w:t xml:space="preserve">Since this will be our first time working with random simulation, let’s first model a simpler scenario - the Random Walk.</w:t>
      </w:r>
    </w:p>
    <w:bookmarkStart w:id="158" w:name="random-walks"/>
    <w:p>
      <w:pPr>
        <w:pStyle w:val="Heading3"/>
      </w:pPr>
      <w:r>
        <w:rPr>
          <w:rStyle w:val="SectionNumber"/>
        </w:rPr>
        <w:t xml:space="preserve">3.5.1</w:t>
      </w:r>
      <w:r>
        <w:tab/>
      </w:r>
      <w:r>
        <w:t xml:space="preserve">Random Walks</w:t>
      </w:r>
    </w:p>
    <w:p>
      <w:pPr>
        <w:pStyle w:val="FirstParagraph"/>
      </w:pPr>
      <w:r>
        <w:t xml:space="preserve">The Random Walk simulates the motion of a particle moving randomly - think of a diffusing molecule or a small bacterium. At every time step, the particle can move a distance in any direction. The direction and magnitude of motion are independent of past behavior, hence making it random (this is more formally called a Markov Process).</w:t>
      </w:r>
    </w:p>
    <w:p>
      <w:pPr>
        <w:pStyle w:val="BodyText"/>
      </w:pPr>
      <w:r>
        <w:t xml:space="preserve">When simulating the random walk, we can generate random x and y displacements using the</w:t>
      </w:r>
      <w:r>
        <w:t xml:space="preserve"> </w:t>
      </w:r>
      <w:r>
        <w:rPr>
          <w:rStyle w:val="VerbatimChar"/>
        </w:rPr>
        <w:t xml:space="preserve">runif()</w:t>
      </w:r>
      <w:r>
        <w:t xml:space="preserve"> </w:t>
      </w:r>
      <w:r>
        <w:t xml:space="preserve">function.</w:t>
      </w:r>
    </w:p>
    <w:p>
      <w:pPr>
        <w:pStyle w:val="BodyText"/>
      </w:pPr>
      <w:r>
        <w:t xml:space="preserve">The conventional arguments for</w:t>
      </w:r>
      <w:r>
        <w:t xml:space="preserve"> </w:t>
      </w:r>
      <w:r>
        <w:rPr>
          <w:rStyle w:val="VerbatimChar"/>
        </w:rPr>
        <w:t xml:space="preserve">runif()</w:t>
      </w:r>
      <w:r>
        <w:t xml:space="preserve"> </w:t>
      </w:r>
      <w:r>
        <w:t xml:space="preserve">are</w:t>
      </w:r>
      <w:r>
        <w:t xml:space="preserve"> </w:t>
      </w:r>
      <w:r>
        <w:rPr>
          <w:rStyle w:val="VerbatimChar"/>
        </w:rPr>
        <w:t xml:space="preserve">runif(n, min, max)</w:t>
      </w:r>
      <w:r>
        <w:t xml:space="preserve">, with</w:t>
      </w:r>
      <w:r>
        <w:t xml:space="preserve"> </w:t>
      </w:r>
      <w:r>
        <w:rPr>
          <w:rStyle w:val="VerbatimChar"/>
        </w:rPr>
        <w:t xml:space="preserve">n</w:t>
      </w:r>
      <w:r>
        <w:t xml:space="preserve"> </w:t>
      </w:r>
      <w:r>
        <w:t xml:space="preserve">being the number of random values to return and</w:t>
      </w:r>
      <w:r>
        <w:t xml:space="preserve"> </w:t>
      </w:r>
      <w:r>
        <w:rPr>
          <w:rStyle w:val="VerbatimChar"/>
        </w:rPr>
        <w:t xml:space="preserve">min</w:t>
      </w:r>
      <w:r>
        <w:t xml:space="preserve"> </w:t>
      </w:r>
      <w:r>
        <w:t xml:space="preserve">and</w:t>
      </w:r>
      <w:r>
        <w:t xml:space="preserve"> </w:t>
      </w:r>
      <w:r>
        <w:rPr>
          <w:rStyle w:val="VerbatimChar"/>
        </w:rPr>
        <w:t xml:space="preserve">max</w:t>
      </w:r>
      <w:r>
        <w:t xml:space="preserve"> </w:t>
      </w:r>
      <w:r>
        <w:t xml:space="preserve">being the upper and lower bounds.</w:t>
      </w:r>
    </w:p>
    <w:p>
      <w:pPr>
        <w:pStyle w:val="BodyText"/>
      </w:pPr>
      <w:r>
        <w:t xml:space="preserve">For example, 5 random numbers between 10 and 12:</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11.51849 10.86716 10.03349 10.79344 11.68340</w:t>
      </w:r>
    </w:p>
    <w:p>
      <w:pPr>
        <w:pStyle w:val="FirstParagraph"/>
      </w:pPr>
      <w:r>
        <w:t xml:space="preserve">Now, the random walk function, taking as an argument the number of time steps to walk:</w:t>
      </w:r>
    </w:p>
    <w:p>
      <w:pPr>
        <w:pStyle w:val="SourceCode"/>
      </w:pPr>
      <w:r>
        <w:rPr>
          <w:rStyle w:val="NormalTok"/>
        </w:rPr>
        <w:t xml:space="preserve">randomWalk </w:t>
      </w:r>
      <w:r>
        <w:rPr>
          <w:rStyle w:val="OtherTok"/>
        </w:rPr>
        <w:t xml:space="preserve">&lt;-</w:t>
      </w:r>
      <w:r>
        <w:rPr>
          <w:rStyle w:val="NormalTok"/>
        </w:rPr>
        <w:t xml:space="preserve"> </w:t>
      </w:r>
      <w:r>
        <w:rPr>
          <w:rStyle w:val="ControlFlowTok"/>
        </w:rPr>
        <w:t xml:space="preserve">function</w:t>
      </w:r>
      <w:r>
        <w:rPr>
          <w:rStyle w:val="NormalTok"/>
        </w:rPr>
        <w:t xml:space="preserve">(timeSteps){</w:t>
      </w:r>
      <w:r>
        <w:br/>
      </w:r>
      <w:r>
        <w:rPr>
          <w:rStyle w:val="NormalTok"/>
        </w:rPr>
        <w:t xml:space="preserve">  </w:t>
      </w:r>
      <w:r>
        <w:rPr>
          <w:rStyle w:val="CommentTok"/>
        </w:rPr>
        <w:t xml:space="preserve"># Initialize starting coordinates</w:t>
      </w:r>
      <w:r>
        <w:br/>
      </w:r>
      <w:r>
        <w:rPr>
          <w:rStyle w:val="NormalTok"/>
        </w:rPr>
        <w:t xml:space="preserve">  x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Vectors to store positions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w:t>
      </w:r>
      <w:r>
        <w:br/>
      </w:r>
      <w:r>
        <w:rPr>
          <w:rStyle w:val="NormalTok"/>
        </w:rPr>
        <w:t xml:space="preserve">  </w:t>
      </w:r>
      <w:r>
        <w:br/>
      </w:r>
      <w:r>
        <w:rPr>
          <w:rStyle w:val="NormalTok"/>
        </w:rPr>
        <w:t xml:space="preserve">  </w:t>
      </w:r>
      <w:r>
        <w:rPr>
          <w:rStyle w:val="CommentTok"/>
        </w:rPr>
        <w:t xml:space="preserve"># Loop through require number of time steps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(timeSteps)){</w:t>
      </w:r>
      <w:r>
        <w:br/>
      </w:r>
      <w:r>
        <w:rPr>
          <w:rStyle w:val="NormalTok"/>
        </w:rPr>
        <w:t xml:space="preserve">    </w:t>
      </w:r>
      <w:r>
        <w:rPr>
          <w:rStyle w:val="CommentTok"/>
        </w:rPr>
        <w:t xml:space="preserve"># Randomly update my x and y positions</w:t>
      </w:r>
      <w:r>
        <w:br/>
      </w:r>
      <w:r>
        <w:rPr>
          <w:rStyle w:val="NormalTok"/>
        </w:rPr>
        <w:t xml:space="preserve">    x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 </w:t>
      </w:r>
      <w:r>
        <w:rPr>
          <w:rStyle w:val="CommentTok"/>
        </w:rPr>
        <w:t xml:space="preserve"># Can move between one unit left and one unit right </w:t>
      </w:r>
      <w:r>
        <w:br/>
      </w:r>
      <w:r>
        <w:rPr>
          <w:rStyle w:val="NormalTok"/>
        </w:rPr>
        <w:t xml:space="preserve">    y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(x_positions, 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(y_positions, y)</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into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x_positions, </w:t>
      </w:r>
      <w:r>
        <w:br/>
      </w:r>
      <w:r>
        <w:rPr>
          <w:rStyle w:val="NormalTok"/>
        </w:rPr>
        <w:t xml:space="preserve">    </w:t>
      </w:r>
      <w:r>
        <w:rPr>
          <w:rStyle w:val="AttributeTok"/>
        </w:rPr>
        <w:t xml:space="preserve">y =</w:t>
      </w:r>
      <w:r>
        <w:rPr>
          <w:rStyle w:val="NormalTok"/>
        </w:rPr>
        <w:t xml:space="preserve"> y_positions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the data frame to user</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can run this function once and plot the path taken:</w:t>
      </w:r>
    </w:p>
    <w:p>
      <w:pPr>
        <w:pStyle w:val="SourceCode"/>
      </w:pP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popGenModeling_files/figure-docx/unnamed-chunk-114-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there is randomness in this model, no one iteration of the random walk is sufficient to describe the overall behavior of the system.</w:t>
      </w:r>
    </w:p>
    <w:p>
      <w:pPr>
        <w:pStyle w:val="BodyText"/>
      </w:pPr>
      <w:r>
        <w:t xml:space="preserve">However, we can easily run our model multiple times:</w:t>
      </w:r>
    </w:p>
    <w:p>
      <w:pPr>
        <w:pStyle w:val="SourceCode"/>
      </w:pPr>
      <w:r>
        <w:rPr>
          <w:rStyle w:val="CommentTok"/>
        </w:rPr>
        <w:t xml:space="preserve"># Run once</w:t>
      </w:r>
      <w:r>
        <w:br/>
      </w: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CommentTok"/>
        </w:rPr>
        <w:t xml:space="preserve"># Add a column keeping track of the trial number</w:t>
      </w:r>
      <w:r>
        <w:br/>
      </w:r>
      <w:r>
        <w:rPr>
          <w:rStyle w:val="NormalTok"/>
        </w:rPr>
        <w:t xml:space="preserve">path[</w:t>
      </w:r>
      <w:r>
        <w:rPr>
          <w:rStyle w:val="StringTok"/>
        </w:rPr>
        <w:t xml:space="preserve">"trial"</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CommentTok"/>
        </w:rPr>
        <w:t xml:space="preserve"># Run 999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999</w:t>
      </w:r>
      <w:r>
        <w:rPr>
          <w:rStyle w:val="NormalTok"/>
        </w:rPr>
        <w:t xml:space="preserve">)){ </w:t>
      </w:r>
      <w:r>
        <w:rPr>
          <w:rStyle w:val="CommentTok"/>
        </w:rPr>
        <w:t xml:space="preserve"># Note that we start with trial 2</w:t>
      </w:r>
      <w:r>
        <w:br/>
      </w:r>
      <w:r>
        <w:rPr>
          <w:rStyle w:val="NormalTok"/>
        </w:rPr>
        <w:t xml:space="preserve">  </w:t>
      </w:r>
      <w:r>
        <w:rPr>
          <w:rStyle w:val="CommentTok"/>
        </w:rPr>
        <w:t xml:space="preserve"># temporary data frame to store each iteration of the results</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br/>
      </w:r>
      <w:r>
        <w:rPr>
          <w:rStyle w:val="NormalTok"/>
        </w:rPr>
        <w:t xml:space="preserve">  </w:t>
      </w:r>
      <w:r>
        <w:br/>
      </w:r>
      <w:r>
        <w:rPr>
          <w:rStyle w:val="NormalTok"/>
        </w:rPr>
        <w:t xml:space="preserve">  </w:t>
      </w:r>
      <w:r>
        <w:rPr>
          <w:rStyle w:val="CommentTok"/>
        </w:rPr>
        <w:t xml:space="preserve"># add to path data frame </w:t>
      </w:r>
      <w:r>
        <w:br/>
      </w:r>
      <w:r>
        <w:rPr>
          <w:rStyle w:val="NormalTok"/>
        </w:rPr>
        <w:t xml:space="preserve">  path </w:t>
      </w:r>
      <w:r>
        <w:rPr>
          <w:rStyle w:val="OtherTok"/>
        </w:rPr>
        <w:t xml:space="preserve">&lt;-</w:t>
      </w:r>
      <w:r>
        <w:rPr>
          <w:rStyle w:val="NormalTok"/>
        </w:rPr>
        <w:t xml:space="preserve"> </w:t>
      </w:r>
      <w:r>
        <w:rPr>
          <w:rStyle w:val="FunctionTok"/>
        </w:rPr>
        <w:t xml:space="preserve">rbind</w:t>
      </w:r>
      <w:r>
        <w:rPr>
          <w:rStyle w:val="NormalTok"/>
        </w:rPr>
        <w:t xml:space="preserve">(path, toAdd)</w:t>
      </w:r>
      <w:r>
        <w:br/>
      </w:r>
      <w:r>
        <w:rPr>
          <w:rStyle w:val="NormalTok"/>
        </w:rPr>
        <w:t xml:space="preserve">}</w:t>
      </w:r>
      <w:r>
        <w:br/>
      </w:r>
      <w:r>
        <w:br/>
      </w:r>
      <w:r>
        <w:rPr>
          <w:rStyle w:val="CommentTok"/>
        </w:rPr>
        <w:t xml:space="preserve"># Plot the paths taken in each trial  </w:t>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SpecialCharTok"/>
        </w:rPr>
        <w:t xml:space="preserve">+</w:t>
      </w:r>
      <w:r>
        <w:rPr>
          <w:rStyle w:val="NormalTok"/>
        </w:rPr>
        <w:t xml:space="preserve"> </w:t>
      </w:r>
      <w:r>
        <w:rPr>
          <w:rStyle w:val="CommentTok"/>
        </w:rPr>
        <w:t xml:space="preserve"># trial number converted to factor to make this into discrete categories</w:t>
      </w:r>
      <w:r>
        <w:br/>
      </w:r>
      <w:r>
        <w:rPr>
          <w:rStyle w:val="NormalTok"/>
        </w:rPr>
        <w:t xml:space="preserve">  </w:t>
      </w:r>
      <w:r>
        <w:rPr>
          <w:rStyle w:val="FunctionTok"/>
        </w:rPr>
        <w:t xml:space="preserve">geom_path</w:t>
      </w:r>
      <w:r>
        <w:rPr>
          <w:rStyle w:val="NormalTok"/>
        </w:rPr>
        <w:t xml:space="preserve">(</w:t>
      </w:r>
      <w:r>
        <w:rPr>
          <w:rStyle w:val="AttributeTok"/>
        </w:rPr>
        <w:t xml:space="preserve">alpha =</w:t>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CommentTok"/>
        </w:rPr>
        <w:t xml:space="preserve"># Reducing the opacity</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CommentTok"/>
        </w:rPr>
        <w:t xml:space="preserve"># We remove the color legend, since it takes up the whole plotting space</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popGenModeling_files/figure-docx/unnamed-chunk-11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Each individual run is quite faint here, but you can see that in total they all cluster around the center. If we care about the ultimate expected position of the particle given an arbitrary run time, we can summarize this with a histogram:</w:t>
      </w:r>
    </w:p>
    <w:p>
      <w:pPr>
        <w:pStyle w:val="SourceCode"/>
      </w:pPr>
      <w:r>
        <w:rPr>
          <w:rStyle w:val="CommentTok"/>
        </w:rPr>
        <w:t xml:space="preserve"># Vectors to store final positions</w:t>
      </w:r>
      <w:r>
        <w:br/>
      </w:r>
      <w:r>
        <w:rPr>
          <w:rStyle w:val="NormalTok"/>
        </w:rPr>
        <w:t xml:space="preserve">finalX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finalY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 1000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Run the simulation</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w:t>
      </w:r>
      <w:r>
        <w:br/>
      </w:r>
      <w:r>
        <w:rPr>
          <w:rStyle w:val="NormalTok"/>
        </w:rPr>
        <w:t xml:space="preserve">  </w:t>
      </w:r>
      <w:r>
        <w:rPr>
          <w:rStyle w:val="CommentTok"/>
        </w:rPr>
        <w:t xml:space="preserve"># Get the final coordinates and add to vectors</w:t>
      </w:r>
      <w:r>
        <w:br/>
      </w:r>
      <w:r>
        <w:rPr>
          <w:rStyle w:val="NormalTok"/>
        </w:rPr>
        <w:t xml:space="preserve">  finalX </w:t>
      </w:r>
      <w:r>
        <w:rPr>
          <w:rStyle w:val="OtherTok"/>
        </w:rPr>
        <w:t xml:space="preserve">&lt;-</w:t>
      </w:r>
      <w:r>
        <w:rPr>
          <w:rStyle w:val="NormalTok"/>
        </w:rPr>
        <w:t xml:space="preserve"> </w:t>
      </w:r>
      <w:r>
        <w:rPr>
          <w:rStyle w:val="FunctionTok"/>
        </w:rPr>
        <w:t xml:space="preserve">c</w:t>
      </w:r>
      <w:r>
        <w:rPr>
          <w:rStyle w:val="NormalTok"/>
        </w:rPr>
        <w:t xml:space="preserve">(finalX, </w:t>
      </w:r>
      <w:r>
        <w:br/>
      </w:r>
      <w:r>
        <w:rPr>
          <w:rStyle w:val="NormalTok"/>
        </w:rPr>
        <w:t xml:space="preserve">              toAdd</w:t>
      </w:r>
      <w:r>
        <w:rPr>
          <w:rStyle w:val="SpecialCharTok"/>
        </w:rPr>
        <w:t xml:space="preserve">$</w:t>
      </w:r>
      <w:r>
        <w:rPr>
          <w:rStyle w:val="NormalTok"/>
        </w:rPr>
        <w:t xml:space="preserve">x[</w:t>
      </w:r>
      <w:r>
        <w:rPr>
          <w:rStyle w:val="FunctionTok"/>
        </w:rPr>
        <w:t xml:space="preserve">nrow</w:t>
      </w:r>
      <w:r>
        <w:rPr>
          <w:rStyle w:val="NormalTok"/>
        </w:rPr>
        <w:t xml:space="preserve">(toAdd)]) </w:t>
      </w:r>
      <w:r>
        <w:rPr>
          <w:rStyle w:val="CommentTok"/>
        </w:rPr>
        <w:t xml:space="preserve"># Final x</w:t>
      </w:r>
      <w:r>
        <w:br/>
      </w:r>
      <w:r>
        <w:rPr>
          <w:rStyle w:val="NormalTok"/>
        </w:rPr>
        <w:t xml:space="preserve">  finalY </w:t>
      </w:r>
      <w:r>
        <w:rPr>
          <w:rStyle w:val="OtherTok"/>
        </w:rPr>
        <w:t xml:space="preserve">&lt;-</w:t>
      </w:r>
      <w:r>
        <w:rPr>
          <w:rStyle w:val="NormalTok"/>
        </w:rPr>
        <w:t xml:space="preserve"> </w:t>
      </w:r>
      <w:r>
        <w:rPr>
          <w:rStyle w:val="FunctionTok"/>
        </w:rPr>
        <w:t xml:space="preserve">c</w:t>
      </w:r>
      <w:r>
        <w:rPr>
          <w:rStyle w:val="NormalTok"/>
        </w:rPr>
        <w:t xml:space="preserve">(finalY, </w:t>
      </w:r>
      <w:r>
        <w:br/>
      </w:r>
      <w:r>
        <w:rPr>
          <w:rStyle w:val="NormalTok"/>
        </w:rPr>
        <w:t xml:space="preserve">              toAdd</w:t>
      </w:r>
      <w:r>
        <w:rPr>
          <w:rStyle w:val="SpecialCharTok"/>
        </w:rPr>
        <w:t xml:space="preserve">$</w:t>
      </w:r>
      <w:r>
        <w:rPr>
          <w:rStyle w:val="NormalTok"/>
        </w:rPr>
        <w:t xml:space="preserve">y[</w:t>
      </w:r>
      <w:r>
        <w:rPr>
          <w:rStyle w:val="FunctionTok"/>
        </w:rPr>
        <w:t xml:space="preserve">nrow</w:t>
      </w:r>
      <w:r>
        <w:rPr>
          <w:rStyle w:val="NormalTok"/>
        </w:rPr>
        <w:t xml:space="preserve">(toAdd)]) </w:t>
      </w:r>
      <w:r>
        <w:rPr>
          <w:rStyle w:val="CommentTok"/>
        </w:rPr>
        <w:t xml:space="preserve"># Final y</w:t>
      </w:r>
      <w:r>
        <w:br/>
      </w:r>
      <w:r>
        <w:rPr>
          <w:rStyle w:val="NormalTok"/>
        </w:rPr>
        <w:t xml:space="preserve">}</w:t>
      </w:r>
      <w:r>
        <w:br/>
      </w:r>
      <w:r>
        <w:br/>
      </w:r>
      <w:r>
        <w:rPr>
          <w:rStyle w:val="CommentTok"/>
        </w:rPr>
        <w:t xml:space="preserve"># Convert to df</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finalX, </w:t>
      </w:r>
      <w:r>
        <w:br/>
      </w:r>
      <w:r>
        <w:rPr>
          <w:rStyle w:val="NormalTok"/>
        </w:rPr>
        <w:t xml:space="preserve">  </w:t>
      </w:r>
      <w:r>
        <w:rPr>
          <w:rStyle w:val="AttributeTok"/>
        </w:rPr>
        <w:t xml:space="preserve">y =</w:t>
      </w:r>
      <w:r>
        <w:rPr>
          <w:rStyle w:val="NormalTok"/>
        </w:rPr>
        <w:t xml:space="preserve"> finalY</w:t>
      </w:r>
      <w:r>
        <w:br/>
      </w:r>
      <w:r>
        <w:rPr>
          <w:rStyle w:val="NormalTok"/>
        </w:rPr>
        <w:t xml:space="preserve">)</w:t>
      </w:r>
      <w:r>
        <w:br/>
      </w:r>
      <w:r>
        <w:br/>
      </w:r>
      <w:r>
        <w:rPr>
          <w:rStyle w:val="CommentTok"/>
        </w:rPr>
        <w:t xml:space="preserve"># Plot as a histogram</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finalX), </w:t>
      </w:r>
      <w:r>
        <w:rPr>
          <w:rStyle w:val="AttributeTok"/>
        </w:rPr>
        <w:t xml:space="preserve">fill =</w:t>
      </w:r>
      <w:r>
        <w:rPr>
          <w:rStyle w:val="NormalTok"/>
        </w:rPr>
        <w:t xml:space="preserve"> </w:t>
      </w:r>
      <w:r>
        <w:rPr>
          <w:rStyle w:val="StringTok"/>
        </w:rPr>
        <w:t xml:space="preserve">"plum"</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finalY), </w:t>
      </w:r>
      <w:r>
        <w:rPr>
          <w:rStyle w:val="AttributeTok"/>
        </w:rPr>
        <w:t xml:space="preserve">fill =</w:t>
      </w:r>
      <w:r>
        <w:rPr>
          <w:rStyle w:val="NormalTok"/>
        </w:rPr>
        <w:t xml:space="preserve"> </w:t>
      </w:r>
      <w:r>
        <w:rPr>
          <w:rStyle w:val="StringTok"/>
        </w:rPr>
        <w:t xml:space="preserve">"turquoise"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"Position at at Time Step 100"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popGenModeling_files/figure-docx/unnamed-chunk-116-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Confirming our observations from the above figure, the random walk centers around the starting position. Now with these techinques under our belt, we’re ready to simulate the Wright-Fisher model.</w:t>
      </w:r>
    </w:p>
    <w:bookmarkEnd w:id="158"/>
    <w:bookmarkStart w:id="165" w:name="wright-fisher-simulation"/>
    <w:p>
      <w:pPr>
        <w:pStyle w:val="Heading3"/>
      </w:pPr>
      <w:r>
        <w:rPr>
          <w:rStyle w:val="SectionNumber"/>
        </w:rPr>
        <w:t xml:space="preserve">3.5.2</w:t>
      </w:r>
      <w:r>
        <w:tab/>
      </w:r>
      <w:r>
        <w:t xml:space="preserve">Wright-Fisher Simulation</w:t>
      </w:r>
    </w:p>
    <w:p>
      <w:pPr>
        <w:pStyle w:val="FirstParagraph"/>
      </w:pPr>
      <w:r>
        <w:t xml:space="preserve">Our simulation of the Wright-Fisher model is conceptually similar to the random walk. We start at some allele frequency, and every generation there is a random displacement of the allele frequency, representing the actions of genetic drift.</w:t>
      </w:r>
    </w:p>
    <w:p>
      <w:pPr>
        <w:pStyle w:val="BodyText"/>
      </w:pPr>
      <w:r>
        <w:t xml:space="preserve">In the random walk, displacement was drawn from the uniform distribution and the magnitude was equally likely to be any value between the min and the max. Here, since we are modelling many independent reproduction events, each of which has a probability of passing our allele to the next generation, we will instead use the binomial formula to draw the number of copies of our allele.</w:t>
      </w:r>
    </w:p>
    <w:p>
      <w:pPr>
        <w:pStyle w:val="BodyText"/>
      </w:pPr>
      <w:r>
        <w:t xml:space="preserve">Drawing from the binomial formula can be done using the</w:t>
      </w:r>
      <w:r>
        <w:t xml:space="preserve"> </w:t>
      </w:r>
      <w:r>
        <w:rPr>
          <w:rStyle w:val="VerbatimChar"/>
        </w:rPr>
        <w:t xml:space="preserve">rbinom()</w:t>
      </w:r>
      <w:r>
        <w:t xml:space="preserve"> </w:t>
      </w:r>
      <w:r>
        <w:t xml:space="preserve">function. Normal use of the</w:t>
      </w:r>
      <w:r>
        <w:t xml:space="preserve"> </w:t>
      </w:r>
      <w:r>
        <w:rPr>
          <w:rStyle w:val="VerbatimChar"/>
        </w:rPr>
        <w:t xml:space="preserve">rbinom()</w:t>
      </w:r>
      <w:r>
        <w:t xml:space="preserve"> </w:t>
      </w:r>
      <w:r>
        <w:t xml:space="preserve">function takes three parameters:</w:t>
      </w:r>
      <w:r>
        <w:t xml:space="preserve"> </w:t>
      </w:r>
      <w:r>
        <w:rPr>
          <w:rStyle w:val="VerbatimChar"/>
        </w:rPr>
        <w:t xml:space="preserve">rbinom(n, size, p)</w:t>
      </w:r>
      <w:r>
        <w:t xml:space="preserve">, with</w:t>
      </w:r>
      <w:r>
        <w:t xml:space="preserve"> </w:t>
      </w:r>
      <w:r>
        <w:rPr>
          <w:rStyle w:val="VerbatimChar"/>
        </w:rPr>
        <w:t xml:space="preserve">n</w:t>
      </w:r>
      <w:r>
        <w:t xml:space="preserve"> </w:t>
      </w:r>
      <w:r>
        <w:t xml:space="preserve">being the number of values to draw,</w:t>
      </w:r>
      <w:r>
        <w:t xml:space="preserve"> </w:t>
      </w:r>
      <w:r>
        <w:rPr>
          <w:rStyle w:val="VerbatimChar"/>
        </w:rPr>
        <w:t xml:space="preserve">size</w:t>
      </w:r>
      <w:r>
        <w:t xml:space="preserve"> </w:t>
      </w:r>
      <w:r>
        <w:t xml:space="preserve">being the number of trials, and</w:t>
      </w:r>
      <w:r>
        <w:t xml:space="preserve"> </w:t>
      </w:r>
      <w:r>
        <w:rPr>
          <w:rStyle w:val="VerbatimChar"/>
        </w:rPr>
        <w:t xml:space="preserve">p</w:t>
      </w:r>
      <w:r>
        <w:t xml:space="preserve"> </w:t>
      </w:r>
      <w:r>
        <w:t xml:space="preserve">being the likelihood of success for each individual trial.</w:t>
      </w:r>
    </w:p>
    <w:p>
      <w:pPr>
        <w:pStyle w:val="BodyText"/>
      </w:pPr>
      <w:r>
        <w:t xml:space="preserve">For example, 3 binomial values, with 10 trials each and a success rate of 80%:</w:t>
      </w:r>
    </w:p>
    <w:p>
      <w:pPr>
        <w:pStyle w:val="SourceCode"/>
      </w:pP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[1] 5 8 9</w:t>
      </w:r>
    </w:p>
    <w:p>
      <w:pPr>
        <w:pStyle w:val="FirstParagraph"/>
      </w:pPr>
      <w:r>
        <w:t xml:space="preserve">For us, the number of trials is the number of chromosomes in the population and the success rate per trial is the frequency of our allele in the population.</w:t>
      </w:r>
    </w:p>
    <w:p>
      <w:pPr>
        <w:pStyle w:val="SourceCode"/>
      </w:pPr>
      <w:r>
        <w:rPr>
          <w:rStyle w:val="NormalTok"/>
        </w:rPr>
        <w:t xml:space="preserve">WF </w:t>
      </w:r>
      <w:r>
        <w:rPr>
          <w:rStyle w:val="OtherTok"/>
        </w:rPr>
        <w:t xml:space="preserve">&lt;-</w:t>
      </w:r>
      <w:r>
        <w:rPr>
          <w:rStyle w:val="NormalTok"/>
        </w:rPr>
        <w:t xml:space="preserve"> </w:t>
      </w:r>
      <w:r>
        <w:rPr>
          <w:rStyle w:val="ControlFlowTok"/>
        </w:rPr>
        <w:t xml:space="preserve">function</w:t>
      </w:r>
      <w:r>
        <w:rPr>
          <w:rStyle w:val="NormalTok"/>
        </w:rPr>
        <w:t xml:space="preserve">(AF, popSize){</w:t>
      </w:r>
      <w:r>
        <w:br/>
      </w:r>
      <w:r>
        <w:rPr>
          <w:rStyle w:val="NormalTok"/>
        </w:rPr>
        <w:t xml:space="preserve">  </w:t>
      </w:r>
      <w:r>
        <w:rPr>
          <w:rStyle w:val="CommentTok"/>
        </w:rPr>
        <w:t xml:space="preserve"># Calculate the number of chromosomes in the population</w:t>
      </w:r>
      <w:r>
        <w:br/>
      </w:r>
      <w:r>
        <w:rPr>
          <w:rStyle w:val="NormalTok"/>
        </w:rPr>
        <w:t xml:space="preserve">  nChrom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popSize </w:t>
      </w:r>
      <w:r>
        <w:br/>
      </w:r>
      <w:r>
        <w:rPr>
          <w:rStyle w:val="NormalTok"/>
        </w:rPr>
        <w:t xml:space="preserve">  </w:t>
      </w:r>
      <w:r>
        <w:br/>
      </w:r>
      <w:r>
        <w:rPr>
          <w:rStyle w:val="NormalTok"/>
        </w:rPr>
        <w:t xml:space="preserve">  </w:t>
      </w:r>
      <w:r>
        <w:rPr>
          <w:rStyle w:val="CommentTok"/>
        </w:rPr>
        <w:t xml:space="preserve"># Create a list to store allele frequencies across time </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w:t>
      </w:r>
      <w:r>
        <w:br/>
      </w:r>
      <w:r>
        <w:rPr>
          <w:rStyle w:val="NormalTok"/>
        </w:rPr>
        <w:t xml:space="preserve">  </w:t>
      </w:r>
      <w:r>
        <w:br/>
      </w:r>
      <w:r>
        <w:rPr>
          <w:rStyle w:val="NormalTok"/>
        </w:rPr>
        <w:t xml:space="preserve">  </w:t>
      </w:r>
      <w:r>
        <w:rPr>
          <w:rStyle w:val="ControlFlowTok"/>
        </w:rPr>
        <w:t xml:space="preserve">while</w:t>
      </w:r>
      <w:r>
        <w:rPr>
          <w:rStyle w:val="NormalTok"/>
        </w:rPr>
        <w:t xml:space="preserve"> (AF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AF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Get number of copies of my allele in next generation </w:t>
      </w:r>
      <w:r>
        <w:br/>
      </w:r>
      <w:r>
        <w:rPr>
          <w:rStyle w:val="NormalTok"/>
        </w:rPr>
        <w:t xml:space="preserve">    nAlleleNextGen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size =</w:t>
      </w:r>
      <w:r>
        <w:rPr>
          <w:rStyle w:val="NormalTok"/>
        </w:rPr>
        <w:t xml:space="preserve"> nChrom, </w:t>
      </w:r>
      <w:r>
        <w:br/>
      </w:r>
      <w:r>
        <w:rPr>
          <w:rStyle w:val="NormalTok"/>
        </w:rPr>
        <w:t xml:space="preserve">                             </w:t>
      </w:r>
      <w:r>
        <w:rPr>
          <w:rStyle w:val="AttributeTok"/>
        </w:rPr>
        <w:t xml:space="preserve">p =</w:t>
      </w:r>
      <w:r>
        <w:rPr>
          <w:rStyle w:val="NormalTok"/>
        </w:rPr>
        <w:t xml:space="preserve"> AF)</w:t>
      </w:r>
      <w:r>
        <w:br/>
      </w:r>
      <w:r>
        <w:rPr>
          <w:rStyle w:val="NormalTok"/>
        </w:rPr>
        <w:t xml:space="preserve">    </w:t>
      </w:r>
      <w:r>
        <w:br/>
      </w:r>
      <w:r>
        <w:rPr>
          <w:rStyle w:val="NormalTok"/>
        </w:rPr>
        <w:t xml:space="preserve">    </w:t>
      </w:r>
      <w:r>
        <w:rPr>
          <w:rStyle w:val="CommentTok"/>
        </w:rPr>
        <w:t xml:space="preserve"># Convert to allele frequency</w:t>
      </w:r>
      <w:r>
        <w:br/>
      </w:r>
      <w:r>
        <w:rPr>
          <w:rStyle w:val="NormalTok"/>
        </w:rPr>
        <w:t xml:space="preserve">    AF </w:t>
      </w:r>
      <w:r>
        <w:rPr>
          <w:rStyle w:val="OtherTok"/>
        </w:rPr>
        <w:t xml:space="preserve">&lt;-</w:t>
      </w:r>
      <w:r>
        <w:rPr>
          <w:rStyle w:val="NormalTok"/>
        </w:rPr>
        <w:t xml:space="preserve"> nAlleleNextGen </w:t>
      </w:r>
      <w:r>
        <w:rPr>
          <w:rStyle w:val="SpecialCharTok"/>
        </w:rPr>
        <w:t xml:space="preserve">/</w:t>
      </w:r>
      <w:r>
        <w:rPr>
          <w:rStyle w:val="NormalTok"/>
        </w:rPr>
        <w:t xml:space="preserve"> nChrom</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(AFs, AF)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Combined into data frame </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(AFs)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AF =</w:t>
      </w:r>
      <w:r>
        <w:rPr>
          <w:rStyle w:val="NormalTok"/>
        </w:rPr>
        <w:t xml:space="preserve"> AFs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Running this once:</w:t>
      </w:r>
    </w:p>
    <w:p>
      <w:pPr>
        <w:pStyle w:val="SourceCode"/>
      </w:pP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FloatTok"/>
        </w:rPr>
        <w:t xml:space="preserve">0.5</w:t>
      </w:r>
      <w:r>
        <w:rPr>
          <w:rStyle w:val="NormalTok"/>
        </w:rPr>
        <w:t xml:space="preserve">, </w:t>
      </w:r>
      <w:r>
        <w:rPr>
          <w:rStyle w:val="DecValTok"/>
        </w:rPr>
        <w:t xml:space="preserve">1000</w:t>
      </w:r>
      <w:r>
        <w:rPr>
          <w:rStyle w:val="NormalTok"/>
        </w:rPr>
        <w:t xml:space="preserve">)</w:t>
      </w:r>
      <w:r>
        <w:br/>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60" name="Picture"/>
            <a:graphic>
              <a:graphicData uri="http://schemas.openxmlformats.org/drawingml/2006/picture">
                <pic:pic>
                  <pic:nvPicPr>
                    <pic:cNvPr descr="resources/images/resources/images/resources/images/resources/images/resources/images/resources/images/popGenModeling_files/figure-docx/unnamed-chunk-119-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Multiple iterations of the model:</w:t>
      </w:r>
    </w:p>
    <w:p>
      <w:pPr>
        <w:pStyle w:val="SourceCode"/>
      </w:pPr>
      <w:r>
        <w:rPr>
          <w:rStyle w:val="CommentTok"/>
        </w:rPr>
        <w:t xml:space="preserve"># Run the model once</w:t>
      </w:r>
      <w:r>
        <w:br/>
      </w: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CommentTok"/>
        </w:rPr>
        <w:t xml:space="preserve"># Add a column to keep track of trial number </w:t>
      </w:r>
      <w:r>
        <w:br/>
      </w:r>
      <w:r>
        <w:rPr>
          <w:rStyle w:val="NormalTok"/>
        </w:rPr>
        <w:t xml:space="preserve">AF[</w:t>
      </w:r>
      <w:r>
        <w:rPr>
          <w:rStyle w:val="StringTok"/>
        </w:rPr>
        <w:t xml:space="preserve">"trial"</w:t>
      </w:r>
      <w:r>
        <w:rPr>
          <w:rStyle w:val="NormalTok"/>
        </w:rPr>
        <w:t xml:space="preserve">] </w:t>
      </w:r>
      <w:r>
        <w:rPr>
          <w:rStyle w:val="OtherTok"/>
        </w:rPr>
        <w:t xml:space="preserve">=</w:t>
      </w:r>
      <w:r>
        <w:rPr>
          <w:rStyle w:val="NormalTok"/>
        </w:rPr>
        <w:t xml:space="preserve"> </w:t>
      </w:r>
      <w:r>
        <w:rPr>
          <w:rStyle w:val="DecValTok"/>
        </w:rPr>
        <w:t xml:space="preserve">1</w:t>
      </w:r>
      <w:r>
        <w:br/>
      </w:r>
      <w:r>
        <w:br/>
      </w:r>
      <w:r>
        <w:rPr>
          <w:rStyle w:val="CommentTok"/>
        </w:rPr>
        <w:t xml:space="preserve"># Run 499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CommentTok"/>
        </w:rPr>
        <w:t xml:space="preserve"># Temporary df to store current trial</w:t>
      </w:r>
      <w:r>
        <w:br/>
      </w:r>
      <w:r>
        <w:rPr>
          <w:rStyle w:val="NormalTok"/>
        </w:rPr>
        <w:t xml:space="preserve">  toAdd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rPr>
          <w:rStyle w:val="CommentTok"/>
        </w:rPr>
        <w:t xml:space="preserve"># Add trial number</w:t>
      </w:r>
      <w:r>
        <w:br/>
      </w:r>
      <w:r>
        <w:rPr>
          <w:rStyle w:val="NormalTok"/>
        </w:rPr>
        <w:t xml:space="preserve">  </w:t>
      </w:r>
      <w:r>
        <w:br/>
      </w:r>
      <w:r>
        <w:rPr>
          <w:rStyle w:val="NormalTok"/>
        </w:rPr>
        <w:t xml:space="preserve">  </w:t>
      </w:r>
      <w:r>
        <w:rPr>
          <w:rStyle w:val="CommentTok"/>
        </w:rPr>
        <w:t xml:space="preserve"># Add to overall df</w:t>
      </w:r>
      <w:r>
        <w:br/>
      </w:r>
      <w:r>
        <w:rPr>
          <w:rStyle w:val="NormalTok"/>
        </w:rPr>
        <w:t xml:space="preserve">  AF </w:t>
      </w:r>
      <w:r>
        <w:rPr>
          <w:rStyle w:val="OtherTok"/>
        </w:rPr>
        <w:t xml:space="preserve">&lt;-</w:t>
      </w:r>
      <w:r>
        <w:rPr>
          <w:rStyle w:val="NormalTok"/>
        </w:rPr>
        <w:t xml:space="preserve"> </w:t>
      </w:r>
      <w:r>
        <w:rPr>
          <w:rStyle w:val="FunctionTok"/>
        </w:rPr>
        <w:t xml:space="preserve">rbind</w:t>
      </w:r>
      <w:r>
        <w:rPr>
          <w:rStyle w:val="NormalTok"/>
        </w:rPr>
        <w:t xml:space="preserve">(AF, toAdd)</w:t>
      </w:r>
      <w:r>
        <w:br/>
      </w:r>
      <w:r>
        <w:rPr>
          <w:rStyle w:val="NormalTok"/>
        </w:rPr>
        <w:t xml:space="preserve">}</w:t>
      </w:r>
      <w:r>
        <w:br/>
      </w:r>
      <w:r>
        <w:br/>
      </w:r>
      <w:r>
        <w:br/>
      </w:r>
      <w:r>
        <w:rPr>
          <w:rStyle w:val="CommentTok"/>
        </w:rPr>
        <w:t xml:space="preserve"># Plot</w:t>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br/>
      </w:r>
      <w:r>
        <w:rPr>
          <w:rStyle w:val="NormalTok"/>
        </w:rPr>
        <w:t xml:space="preserve">               </w:t>
      </w:r>
      <w:r>
        <w:rPr>
          <w:rStyle w:val="AttributeTok"/>
        </w:rPr>
        <w:t xml:space="preserve">group =</w:t>
      </w:r>
      <w:r>
        <w:rPr>
          <w:rStyle w:val="NormalTok"/>
        </w:rPr>
        <w:t xml:space="preserve"> </w:t>
      </w:r>
      <w:r>
        <w:rPr>
          <w:rStyle w:val="FunctionTok"/>
        </w:rPr>
        <w:t xml:space="preserve">factor</w:t>
      </w:r>
      <w:r>
        <w:rPr>
          <w:rStyle w:val="NormalTok"/>
        </w:rPr>
        <w:t xml:space="preserve">(trial)))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resources/images/resources/images/resources/images/resources/images/resources/images/resources/images/popGenModeling_files/figure-docx/unnamed-chunk-120-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bookmarkEnd w:id="165"/>
    <w:bookmarkEnd w:id="166"/>
    <w:bookmarkEnd w:id="167"/>
    <w:bookmarkStart w:id="211"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6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68"/>
    <w:bookmarkStart w:id="17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69">
        <w:r>
          <w:rPr>
            <w:rStyle w:val="Hyperlink"/>
          </w:rPr>
          <w:t xml:space="preserve">here</w:t>
        </w:r>
      </w:hyperlink>
      <w:r>
        <w:t xml:space="preserve">.</w:t>
      </w:r>
      <w:r>
        <w:br/>
      </w:r>
    </w:p>
    <w:bookmarkStart w:id="17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70"/>
    <w:bookmarkEnd w:id="171"/>
    <w:bookmarkStart w:id="17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7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72"/>
    <w:bookmarkEnd w:id="173"/>
    <w:bookmarkStart w:id="17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7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7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74"/>
    <w:bookmarkStart w:id="17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75"/>
    <w:bookmarkEnd w:id="176"/>
    <w:bookmarkEnd w:id="177"/>
    <w:bookmarkStart w:id="18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7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78"/>
    <w:bookmarkStart w:id="17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79"/>
    <w:bookmarkStart w:id="18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80"/>
    <w:bookmarkStart w:id="18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81"/>
    <w:bookmarkEnd w:id="182"/>
    <w:bookmarkStart w:id="18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8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83"/>
    <w:bookmarkStart w:id="18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84"/>
    <w:bookmarkEnd w:id="185"/>
    <w:bookmarkStart w:id="21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8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9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6-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7-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8-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9-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20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0-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1-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2-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bookmarkEnd w:id="210"/>
    <w:bookmarkEnd w:id="211"/>
    <w:bookmarkStart w:id="223"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212">
        <w:r>
          <w:rPr>
            <w:rStyle w:val="Hyperlink"/>
            <w:bCs/>
            <w:b/>
          </w:rPr>
          <w:t xml:space="preserve">Lecture 1 (8/27)</w:t>
        </w:r>
      </w:hyperlink>
    </w:p>
    <w:p>
      <w:pPr>
        <w:pStyle w:val="BodyText"/>
      </w:pPr>
      <w:hyperlink r:id="rId213">
        <w:r>
          <w:rPr>
            <w:rStyle w:val="Hyperlink"/>
            <w:bCs/>
            <w:b/>
          </w:rPr>
          <w:t xml:space="preserve">Lecture 3 (9/3)</w:t>
        </w:r>
      </w:hyperlink>
    </w:p>
    <w:p>
      <w:pPr>
        <w:pStyle w:val="BodyText"/>
      </w:pPr>
      <w:hyperlink r:id="rId214">
        <w:r>
          <w:rPr>
            <w:rStyle w:val="Hyperlink"/>
            <w:bCs/>
            <w:b/>
          </w:rPr>
          <w:t xml:space="preserve">Lecture 4 (9/5)</w:t>
        </w:r>
      </w:hyperlink>
    </w:p>
    <w:p>
      <w:pPr>
        <w:pStyle w:val="BodyText"/>
      </w:pPr>
      <w:hyperlink r:id="rId215">
        <w:r>
          <w:rPr>
            <w:rStyle w:val="Hyperlink"/>
            <w:bCs/>
            <w:b/>
          </w:rPr>
          <w:t xml:space="preserve">Lecture 5 (9/10)</w:t>
        </w:r>
      </w:hyperlink>
    </w:p>
    <w:p>
      <w:pPr>
        <w:pStyle w:val="BodyText"/>
      </w:pPr>
      <w:hyperlink r:id="rId216">
        <w:r>
          <w:rPr>
            <w:rStyle w:val="Hyperlink"/>
            <w:bCs/>
            <w:b/>
          </w:rPr>
          <w:t xml:space="preserve">Lecture 6 (9/12)</w:t>
        </w:r>
      </w:hyperlink>
    </w:p>
    <w:p>
      <w:pPr>
        <w:pStyle w:val="BodyText"/>
      </w:pPr>
      <w:hyperlink r:id="rId217">
        <w:r>
          <w:rPr>
            <w:rStyle w:val="Hyperlink"/>
            <w:bCs/>
            <w:b/>
          </w:rPr>
          <w:t xml:space="preserve">Lecture 7 (9/17)</w:t>
        </w:r>
      </w:hyperlink>
    </w:p>
    <w:p>
      <w:pPr>
        <w:pStyle w:val="BodyText"/>
      </w:pPr>
      <w:hyperlink r:id="rId218">
        <w:r>
          <w:rPr>
            <w:rStyle w:val="Hyperlink"/>
            <w:bCs/>
            <w:b/>
          </w:rPr>
          <w:t xml:space="preserve">Lecture 9 (9/24)</w:t>
        </w:r>
      </w:hyperlink>
    </w:p>
    <w:p>
      <w:pPr>
        <w:pStyle w:val="BodyText"/>
      </w:pPr>
      <w:hyperlink r:id="rId219">
        <w:r>
          <w:rPr>
            <w:rStyle w:val="Hyperlink"/>
            <w:bCs/>
            <w:b/>
          </w:rPr>
          <w:t xml:space="preserve">Lecture 10 (9/26)</w:t>
        </w:r>
      </w:hyperlink>
    </w:p>
    <w:p>
      <w:pPr>
        <w:pStyle w:val="BodyText"/>
      </w:pPr>
      <w:hyperlink r:id="rId220">
        <w:r>
          <w:rPr>
            <w:rStyle w:val="Hyperlink"/>
            <w:bCs/>
            <w:b/>
          </w:rPr>
          <w:t xml:space="preserve">Lecture 13 (10/8)</w:t>
        </w:r>
      </w:hyperlink>
    </w:p>
    <w:p>
      <w:pPr>
        <w:pStyle w:val="BodyText"/>
      </w:pPr>
      <w:hyperlink r:id="rId221">
        <w:r>
          <w:rPr>
            <w:rStyle w:val="Hyperlink"/>
            <w:bCs/>
            <w:b/>
          </w:rPr>
          <w:t xml:space="preserve">Lecture 14 (10/10)</w:t>
        </w:r>
      </w:hyperlink>
    </w:p>
    <w:p>
      <w:pPr>
        <w:pStyle w:val="BodyText"/>
      </w:pPr>
      <w:hyperlink r:id="rId222">
        <w:r>
          <w:rPr>
            <w:rStyle w:val="Hyperlink"/>
            <w:bCs/>
            <w:b/>
          </w:rPr>
          <w:t xml:space="preserve">Lecture 15 (10/15)</w:t>
        </w:r>
      </w:hyperlink>
    </w:p>
    <w:bookmarkEnd w:id="223"/>
    <w:bookmarkStart w:id="230"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24">
              <w:r>
                <w:rPr>
                  <w:rStyle w:val="Hyperlink"/>
                </w:rPr>
                <w:t xml:space="preserve">Andrew Bortvin</w:t>
              </w:r>
            </w:hyperlink>
          </w:p>
        </w:tc>
      </w:tr>
      <w:tr>
        <w:tc>
          <w:tcPr/>
          <w:p>
            <w:pPr>
              <w:pStyle w:val="Compact"/>
              <w:jc w:val="left"/>
            </w:pPr>
            <w:r>
              <w:t xml:space="preserve">Content Author</w:t>
            </w:r>
          </w:p>
        </w:tc>
        <w:tc>
          <w:tcPr/>
          <w:p>
            <w:pPr>
              <w:pStyle w:val="Compact"/>
              <w:jc w:val="left"/>
            </w:pPr>
            <w:hyperlink r:id="rId224">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225">
              <w:r>
                <w:rPr>
                  <w:rStyle w:val="Hyperlink"/>
                </w:rPr>
                <w:t xml:space="preserve">Jeff Leek</w:t>
              </w:r>
            </w:hyperlink>
            <w:r>
              <w:t xml:space="preserve"> </w:t>
            </w:r>
            <w:r>
              <w:t xml:space="preserve">&amp;</w:t>
            </w:r>
            <w:r>
              <w:t xml:space="preserve"> </w:t>
            </w:r>
            <w:hyperlink r:id="rId226">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227">
              <w:r>
                <w:rPr>
                  <w:rStyle w:val="Hyperlink"/>
                </w:rPr>
                <w:t xml:space="preserve">Stephanie Yan</w:t>
              </w:r>
            </w:hyperlink>
            <w:r>
              <w:t xml:space="preserve"> </w:t>
            </w:r>
            <w:r>
              <w:t xml:space="preserve">&amp;</w:t>
            </w:r>
            <w:r>
              <w:t xml:space="preserve"> </w:t>
            </w:r>
            <w:hyperlink r:id="rId228">
              <w:r>
                <w:rPr>
                  <w:rStyle w:val="Hyperlink"/>
                </w:rPr>
                <w:t xml:space="preserve">Ali Madooei</w:t>
              </w:r>
            </w:hyperlink>
            <w:r>
              <w:t xml:space="preserve"> </w:t>
            </w:r>
            <w:r>
              <w:t xml:space="preserve">&amp;</w:t>
            </w:r>
            <w:r>
              <w:t xml:space="preserve"> </w:t>
            </w:r>
            <w:hyperlink r:id="rId229">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2024-10-18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0.40    2024-07-02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0.11    2024-05-26 [1] CRAN (R 4.3.2)</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1.3.0   2024-10-10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withr         3.0.0   2024-01-16 [1] RSPM (R 4.3.0)</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44" Target="media/rId144.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hyperlink" Id="rId224"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29" Target="https://cs226sp22.github.io/" TargetMode="External" /><Relationship Type="http://schemas.openxmlformats.org/officeDocument/2006/relationships/hyperlink" Id="rId219" Target="https://docs.google.com/presentation/d/102WhEoYdIxLdt6n0y9XMAb4fNqeMMvQVwSVEvC45-Tc/edit?usp=sharing"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22" Target="https://docs.google.com/presentation/d/19FszBqz1-Wv3jW_7lgShbtgDCIPCUMTqHm4inl2skB8/edit?usp=sharing"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20" Target="https://docs.google.com/presentation/d/1SgIAbYiMGl97oc6oKNfnZ9p9kEpIzXtBiqB8eUSPXIE/edit?usp=sharing" TargetMode="External" /><Relationship Type="http://schemas.openxmlformats.org/officeDocument/2006/relationships/hyperlink" Id="rId221" Target="https://docs.google.com/presentation/d/1bdivXB166eRqvmK4Xghajx7EFfgSFxmA3Z8N0zWYlUQ/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28" Target="https://engineering.jhu.edu/faculty/ali-madooei/" TargetMode="External" /><Relationship Type="http://schemas.openxmlformats.org/officeDocument/2006/relationships/hyperlink" Id="rId226" Target="https://jhudatascience.org/index.html" TargetMode="External" /><Relationship Type="http://schemas.openxmlformats.org/officeDocument/2006/relationships/hyperlink" Id="rId225" Target="https://jtleek.com/" TargetMode="External" /><Relationship Type="http://schemas.openxmlformats.org/officeDocument/2006/relationships/hyperlink" Id="rId227" Target="https://stephaniemyan.github.io/" TargetMode="External" /><Relationship Type="http://schemas.openxmlformats.org/officeDocument/2006/relationships/hyperlink" Id="rId16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224"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29" Target="https://cs226sp22.github.io/" TargetMode="External" /><Relationship Type="http://schemas.openxmlformats.org/officeDocument/2006/relationships/hyperlink" Id="rId219" Target="https://docs.google.com/presentation/d/102WhEoYdIxLdt6n0y9XMAb4fNqeMMvQVwSVEvC45-Tc/edit?usp=sharing"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22" Target="https://docs.google.com/presentation/d/19FszBqz1-Wv3jW_7lgShbtgDCIPCUMTqHm4inl2skB8/edit?usp=sharing"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20" Target="https://docs.google.com/presentation/d/1SgIAbYiMGl97oc6oKNfnZ9p9kEpIzXtBiqB8eUSPXIE/edit?usp=sharing" TargetMode="External" /><Relationship Type="http://schemas.openxmlformats.org/officeDocument/2006/relationships/hyperlink" Id="rId221" Target="https://docs.google.com/presentation/d/1bdivXB166eRqvmK4Xghajx7EFfgSFxmA3Z8N0zWYlUQ/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28" Target="https://engineering.jhu.edu/faculty/ali-madooei/" TargetMode="External" /><Relationship Type="http://schemas.openxmlformats.org/officeDocument/2006/relationships/hyperlink" Id="rId226" Target="https://jhudatascience.org/index.html" TargetMode="External" /><Relationship Type="http://schemas.openxmlformats.org/officeDocument/2006/relationships/hyperlink" Id="rId225" Target="https://jtleek.com/" TargetMode="External" /><Relationship Type="http://schemas.openxmlformats.org/officeDocument/2006/relationships/hyperlink" Id="rId227" Target="https://stephaniemyan.github.io/" TargetMode="External" /><Relationship Type="http://schemas.openxmlformats.org/officeDocument/2006/relationships/hyperlink" Id="rId16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2024-10-18T14:54:53Z</dcterms:created>
  <dcterms:modified xsi:type="dcterms:W3CDTF">2024-10-18T14:54:53Z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