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84">
        <w:r>
          <w:rPr>
            <w:rStyle w:val="Hyperlink"/>
          </w:rPr>
          <w:t xml:space="preserve">Arai et al. 2020</w:t>
        </w:r>
      </w:hyperlink>
      <w:r>
        <w:t xml:space="preserve"> </w:t>
      </w:r>
      <w:r>
        <w:t xml:space="preserve">- Inferring and analyzing migration among stickleback fish populations</w:t>
      </w:r>
    </w:p>
    <w:bookmarkEnd w:id="85"/>
    <w:bookmarkStart w:id="89" w:name="week-2---selection-and-sweeps"/>
    <w:p>
      <w:pPr>
        <w:pStyle w:val="Heading3"/>
      </w:pPr>
      <w:r>
        <w:rPr>
          <w:rStyle w:val="SectionNumber"/>
        </w:rPr>
        <w:t xml:space="preserve">4.0.2</w:t>
      </w:r>
      <w:r>
        <w:tab/>
      </w:r>
      <w:r>
        <w:t xml:space="preserve">Week 2 - Selection and Sweeps</w:t>
      </w:r>
    </w:p>
    <w:p>
      <w:pPr>
        <w:pStyle w:val="FirstParagraph"/>
      </w:pPr>
      <w:hyperlink r:id="rId8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8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9"/>
    <w:bookmarkStart w:id="91" w:name="week-3---multiple-populations-1"/>
    <w:p>
      <w:pPr>
        <w:pStyle w:val="Heading3"/>
      </w:pPr>
      <w:r>
        <w:rPr>
          <w:rStyle w:val="SectionNumber"/>
        </w:rPr>
        <w:t xml:space="preserve">4.0.3</w:t>
      </w:r>
      <w:r>
        <w:tab/>
      </w:r>
      <w:r>
        <w:t xml:space="preserve">Week 3 - Multiple Populations</w:t>
      </w:r>
    </w:p>
    <w:p>
      <w:pPr>
        <w:pStyle w:val="FirstParagraph"/>
      </w:pPr>
      <w:hyperlink r:id="rId9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91"/>
    <w:bookmarkEnd w:id="92"/>
    <w:bookmarkStart w:id="96" w:name="lecture-slides"/>
    <w:p>
      <w:pPr>
        <w:pStyle w:val="Heading1"/>
      </w:pPr>
      <w:r>
        <w:rPr>
          <w:rStyle w:val="SectionNumber"/>
        </w:rPr>
        <w:t xml:space="preserve">5</w:t>
      </w:r>
      <w:r>
        <w:tab/>
      </w:r>
      <w:r>
        <w:t xml:space="preserve">Lecture Slides</w:t>
      </w:r>
    </w:p>
    <w:p>
      <w:pPr>
        <w:numPr>
          <w:ilvl w:val="0"/>
          <w:numId w:val="1024"/>
        </w:numPr>
        <w:pStyle w:val="Compact"/>
      </w:pPr>
      <w:hyperlink r:id="rId93">
        <w:r>
          <w:rPr>
            <w:rStyle w:val="Hyperlink"/>
          </w:rPr>
          <w:t xml:space="preserve">Week 1</w:t>
        </w:r>
      </w:hyperlink>
    </w:p>
    <w:p>
      <w:pPr>
        <w:numPr>
          <w:ilvl w:val="0"/>
          <w:numId w:val="1024"/>
        </w:numPr>
        <w:pStyle w:val="Compact"/>
      </w:pPr>
      <w:hyperlink r:id="rId94">
        <w:r>
          <w:rPr>
            <w:rStyle w:val="Hyperlink"/>
          </w:rPr>
          <w:t xml:space="preserve">Week 2</w:t>
        </w:r>
      </w:hyperlink>
    </w:p>
    <w:p>
      <w:pPr>
        <w:numPr>
          <w:ilvl w:val="0"/>
          <w:numId w:val="1024"/>
        </w:numPr>
        <w:pStyle w:val="Compact"/>
      </w:pPr>
      <w:hyperlink r:id="rId95">
        <w:r>
          <w:rPr>
            <w:rStyle w:val="Hyperlink"/>
          </w:rPr>
          <w:t xml:space="preserve">Week 3</w:t>
        </w:r>
      </w:hyperlink>
    </w:p>
    <w:bookmarkEnd w:id="96"/>
    <w:bookmarkStart w:id="98" w:name="about-the-authors"/>
    <w:p>
      <w:pPr>
        <w:pStyle w:val="Heading1"/>
      </w:pPr>
      <w:r>
        <w:t xml:space="preserve">About the Authors</w:t>
      </w:r>
    </w:p>
    <w:p>
      <w:pPr>
        <w:pStyle w:val="FirstParagraph"/>
      </w:pPr>
      <w:r>
        <w:t xml:space="preserve">These credits are based on our</w:t>
      </w:r>
      <w:r>
        <w:t xml:space="preserve"> </w:t>
      </w:r>
      <w:hyperlink r:id="rId9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8"/>
    <w:bookmarkStart w:id="99" w:name="references"/>
    <w:p>
      <w:pPr>
        <w:pStyle w:val="Heading1"/>
      </w:pPr>
      <w:r>
        <w:rPr>
          <w:rStyle w:val="SectionNumber"/>
        </w:rPr>
        <w:t xml:space="preserve">6</w:t>
      </w:r>
      <w:r>
        <w:tab/>
      </w:r>
      <w:r>
        <w:t xml:space="preserve">References</w:t>
      </w:r>
    </w:p>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5" Target="https://docs.google.com/presentation/d/1aPvP95l80Hqgir6xosX0Js_NICTYW52adOXtuF_zv8E/edit?usp=sharing" TargetMode="External" /><Relationship Type="http://schemas.openxmlformats.org/officeDocument/2006/relationships/hyperlink" Id="rId93" Target="https://docs.google.com/presentation/d/1xdNvB5BIjlm1EAbDGl9JsDbymq2KxQrbLJK9qVbEylE/edit?usp=sharing" TargetMode="External" /><Relationship Type="http://schemas.openxmlformats.org/officeDocument/2006/relationships/hyperlink" Id="rId94" Target="https://docs.google.com/presentation/d/1ypVo05HCgJ8auor2Qv_kToCBSUINbv4DiFJEsNADre8/edit?usp=sharing" TargetMode="External" /><Relationship Type="http://schemas.openxmlformats.org/officeDocument/2006/relationships/hyperlink" Id="rId87" Target="https://drive.google.com/file/d/1GSxjUHitzkV_I2-RWrmWfIO8x_bM8LOG/view?usp=sharing" TargetMode="External" /><Relationship Type="http://schemas.openxmlformats.org/officeDocument/2006/relationships/hyperlink" Id="rId88" Target="https://drive.google.com/file/d/1Pq-DRC0YeMTUTzMeLHVZWPYQO0jYmBqX/view?usp=sharing" TargetMode="External" /><Relationship Type="http://schemas.openxmlformats.org/officeDocument/2006/relationships/hyperlink" Id="rId86" Target="https://drive.google.com/file/d/1VzyxeNxXVvuGkKtKw7HLozcdOM70Ojrr/view?usp=sharing" TargetMode="External" /><Relationship Type="http://schemas.openxmlformats.org/officeDocument/2006/relationships/hyperlink" Id="rId90"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4" Target="https://www.nature.com/articles/s41598-020-71400-4" TargetMode="External" /><Relationship Type="http://schemas.openxmlformats.org/officeDocument/2006/relationships/hyperlink" Id="rId9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5" Target="https://docs.google.com/presentation/d/1aPvP95l80Hqgir6xosX0Js_NICTYW52adOXtuF_zv8E/edit?usp=sharing" TargetMode="External" /><Relationship Type="http://schemas.openxmlformats.org/officeDocument/2006/relationships/hyperlink" Id="rId93" Target="https://docs.google.com/presentation/d/1xdNvB5BIjlm1EAbDGl9JsDbymq2KxQrbLJK9qVbEylE/edit?usp=sharing" TargetMode="External" /><Relationship Type="http://schemas.openxmlformats.org/officeDocument/2006/relationships/hyperlink" Id="rId94" Target="https://docs.google.com/presentation/d/1ypVo05HCgJ8auor2Qv_kToCBSUINbv4DiFJEsNADre8/edit?usp=sharing" TargetMode="External" /><Relationship Type="http://schemas.openxmlformats.org/officeDocument/2006/relationships/hyperlink" Id="rId87" Target="https://drive.google.com/file/d/1GSxjUHitzkV_I2-RWrmWfIO8x_bM8LOG/view?usp=sharing" TargetMode="External" /><Relationship Type="http://schemas.openxmlformats.org/officeDocument/2006/relationships/hyperlink" Id="rId88" Target="https://drive.google.com/file/d/1Pq-DRC0YeMTUTzMeLHVZWPYQO0jYmBqX/view?usp=sharing" TargetMode="External" /><Relationship Type="http://schemas.openxmlformats.org/officeDocument/2006/relationships/hyperlink" Id="rId86" Target="https://drive.google.com/file/d/1VzyxeNxXVvuGkKtKw7HLozcdOM70Ojrr/view?usp=sharing" TargetMode="External" /><Relationship Type="http://schemas.openxmlformats.org/officeDocument/2006/relationships/hyperlink" Id="rId90"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4" Target="https://www.nature.com/articles/s41598-020-71400-4" TargetMode="External" /><Relationship Type="http://schemas.openxmlformats.org/officeDocument/2006/relationships/hyperlink" Id="rId9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2023-11-27T20:13:17Z</dcterms:created>
  <dcterms:modified xsi:type="dcterms:W3CDTF">2023-11-27T20:13:17Z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