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SLiM</w:t>
      </w:r>
      <w:r>
        <w:t xml:space="preserve"> </w:t>
      </w:r>
      <w:r>
        <w:t xml:space="preserve">Notes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yllabus"/>
    <w:p>
      <w:pPr>
        <w:pStyle w:val="Heading1"/>
      </w:pPr>
      <w:r>
        <w:rPr>
          <w:rStyle w:val="SectionNumber"/>
        </w:rPr>
        <w:t xml:space="preserve">1</w:t>
      </w:r>
      <w:r>
        <w:tab/>
      </w:r>
      <w:r>
        <w:t xml:space="preserve">Syllabus</w:t>
      </w:r>
    </w:p>
    <w:bookmarkEnd w:id="20"/>
    <w:bookmarkStart w:id="31" w:name="slim-guide"/>
    <w:p>
      <w:pPr>
        <w:pStyle w:val="Heading1"/>
      </w:pPr>
      <w:r>
        <w:rPr>
          <w:rStyle w:val="SectionNumber"/>
        </w:rPr>
        <w:t xml:space="preserve">2</w:t>
      </w:r>
      <w:r>
        <w:tab/>
      </w:r>
      <w:r>
        <w:t xml:space="preserve">SLiM Guide</w:t>
      </w:r>
    </w:p>
    <w:p>
      <w:pPr>
        <w:pStyle w:val="FirstParagraph"/>
      </w:pPr>
      <w:r>
        <w:t xml:space="preserve">Notes on usage of SLiM for evolutionary modeling. Adapted from the SLiM manual:</w:t>
      </w:r>
      <w:r>
        <w:t xml:space="preserve"> </w:t>
      </w:r>
      <w:hyperlink r:id="rId21">
        <w:r>
          <w:rPr>
            <w:rStyle w:val="Hyperlink"/>
          </w:rPr>
          <w:t xml:space="preserve">http://benhaller.com/slim/SLiM_Manual.pdf</w:t>
        </w:r>
      </w:hyperlink>
    </w:p>
    <w:bookmarkStart w:id="23" w:name="common-slim-functions"/>
    <w:p>
      <w:pPr>
        <w:pStyle w:val="Heading2"/>
      </w:pPr>
      <w:r>
        <w:rPr>
          <w:rStyle w:val="SectionNumber"/>
        </w:rPr>
        <w:t xml:space="preserve">2.1</w:t>
      </w:r>
      <w:r>
        <w:tab/>
      </w:r>
      <w:r>
        <w:t xml:space="preserve">Common SLiM Functions</w:t>
      </w:r>
    </w:p>
    <w:bookmarkStart w:id="22" w:name="initialize-functions"/>
    <w:p>
      <w:pPr>
        <w:pStyle w:val="Heading3"/>
      </w:pPr>
      <w:r>
        <w:rPr>
          <w:rStyle w:val="SectionNumber"/>
        </w:rPr>
        <w:t xml:space="preserve">2.1.1</w:t>
      </w:r>
      <w:r>
        <w:tab/>
      </w:r>
      <w:r>
        <w:t xml:space="preserve">Initialize functions</w:t>
      </w:r>
    </w:p>
    <w:p>
      <w:pPr>
        <w:pStyle w:val="FirstParagraph"/>
      </w:pPr>
      <w:r>
        <w:t xml:space="preserve">Set a mutation rate:</w:t>
      </w:r>
      <w:r>
        <w:t xml:space="preserve"> </w:t>
      </w:r>
      <w:r>
        <w:rPr>
          <w:rStyle w:val="VerbatimChar"/>
        </w:rPr>
        <w:t xml:space="preserve">initializeMutationRate(numeric rates, [Ni ends = NULL], [string$ sex = "*"])</w:t>
      </w:r>
    </w:p>
    <w:bookmarkEnd w:id="22"/>
    <w:bookmarkEnd w:id="23"/>
    <w:bookmarkStart w:id="24" w:name="introduction"/>
    <w:p>
      <w:pPr>
        <w:pStyle w:val="Heading2"/>
      </w:pPr>
      <w:r>
        <w:rPr>
          <w:rStyle w:val="SectionNumber"/>
        </w:rPr>
        <w:t xml:space="preserve">2.2</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24"/>
    <w:bookmarkStart w:id="30" w:name="initializing-a-simulation"/>
    <w:p>
      <w:pPr>
        <w:pStyle w:val="Heading2"/>
      </w:pPr>
      <w:r>
        <w:rPr>
          <w:rStyle w:val="SectionNumber"/>
        </w:rPr>
        <w:t xml:space="preserve">2.3</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25" w:name="global-mutation-rates"/>
    <w:p>
      <w:pPr>
        <w:pStyle w:val="Heading3"/>
      </w:pPr>
      <w:r>
        <w:rPr>
          <w:rStyle w:val="SectionNumber"/>
        </w:rPr>
        <w:t xml:space="preserve">2.3.1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25"/>
    <w:bookmarkStart w:id="26" w:name="mutation-types"/>
    <w:p>
      <w:pPr>
        <w:pStyle w:val="Heading3"/>
      </w:pPr>
      <w:r>
        <w:rPr>
          <w:rStyle w:val="SectionNumber"/>
        </w:rPr>
        <w:t xml:space="preserve">2.3.2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 mutation id: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 dominance coefficient: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 distribution and magnitude of how our mutation impacts fitness.</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26"/>
    <w:bookmarkStart w:id="27" w:name="types-of-dna"/>
    <w:p>
      <w:pPr>
        <w:pStyle w:val="Heading3"/>
      </w:pPr>
      <w:r>
        <w:rPr>
          <w:rStyle w:val="SectionNumber"/>
        </w:rPr>
        <w:t xml:space="preserve">2.3.3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genomic region using the</w:t>
      </w:r>
      <w:r>
        <w:t xml:space="preserve"> </w:t>
      </w:r>
      <w:r>
        <w:rPr>
          <w:rStyle w:val="VerbatimChar"/>
        </w:rPr>
        <w:t xml:space="preserve">initializeGenomicElementType()</w:t>
      </w:r>
      <w:r>
        <w:t xml:space="preserve"> </w:t>
      </w:r>
      <w:r>
        <w:t xml:space="preserve">function.</w:t>
      </w:r>
    </w:p>
    <w:bookmarkEnd w:id="27"/>
    <w:bookmarkStart w:id="28" w:name="genomic-regions"/>
    <w:p>
      <w:pPr>
        <w:pStyle w:val="Heading3"/>
      </w:pPr>
      <w:r>
        <w:rPr>
          <w:rStyle w:val="SectionNumber"/>
        </w:rPr>
        <w:t xml:space="preserve">2.3.4</w:t>
      </w:r>
      <w:r>
        <w:tab/>
      </w:r>
      <w:r>
        <w:t xml:space="preserve">Genomic Regions</w:t>
      </w:r>
    </w:p>
    <w:bookmarkEnd w:id="28"/>
    <w:bookmarkStart w:id="29" w:name="recombination-rates"/>
    <w:p>
      <w:pPr>
        <w:pStyle w:val="Heading3"/>
      </w:pPr>
      <w:r>
        <w:rPr>
          <w:rStyle w:val="SectionNumber"/>
        </w:rPr>
        <w:t xml:space="preserve">2.3.5</w:t>
      </w:r>
      <w:r>
        <w:tab/>
      </w:r>
      <w:r>
        <w:t xml:space="preserve">Recombination Rates</w:t>
      </w:r>
    </w:p>
    <w:p>
      <w:pPr>
        <w:pStyle w:val="FirstParagraph"/>
      </w:pPr>
      <w:r>
        <w:t xml:space="preserve">Putting this all together:</w:t>
      </w:r>
    </w:p>
    <w:p>
      <w:pPr>
        <w:pStyle w:val="SourceCode"/>
      </w:pPr>
      <w:r>
        <w:rPr>
          <w:rStyle w:val="NormalTok"/>
        </w:rPr>
        <w:t xml:space="preserve">initialize() {</w:t>
      </w:r>
      <w:r>
        <w:br/>
      </w:r>
      <w:r>
        <w:rPr>
          <w:rStyle w:val="NormalTok"/>
        </w:rPr>
        <w:t xml:space="preserve">} </w:t>
      </w:r>
    </w:p>
    <w:bookmarkEnd w:id="29"/>
    <w:bookmarkEnd w:id="30"/>
    <w:bookmarkEnd w:id="31"/>
    <w:bookmarkStart w:id="39" w:name="about-the-authors"/>
    <w:p>
      <w:pPr>
        <w:pStyle w:val="Heading1"/>
      </w:pPr>
      <w:r>
        <w:t xml:space="preserve">About the Authors</w:t>
      </w:r>
    </w:p>
    <w:p>
      <w:pPr>
        <w:pStyle w:val="FirstParagraph"/>
      </w:pPr>
      <w:r>
        <w:t xml:space="preserve">These credits are based on our</w:t>
      </w:r>
      <w:r>
        <w:t xml:space="preserve"> </w:t>
      </w:r>
      <w:hyperlink r:id="rId3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4">
              <w:r>
                <w:rPr>
                  <w:rStyle w:val="Hyperlink"/>
                </w:rPr>
                <w:t xml:space="preserve">Candace Savonen</w:t>
              </w:r>
            </w:hyperlink>
            <w:r>
              <w:t xml:space="preserve">,</w:t>
            </w:r>
            <w:r>
              <w:t xml:space="preserve"> </w:t>
            </w:r>
            <w:hyperlink r:id="rId35">
              <w:r>
                <w:rPr>
                  <w:rStyle w:val="Hyperlink"/>
                </w:rPr>
                <w:t xml:space="preserve">Carrie Wright</w:t>
              </w:r>
            </w:hyperlink>
            <w:r>
              <w:t xml:space="preserve">,</w:t>
            </w:r>
            <w:r>
              <w:t xml:space="preserve"> </w:t>
            </w:r>
            <w:hyperlink r:id="rId3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5">
              <w:r>
                <w:rPr>
                  <w:rStyle w:val="Hyperlink"/>
                </w:rPr>
                <w:t xml:space="preserve">Carrie Wright</w:t>
              </w:r>
            </w:hyperlink>
            <w:r>
              <w:t xml:space="preserve">,</w:t>
            </w:r>
            <w:r>
              <w:t xml:space="preserve"> </w:t>
            </w:r>
            <w:hyperlink r:id="rId36">
              <w:r>
                <w:rPr>
                  <w:rStyle w:val="Hyperlink"/>
                </w:rPr>
                <w:t xml:space="preserve">Ava Hoffman</w:t>
              </w:r>
            </w:hyperlink>
            <w:r>
              <w:t xml:space="preserve">,</w:t>
            </w:r>
            <w:r>
              <w:t xml:space="preserve"> </w:t>
            </w:r>
            <w:hyperlink r:id="rId34">
              <w:r>
                <w:rPr>
                  <w:rStyle w:val="Hyperlink"/>
                </w:rPr>
                <w:t xml:space="preserve">Candace Savonen</w:t>
              </w:r>
            </w:hyperlink>
          </w:p>
        </w:tc>
      </w:tr>
      <w:tr>
        <w:tc>
          <w:tcPr/>
          <w:p>
            <w:pPr>
              <w:pStyle w:val="Compact"/>
              <w:jc w:val="left"/>
            </w:pPr>
            <w:r>
              <w:t xml:space="preserve">Package Developers (</w:t>
            </w:r>
            <w:hyperlink r:id="rId37">
              <w:r>
                <w:rPr>
                  <w:rStyle w:val="Hyperlink"/>
                </w:rPr>
                <w:t xml:space="preserve">ottrpal</w:t>
              </w:r>
            </w:hyperlink>
            <w:r>
              <w:t xml:space="preserve">)</w:t>
            </w:r>
            <w:r>
              <w:t xml:space="preserve"> </w:t>
            </w:r>
            <w:hyperlink r:id="rId34">
              <w:r>
                <w:rPr>
                  <w:rStyle w:val="Hyperlink"/>
                </w:rPr>
                <w:t xml:space="preserve">Candace Savonen</w:t>
              </w:r>
            </w:hyperlink>
            <w:r>
              <w:t xml:space="preserve">,</w:t>
            </w:r>
            <w:r>
              <w:t xml:space="preserve"> </w:t>
            </w:r>
            <w:hyperlink r:id="rId38">
              <w:r>
                <w:rPr>
                  <w:rStyle w:val="Hyperlink"/>
                </w:rPr>
                <w:t xml:space="preserve">John Muschelli</w:t>
              </w:r>
            </w:hyperlink>
            <w:r>
              <w:t xml:space="preserve">,</w:t>
            </w:r>
            <w:r>
              <w:t xml:space="preserve"> </w:t>
            </w:r>
            <w:hyperlink r:id="rId3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9"/>
    <w:bookmarkStart w:id="40" w:name="references"/>
    <w:p>
      <w:pPr>
        <w:pStyle w:val="Heading1"/>
      </w:pPr>
      <w:r>
        <w:rPr>
          <w:rStyle w:val="SectionNumber"/>
        </w:rPr>
        <w:t xml:space="preserve">3</w:t>
      </w:r>
      <w:r>
        <w:tab/>
      </w:r>
      <w:r>
        <w:t xml:space="preserve">References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enhaller.com/slim/SLiM_Manual.pdf" TargetMode="External" /><Relationship Type="http://schemas.openxmlformats.org/officeDocument/2006/relationships/hyperlink" Id="rId35" Target="https://carriewright11.github.io/" TargetMode="External" /><Relationship Type="http://schemas.openxmlformats.org/officeDocument/2006/relationships/hyperlink" Id="rId37" Target="https://github.com/jhudsl/ottrpal" TargetMode="External" /><Relationship Type="http://schemas.openxmlformats.org/officeDocument/2006/relationships/hyperlink" Id="rId38" Target="https://johnmuschelli.com/" TargetMode="External" /><Relationship Type="http://schemas.openxmlformats.org/officeDocument/2006/relationships/hyperlink" Id="rId36" Target="https://www.avahoffman.com/" TargetMode="External" /><Relationship Type="http://schemas.openxmlformats.org/officeDocument/2006/relationships/hyperlink" Id="rId34" Target="https://www.cansavvy.com/" TargetMode="External" /><Relationship Type="http://schemas.openxmlformats.org/officeDocument/2006/relationships/hyperlink" Id="rId32" Target="https://www.ottrproject.org/more_features.html#giving-credits-to-contributors" TargetMode="External" /><Relationship Type="http://schemas.openxmlformats.org/officeDocument/2006/relationships/hyperlink" Id="rId3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http://benhaller.com/slim/SLiM_Manual.pdf" TargetMode="External" /><Relationship Type="http://schemas.openxmlformats.org/officeDocument/2006/relationships/hyperlink" Id="rId35" Target="https://carriewright11.github.io/" TargetMode="External" /><Relationship Type="http://schemas.openxmlformats.org/officeDocument/2006/relationships/hyperlink" Id="rId37" Target="https://github.com/jhudsl/ottrpal" TargetMode="External" /><Relationship Type="http://schemas.openxmlformats.org/officeDocument/2006/relationships/hyperlink" Id="rId38" Target="https://johnmuschelli.com/" TargetMode="External" /><Relationship Type="http://schemas.openxmlformats.org/officeDocument/2006/relationships/hyperlink" Id="rId36" Target="https://www.avahoffman.com/" TargetMode="External" /><Relationship Type="http://schemas.openxmlformats.org/officeDocument/2006/relationships/hyperlink" Id="rId34" Target="https://www.cansavvy.com/" TargetMode="External" /><Relationship Type="http://schemas.openxmlformats.org/officeDocument/2006/relationships/hyperlink" Id="rId32" Target="https://www.ottrproject.org/more_features.html#giving-credits-to-contributors" TargetMode="External" /><Relationship Type="http://schemas.openxmlformats.org/officeDocument/2006/relationships/hyperlink" Id="rId3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Notes</dc:title>
  <dc:creator/>
  <dc:description>Description about Course/Book.</dc:description>
  <cp:keywords/>
  <dcterms:created xsi:type="dcterms:W3CDTF">2023-10-30T18:36:45Z</dcterms:created>
  <dcterms:modified xsi:type="dcterms:W3CDTF">2023-10-30T18:36:45Z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