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Date"/>
      </w:pPr>
      <w:r>
        <w:t xml:space="preserve">November,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Xab498e711bfc0515263618d4cf7844b647033a8"/>
    <w:p>
      <w:pPr>
        <w:pStyle w:val="Heading1"/>
      </w:pPr>
      <w:r>
        <w:rPr>
          <w:rStyle w:val="SectionNumber"/>
        </w:rPr>
        <w:t xml:space="preserve">1</w:t>
      </w:r>
      <w:r>
        <w:tab/>
      </w:r>
      <w:r>
        <w:t xml:space="preserve">Population Genetics: Simulation and Visualization</w:t>
      </w:r>
    </w:p>
    <w:p>
      <w:pPr>
        <w:pStyle w:val="FirstParagraph"/>
      </w:pPr>
      <w:r>
        <w:t xml:space="preserve">Online reference used in AS.360.111.</w:t>
      </w:r>
    </w:p>
    <w:bookmarkEnd w:id="20"/>
    <w:bookmarkStart w:id="28" w:name="X0fc68a483433075be7580c9e3754908bbd5456c"/>
    <w:p>
      <w:pPr>
        <w:pStyle w:val="Heading1"/>
      </w:pPr>
      <w:r>
        <w:rPr>
          <w:rStyle w:val="SectionNumber"/>
        </w:rPr>
        <w:t xml:space="preserve">2</w:t>
      </w:r>
      <w:r>
        <w:tab/>
      </w:r>
      <w:r>
        <w:t xml:space="preserve">Syllabus: Population Genetics Simulation &amp; Visualization</w:t>
      </w:r>
    </w:p>
    <w:p>
      <w:pPr>
        <w:pStyle w:val="FirstParagraph"/>
      </w:pPr>
      <w:r>
        <w:rPr>
          <w:bCs/>
          <w:b/>
        </w:rPr>
        <w:t xml:space="preserve">Course Number:</w:t>
      </w:r>
      <w:r>
        <w:t xml:space="preserve"> </w:t>
      </w:r>
      <w:r>
        <w:t xml:space="preserve">AS.360.111</w:t>
      </w:r>
      <w:r>
        <w:t xml:space="preserve"> </w:t>
      </w:r>
      <w:r>
        <w:t xml:space="preserve"> </w:t>
      </w:r>
      <w:r>
        <w:rPr>
          <w:bCs/>
          <w:b/>
        </w:rPr>
        <w:t xml:space="preserve">Schedule</w:t>
      </w:r>
      <w:r>
        <w:t xml:space="preserve">: Fall 2023, Tues 2:30 PM - 4:30 PM</w:t>
      </w:r>
      <w:r>
        <w:t xml:space="preserve"> </w:t>
      </w:r>
      <w:r>
        <w:t xml:space="preserve"> </w:t>
      </w:r>
      <w:r>
        <w:rPr>
          <w:bCs/>
          <w:b/>
        </w:rPr>
        <w:t xml:space="preserve">Location</w:t>
      </w:r>
      <w:r>
        <w:t xml:space="preserve"> </w:t>
      </w:r>
      <w:r>
        <w:t xml:space="preserve">Homewood Campus, UG Teaching Lab (UTL) 289</w:t>
      </w:r>
      <w:r>
        <w:t xml:space="preserve"> </w:t>
      </w:r>
      <w:r>
        <w:t xml:space="preserve"> </w:t>
      </w:r>
      <w:r>
        <w:rPr>
          <w:bCs/>
          <w:b/>
        </w:rPr>
        <w:t xml:space="preserve">Student Hours</w:t>
      </w:r>
      <w:r>
        <w:t xml:space="preserve">: by appointment, please email both instructors; Levi 200</w:t>
      </w:r>
      <w:r>
        <w:t xml:space="preserve"> </w:t>
      </w:r>
    </w:p>
    <w:p>
      <w:pPr>
        <w:pStyle w:val="BodyText"/>
      </w:pPr>
      <w:r>
        <w:rPr>
          <w:bCs/>
          <w:b/>
        </w:rPr>
        <w:t xml:space="preserve">Instructors:</w:t>
      </w:r>
      <w:r>
        <w:t xml:space="preserve"> </w:t>
      </w:r>
      <w:r>
        <w:t xml:space="preserve"> </w:t>
      </w:r>
      <w:r>
        <w:t xml:space="preserve">Andrew Bortvin</w:t>
      </w:r>
      <w:r>
        <w:t xml:space="preserve"> </w:t>
      </w:r>
      <w:hyperlink r:id="rId21">
        <w:r>
          <w:rPr>
            <w:rStyle w:val="Hyperlink"/>
          </w:rPr>
          <w:t xml:space="preserve">abortvi2@jh.edu</w:t>
        </w:r>
      </w:hyperlink>
      <w:r>
        <w:t xml:space="preserve"> </w:t>
      </w:r>
      <w:r>
        <w:t xml:space="preserve">Sara Carioscia</w:t>
      </w:r>
      <w:r>
        <w:t xml:space="preserve"> </w:t>
      </w:r>
      <w:hyperlink r:id="rId22">
        <w:r>
          <w:rPr>
            <w:rStyle w:val="Hyperlink"/>
          </w:rPr>
          <w:t xml:space="preserve">saracarioscia@jhu.edu</w:t>
        </w:r>
      </w:hyperlink>
    </w:p>
    <w:bookmarkStart w:id="23" w:name="course-description"/>
    <w:p>
      <w:pPr>
        <w:pStyle w:val="Heading3"/>
      </w:pPr>
      <w:r>
        <w:rPr>
          <w:rStyle w:val="SectionNumber"/>
        </w:rPr>
        <w:t xml:space="preserve">2.0.1</w:t>
      </w:r>
      <w:r>
        <w:tab/>
      </w:r>
      <w:r>
        <w:t xml:space="preserve">Course Description</w:t>
      </w:r>
    </w:p>
    <w:p>
      <w:pPr>
        <w:pStyle w:val="FirstParagraph"/>
      </w:pPr>
      <w:r>
        <w:t xml:space="preserve">Dive into the fascinating world of computational evolutionary biology with our course on</w:t>
      </w:r>
      <w:r>
        <w:t xml:space="preserve"> </w:t>
      </w:r>
      <w:r>
        <w:t xml:space="preserve">“</w:t>
      </w:r>
      <w:r>
        <w:t xml:space="preserve">Population Genetics Simulation and Visualization.</w:t>
      </w:r>
      <w:r>
        <w:t xml:space="preserve">”</w:t>
      </w:r>
      <w:r>
        <w:t xml:space="preserve"> </w:t>
      </w:r>
      <w:r>
        <w:t xml:space="preserve">This hands-on course is designed to equip students with the tools and knowledge needed to understand and analyze complex evolutionary dynamics using the SLiM (Selection, Linkage, and Mutation) simulation software. Through a blend of theoretical lectures and practical sessions, students will learn how to create and manipulate virtual populations, simulate genetic drift, natural selection, and other evolutionary forces. They will gain proficiency in setting up simulation scenarios, running experiments, and collecting raw data. Leveraging this data, students will explore various data visualization techniques to uncover patterns, trends, and insights in the simulated evolutionary processes. Prior programming experience is not required. Students from all departments and at all levels (including first-year undergraduates) are welcome.</w:t>
      </w:r>
    </w:p>
    <w:bookmarkEnd w:id="23"/>
    <w:bookmarkStart w:id="24" w:name="class-structure"/>
    <w:p>
      <w:pPr>
        <w:pStyle w:val="Heading3"/>
      </w:pPr>
      <w:r>
        <w:rPr>
          <w:rStyle w:val="SectionNumber"/>
        </w:rPr>
        <w:t xml:space="preserve">2.0.2</w:t>
      </w:r>
      <w:r>
        <w:tab/>
      </w:r>
      <w:r>
        <w:t xml:space="preserve">Class Structure</w:t>
      </w:r>
    </w:p>
    <w:p>
      <w:pPr>
        <w:pStyle w:val="FirstParagraph"/>
      </w:pPr>
      <w:r>
        <w:rPr>
          <w:bCs/>
          <w:b/>
        </w:rPr>
        <w:t xml:space="preserve">Class Organization</w:t>
      </w:r>
      <w:r>
        <w:t xml:space="preserve"> </w:t>
      </w:r>
      <w:r>
        <w:t xml:space="preserve"> </w:t>
      </w:r>
      <w:r>
        <w:t xml:space="preserve">Each class will be divided between lectures covering biological principles, live coding where we teach programming in SLiM, and in-class completion of assignments. As this is a longer class, we will take breaks between sections. Feel free to bring snacks or drinks.</w:t>
      </w:r>
    </w:p>
    <w:p>
      <w:pPr>
        <w:pStyle w:val="BodyText"/>
      </w:pPr>
      <w:r>
        <w:rPr>
          <w:bCs/>
          <w:b/>
        </w:rPr>
        <w:t xml:space="preserve">Assignments</w:t>
      </w:r>
      <w:r>
        <w:t xml:space="preserve"> </w:t>
      </w:r>
      <w:r>
        <w:t xml:space="preserve"> </w:t>
      </w:r>
      <w:r>
        <w:t xml:space="preserve">Each day, we will reserve time to work on in-class assignments, which will primarily focus on implementation of simulations and conceptual questions regarding the theory behind population genetics. Assigments will also include additional (optional) questions for students wishing to further develop their models.</w:t>
      </w:r>
    </w:p>
    <w:p>
      <w:pPr>
        <w:pStyle w:val="BodyText"/>
      </w:pPr>
      <w:r>
        <w:t xml:space="preserve">Please submit all files via email to both instructors. Please save your .slim files as .txt (export and save as) and your resulting plots as .png files.</w:t>
      </w:r>
    </w:p>
    <w:p>
      <w:pPr>
        <w:pStyle w:val="BodyText"/>
      </w:pPr>
      <w:r>
        <w:t xml:space="preserve">You are welcome to work together in small groups, and collaboration is encouraged. Likewise, we encourage you to seek answers online when encountering. However, please refrain from just copying someone else’s code – you should understand and be able to explain every line of code in your scripts.</w:t>
      </w:r>
    </w:p>
    <w:bookmarkEnd w:id="24"/>
    <w:bookmarkStart w:id="25" w:name="schedule"/>
    <w:p>
      <w:pPr>
        <w:pStyle w:val="Heading3"/>
      </w:pPr>
      <w:r>
        <w:rPr>
          <w:rStyle w:val="SectionNumber"/>
        </w:rPr>
        <w:t xml:space="preserve">2.0.3</w:t>
      </w:r>
      <w:r>
        <w:tab/>
      </w:r>
      <w:r>
        <w:t xml:space="preserve">Schedule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Class Number</w:t>
            </w:r>
          </w:p>
        </w:tc>
        <w:tc>
          <w:tcPr/>
          <w:p>
            <w:pPr>
              <w:pStyle w:val="Compact"/>
              <w:jc w:val="center"/>
            </w:pPr>
            <w:r>
              <w:t xml:space="preserve">Date</w:t>
            </w:r>
          </w:p>
        </w:tc>
        <w:tc>
          <w:tcPr/>
          <w:p>
            <w:pPr>
              <w:pStyle w:val="Compact"/>
              <w:jc w:val="right"/>
            </w:pPr>
            <w:r>
              <w:t xml:space="preserve">Topics Covered</w:t>
            </w:r>
          </w:p>
        </w:tc>
      </w:tr>
      <w:tr>
        <w:tc>
          <w:tcPr/>
          <w:p>
            <w:pPr>
              <w:pStyle w:val="Compact"/>
              <w:jc w:val="left"/>
            </w:pPr>
            <w:r>
              <w:t xml:space="preserve">1</w:t>
            </w:r>
          </w:p>
        </w:tc>
        <w:tc>
          <w:tcPr/>
          <w:p>
            <w:pPr>
              <w:pStyle w:val="Compact"/>
              <w:jc w:val="center"/>
            </w:pPr>
            <w:r>
              <w:t xml:space="preserve">10/31/23</w:t>
            </w:r>
          </w:p>
        </w:tc>
        <w:tc>
          <w:tcPr/>
          <w:p>
            <w:pPr>
              <w:pStyle w:val="Compact"/>
              <w:jc w:val="right"/>
            </w:pPr>
            <w:r>
              <w:t xml:space="preserve">Intro to SLiM + molecular biology</w:t>
            </w:r>
          </w:p>
        </w:tc>
      </w:tr>
      <w:tr>
        <w:tc>
          <w:tcPr/>
          <w:p>
            <w:pPr>
              <w:pStyle w:val="Compact"/>
              <w:jc w:val="left"/>
            </w:pPr>
            <w:r>
              <w:t xml:space="preserve">2</w:t>
            </w:r>
          </w:p>
        </w:tc>
        <w:tc>
          <w:tcPr/>
          <w:p>
            <w:pPr>
              <w:pStyle w:val="Compact"/>
              <w:jc w:val="center"/>
            </w:pPr>
            <w:r>
              <w:t xml:space="preserve">11/7/23</w:t>
            </w:r>
          </w:p>
        </w:tc>
        <w:tc>
          <w:tcPr/>
          <w:p>
            <w:pPr>
              <w:pStyle w:val="Compact"/>
              <w:jc w:val="right"/>
            </w:pPr>
            <w:r>
              <w:t xml:space="preserve">TBD</w:t>
            </w:r>
          </w:p>
        </w:tc>
      </w:tr>
      <w:tr>
        <w:tc>
          <w:tcPr/>
          <w:p>
            <w:pPr>
              <w:pStyle w:val="Compact"/>
              <w:jc w:val="left"/>
            </w:pPr>
            <w:r>
              <w:t xml:space="preserve">3</w:t>
            </w:r>
          </w:p>
        </w:tc>
        <w:tc>
          <w:tcPr/>
          <w:p>
            <w:pPr>
              <w:pStyle w:val="Compact"/>
              <w:jc w:val="center"/>
            </w:pPr>
            <w:r>
              <w:t xml:space="preserve">11/14/23</w:t>
            </w:r>
          </w:p>
        </w:tc>
        <w:tc>
          <w:tcPr/>
          <w:p>
            <w:pPr>
              <w:pStyle w:val="Compact"/>
              <w:jc w:val="right"/>
            </w:pPr>
            <w:r>
              <w:t xml:space="preserve">TBD</w:t>
            </w:r>
          </w:p>
        </w:tc>
      </w:tr>
      <w:tr>
        <w:tc>
          <w:tcPr/>
          <w:p>
            <w:pPr>
              <w:pStyle w:val="Compact"/>
              <w:jc w:val="left"/>
            </w:pPr>
            <w:r>
              <w:t xml:space="preserve">4</w:t>
            </w:r>
          </w:p>
        </w:tc>
        <w:tc>
          <w:tcPr/>
          <w:p>
            <w:pPr>
              <w:pStyle w:val="Compact"/>
              <w:jc w:val="center"/>
            </w:pPr>
            <w:r>
              <w:t xml:space="preserve">11/21/23</w:t>
            </w:r>
          </w:p>
        </w:tc>
        <w:tc>
          <w:tcPr/>
          <w:p>
            <w:pPr>
              <w:pStyle w:val="Compact"/>
              <w:jc w:val="right"/>
            </w:pPr>
            <w:r>
              <w:t xml:space="preserve">TBD</w:t>
            </w:r>
          </w:p>
        </w:tc>
      </w:tr>
      <w:tr>
        <w:tc>
          <w:tcPr/>
          <w:p>
            <w:pPr>
              <w:pStyle w:val="Compact"/>
              <w:jc w:val="left"/>
            </w:pPr>
            <w:r>
              <w:t xml:space="preserve">5</w:t>
            </w:r>
          </w:p>
        </w:tc>
        <w:tc>
          <w:tcPr/>
          <w:p>
            <w:pPr>
              <w:pStyle w:val="Compact"/>
              <w:jc w:val="center"/>
            </w:pPr>
            <w:r>
              <w:t xml:space="preserve">11/28/23</w:t>
            </w:r>
          </w:p>
        </w:tc>
        <w:tc>
          <w:tcPr/>
          <w:p>
            <w:pPr>
              <w:pStyle w:val="Compact"/>
              <w:jc w:val="right"/>
            </w:pPr>
            <w:r>
              <w:t xml:space="preserve">TBD</w:t>
            </w:r>
          </w:p>
        </w:tc>
      </w:tr>
      <w:tr>
        <w:tc>
          <w:tcPr/>
          <w:p>
            <w:pPr>
              <w:pStyle w:val="Compact"/>
              <w:jc w:val="left"/>
            </w:pPr>
            <w:r>
              <w:t xml:space="preserve">6</w:t>
            </w:r>
          </w:p>
        </w:tc>
        <w:tc>
          <w:tcPr/>
          <w:p>
            <w:pPr>
              <w:pStyle w:val="Compact"/>
              <w:jc w:val="center"/>
            </w:pPr>
            <w:r>
              <w:t xml:space="preserve">12/5/23</w:t>
            </w:r>
          </w:p>
        </w:tc>
        <w:tc>
          <w:tcPr/>
          <w:p>
            <w:pPr>
              <w:pStyle w:val="Compact"/>
              <w:jc w:val="right"/>
            </w:pPr>
            <w:r>
              <w:t xml:space="preserve">TBD</w:t>
            </w:r>
          </w:p>
        </w:tc>
      </w:tr>
    </w:tbl>
    <w:bookmarkEnd w:id="25"/>
    <w:bookmarkStart w:id="26" w:name="grading"/>
    <w:p>
      <w:pPr>
        <w:pStyle w:val="Heading3"/>
      </w:pPr>
      <w:r>
        <w:rPr>
          <w:rStyle w:val="SectionNumber"/>
        </w:rPr>
        <w:t xml:space="preserve">2.0.4</w:t>
      </w:r>
      <w:r>
        <w:tab/>
      </w:r>
      <w:r>
        <w:t xml:space="preserve">Grading</w:t>
      </w:r>
    </w:p>
    <w:p>
      <w:pPr>
        <w:pStyle w:val="FirstParagraph"/>
      </w:pPr>
      <w:r>
        <w:t xml:space="preserve">This course will be graded Satisfactory/Unsatisfactory, and individual assignments will be graded on reasonable completion (rather than accuracy of results). In each assignment, we will specify items to include in your submission; the assignment score will be the fraction of items completed. To achieve a Satisfactory, you must have an average of 70% completion across the assignments.</w:t>
      </w:r>
    </w:p>
    <w:p>
      <w:pPr>
        <w:pStyle w:val="BodyText"/>
      </w:pPr>
      <w:r>
        <w:t xml:space="preserve">All assignments will be due at the end of the course period. However, please try to submit your work each week - we will look at your work in progress, provide written feedback, discuss any questions or opoprtunities for improvement, and let you know estimated percent completion.</w:t>
      </w:r>
    </w:p>
    <w:bookmarkEnd w:id="26"/>
    <w:bookmarkStart w:id="27" w:name="student-hours"/>
    <w:p>
      <w:pPr>
        <w:pStyle w:val="Heading3"/>
      </w:pPr>
      <w:r>
        <w:rPr>
          <w:rStyle w:val="SectionNumber"/>
        </w:rPr>
        <w:t xml:space="preserve">2.0.5</w:t>
      </w:r>
      <w:r>
        <w:tab/>
      </w:r>
      <w:r>
        <w:t xml:space="preserve">Student Hours</w:t>
      </w:r>
    </w:p>
    <w:p>
      <w:pPr>
        <w:pStyle w:val="FirstParagraph"/>
      </w:pPr>
      <w:r>
        <w:t xml:space="preserve">We will host open student hours (time for students to chat about anything! biology, coding, graduate school, materials directly or slightly less directly related to the course, actual assignments) through the end of the semester. Please email both instructors to schedule a time for either in-person or Zoom.</w:t>
      </w:r>
    </w:p>
    <w:bookmarkEnd w:id="27"/>
    <w:bookmarkEnd w:id="28"/>
    <w:bookmarkStart w:id="78" w:name="slim-guide"/>
    <w:p>
      <w:pPr>
        <w:pStyle w:val="Heading1"/>
      </w:pPr>
      <w:r>
        <w:rPr>
          <w:rStyle w:val="SectionNumber"/>
        </w:rPr>
        <w:t xml:space="preserve">3</w:t>
      </w:r>
      <w:r>
        <w:tab/>
      </w:r>
      <w:r>
        <w:t xml:space="preserve">SLiM Guide</w:t>
      </w:r>
    </w:p>
    <w:p>
      <w:pPr>
        <w:pStyle w:val="FirstParagraph"/>
      </w:pPr>
      <w:r>
        <w:t xml:space="preserve">Notes on usage of SLiM for evolutionary modeling. Adapted from the SLiM manual:</w:t>
      </w:r>
      <w:r>
        <w:t xml:space="preserve"> </w:t>
      </w:r>
      <w:hyperlink r:id="rId29">
        <w:r>
          <w:rPr>
            <w:rStyle w:val="Hyperlink"/>
          </w:rPr>
          <w:t xml:space="preserve">http://benhaller.com/slim/SLiM_Manual.pdf</w:t>
        </w:r>
      </w:hyperlink>
    </w:p>
    <w:bookmarkStart w:id="30" w:name="a-basic-slim-simulation"/>
    <w:p>
      <w:pPr>
        <w:pStyle w:val="Heading2"/>
      </w:pPr>
      <w:r>
        <w:rPr>
          <w:rStyle w:val="SectionNumber"/>
        </w:rPr>
        <w:t xml:space="preserve">3.1</w:t>
      </w:r>
      <w:r>
        <w:tab/>
      </w:r>
      <w:r>
        <w:t xml:space="preserve">A Basic SLiM Simulation</w:t>
      </w:r>
    </w:p>
    <w:p>
      <w:pPr>
        <w:pStyle w:val="FirstParagraph"/>
      </w:pPr>
      <w:r>
        <w:t xml:space="preserve">Our first simulation will be a lightly modified version of the script that comes up when we first open the SLiM graphical user interface (GUI). It is a simple simulation tracking one population, with no selection:</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FunctionTok"/>
        </w:rPr>
        <w:t xml:space="preserve">sim.outputFixedMutations()</w:t>
      </w:r>
      <w:r>
        <w:rPr>
          <w:rStyle w:val="KeywordTok"/>
        </w:rPr>
        <w:t xml:space="preserve">;</w:t>
      </w:r>
      <w:r>
        <w:rPr>
          <w:rStyle w:val="NormalTok"/>
        </w:rPr>
        <w:t xml:space="preserve"> </w:t>
      </w:r>
      <w:r>
        <w:br/>
      </w:r>
      <w:r>
        <w:rPr>
          <w:rStyle w:val="KeywordTok"/>
        </w:rPr>
        <w:t xml:space="preserve">}</w:t>
      </w:r>
    </w:p>
    <w:bookmarkEnd w:id="30"/>
    <w:bookmarkStart w:id="36" w:name="initliazing-a-simulation"/>
    <w:p>
      <w:pPr>
        <w:pStyle w:val="Heading2"/>
      </w:pPr>
      <w:r>
        <w:rPr>
          <w:rStyle w:val="SectionNumber"/>
        </w:rPr>
        <w:t xml:space="preserve">3.2</w:t>
      </w:r>
      <w:r>
        <w:tab/>
      </w:r>
      <w:r>
        <w:t xml:space="preserve">Initliazing a Simulation</w:t>
      </w:r>
    </w:p>
    <w:p>
      <w:pPr>
        <w:pStyle w:val="FirstParagraph"/>
      </w:pPr>
      <w:r>
        <w:t xml:space="preserve">The first step in running a simulation is defining all of the parameters that characterize our populations - how many populations are we studying? How big are they? What do individual genomes look like? We use an</w:t>
      </w:r>
      <w:r>
        <w:t xml:space="preserve"> </w:t>
      </w:r>
      <w:r>
        <w:rPr>
          <w:rStyle w:val="VerbatimChar"/>
        </w:rPr>
        <w:t xml:space="preserve">initialize()</w:t>
      </w:r>
      <w:r>
        <w:t xml:space="preserve"> </w:t>
      </w:r>
      <w:r>
        <w:t xml:space="preserve">block to define any parameters like this.</w:t>
      </w:r>
    </w:p>
    <w:p>
      <w:pPr>
        <w:pStyle w:val="BodyText"/>
      </w:pPr>
      <w:r>
        <w:t xml:space="preserve">In almost every simulation, we will define a core set of common parameters. They are:</w:t>
      </w:r>
    </w:p>
    <w:bookmarkStart w:id="31" w:name="global-mutation-rates"/>
    <w:p>
      <w:pPr>
        <w:pStyle w:val="Heading3"/>
      </w:pPr>
      <w:r>
        <w:rPr>
          <w:rStyle w:val="SectionNumber"/>
        </w:rPr>
        <w:t xml:space="preserve">3.2.1</w:t>
      </w:r>
      <w:r>
        <w:tab/>
      </w:r>
      <w:r>
        <w:t xml:space="preserve">Global Mutation Rates</w:t>
      </w:r>
    </w:p>
    <w:p>
      <w:pPr>
        <w:pStyle w:val="FirstParagraph"/>
      </w:pPr>
      <w:r>
        <w:t xml:space="preserve">The mutation rate is set by the command</w:t>
      </w:r>
      <w:r>
        <w:t xml:space="preserve"> </w:t>
      </w:r>
      <w:r>
        <w:rPr>
          <w:rStyle w:val="VerbatimChar"/>
        </w:rPr>
        <w:t xml:space="preserve">initializeMutationRate()</w:t>
      </w:r>
      <w:r>
        <w:t xml:space="preserve">. In its simplest form, we run this function with a single argument, the mutation, as such:</w:t>
      </w:r>
      <w:r>
        <w:t xml:space="preserve"> </w:t>
      </w:r>
      <w:r>
        <w:rPr>
          <w:rStyle w:val="VerbatimChar"/>
        </w:rPr>
        <w:t xml:space="preserve">initializeMutationRate(1e-7);</w:t>
      </w:r>
      <w:r>
        <w:t xml:space="preserve">. Now, when executing the simulation, SLiM will go through each gamete base by base, and will introduce a mutation with a probability of</w:t>
      </w:r>
      <w:r>
        <w:t xml:space="preserve"> </w:t>
      </w:r>
      <w:r>
        <w:rPr>
          <w:rStyle w:val="VerbatimChar"/>
        </w:rPr>
        <w:t xml:space="preserve">1e-7</w:t>
      </w:r>
      <w:r>
        <w:t xml:space="preserve">.</w:t>
      </w:r>
    </w:p>
    <w:bookmarkEnd w:id="31"/>
    <w:bookmarkStart w:id="32" w:name="mutation-types"/>
    <w:p>
      <w:pPr>
        <w:pStyle w:val="Heading3"/>
      </w:pPr>
      <w:r>
        <w:rPr>
          <w:rStyle w:val="SectionNumber"/>
        </w:rPr>
        <w:t xml:space="preserve">3.2.2</w:t>
      </w:r>
      <w:r>
        <w:tab/>
      </w:r>
      <w:r>
        <w:t xml:space="preserve">Mutation Types</w:t>
      </w:r>
    </w:p>
    <w:p>
      <w:pPr>
        <w:pStyle w:val="FirstParagraph"/>
      </w:pPr>
      <w:r>
        <w:t xml:space="preserve">When running our simulation, we can distinguish between multiple kinds of mutations, each with their own prevalence and impact - for example, a neutral substitution, or a lethal deletion, or a rare variant that confers a selective advantage. To create a mutation type, we use the</w:t>
      </w:r>
      <w:r>
        <w:t xml:space="preserve"> </w:t>
      </w:r>
      <w:r>
        <w:rPr>
          <w:rStyle w:val="VerbatimChar"/>
        </w:rPr>
        <w:t xml:space="preserve">initializeMutationType()</w:t>
      </w:r>
      <w:r>
        <w:t xml:space="preserve"> </w:t>
      </w:r>
      <w:r>
        <w:t xml:space="preserve">command. For example, this following line of code creates a deleterious mutation:</w:t>
      </w:r>
    </w:p>
    <w:p>
      <w:pPr>
        <w:pStyle w:val="SourceCode"/>
      </w:pPr>
      <w:r>
        <w:rPr>
          <w:rStyle w:val="NormalTok"/>
        </w:rPr>
        <w:t xml:space="preserve">initializeMutationType(</w:t>
      </w:r>
      <w:r>
        <w:rPr>
          <w:rStyle w:val="StringTok"/>
        </w:rPr>
        <w:t xml:space="preserve">"m1"</w:t>
      </w:r>
      <w:r>
        <w:rPr>
          <w:rStyle w:val="NormalTok"/>
        </w:rPr>
        <w:t xml:space="preserve">, </w:t>
      </w:r>
      <w:r>
        <w:rPr>
          <w:rStyle w:val="FloatTok"/>
        </w:rPr>
        <w:t xml:space="preserve">0.5</w:t>
      </w:r>
      <w:r>
        <w:rPr>
          <w:rStyle w:val="NormalTok"/>
        </w:rPr>
        <w:t xml:space="preserve">, </w:t>
      </w:r>
      <w:r>
        <w:rPr>
          <w:rStyle w:val="StringTok"/>
        </w:rPr>
        <w:t xml:space="preserve">"f"</w:t>
      </w:r>
      <w:r>
        <w:rPr>
          <w:rStyle w:val="NormalTok"/>
        </w:rPr>
        <w:t xml:space="preserve">, </w:t>
      </w:r>
      <w:r>
        <w:rPr>
          <w:rStyle w:val="OperatorTok"/>
        </w:rPr>
        <w:t xml:space="preserve">-</w:t>
      </w:r>
      <w:r>
        <w:rPr>
          <w:rStyle w:val="FloatTok"/>
        </w:rPr>
        <w:t xml:space="preserve">0.02</w:t>
      </w:r>
      <w:r>
        <w:rPr>
          <w:rStyle w:val="NormalTok"/>
        </w:rPr>
        <w:t xml:space="preserve">)</w:t>
      </w:r>
      <w:r>
        <w:rPr>
          <w:rStyle w:val="OperatorTok"/>
        </w:rPr>
        <w:t xml:space="preserve">;</w:t>
      </w:r>
      <w:r>
        <w:rPr>
          <w:rStyle w:val="NormalTok"/>
        </w:rPr>
        <w:t xml:space="preserve"> </w:t>
      </w:r>
    </w:p>
    <w:p>
      <w:pPr>
        <w:pStyle w:val="FirstParagraph"/>
      </w:pPr>
      <w:r>
        <w:t xml:space="preserve">Let’s break the arguments to</w:t>
      </w:r>
      <w:r>
        <w:t xml:space="preserve"> </w:t>
      </w:r>
      <w:r>
        <w:rPr>
          <w:rStyle w:val="VerbatimChar"/>
        </w:rPr>
        <w:t xml:space="preserve">initializeMutationType</w:t>
      </w:r>
      <w:r>
        <w:t xml:space="preserve"> </w:t>
      </w:r>
      <w:r>
        <w:t xml:space="preserve">down:</w:t>
      </w:r>
    </w:p>
    <w:p>
      <w:pPr>
        <w:numPr>
          <w:ilvl w:val="0"/>
          <w:numId w:val="1001"/>
        </w:numPr>
        <w:pStyle w:val="Compact"/>
      </w:pPr>
      <w:r>
        <w:t xml:space="preserve">the</w:t>
      </w:r>
      <w:r>
        <w:t xml:space="preserve"> </w:t>
      </w:r>
      <w:r>
        <w:rPr>
          <w:bCs/>
          <w:b/>
        </w:rPr>
        <w:t xml:space="preserve">mutation id</w:t>
      </w:r>
      <w:r>
        <w:t xml:space="preserve">: this can be any integer, or a string in the format</w:t>
      </w:r>
      <w:r>
        <w:t xml:space="preserve"> </w:t>
      </w:r>
      <w:r>
        <w:rPr>
          <w:rStyle w:val="VerbatimChar"/>
        </w:rPr>
        <w:t xml:space="preserve">m&lt;integer&gt;</w:t>
      </w:r>
      <w:r>
        <w:t xml:space="preserve">. This is the name that you will use to keep track of your mutation.</w:t>
      </w:r>
    </w:p>
    <w:p>
      <w:pPr>
        <w:numPr>
          <w:ilvl w:val="0"/>
          <w:numId w:val="1001"/>
        </w:numPr>
        <w:pStyle w:val="Compact"/>
      </w:pPr>
      <w:r>
        <w:t xml:space="preserve">the</w:t>
      </w:r>
      <w:r>
        <w:t xml:space="preserve"> </w:t>
      </w:r>
      <w:r>
        <w:rPr>
          <w:bCs/>
          <w:b/>
        </w:rPr>
        <w:t xml:space="preserve">dominance coefficient</w:t>
      </w:r>
      <w:r>
        <w:t xml:space="preserve">: Here,</w:t>
      </w:r>
      <w:r>
        <w:t xml:space="preserve"> </w:t>
      </w:r>
      <w:r>
        <w:rPr>
          <w:rStyle w:val="VerbatimChar"/>
        </w:rPr>
        <w:t xml:space="preserve">0.5</w:t>
      </w:r>
      <w:r>
        <w:t xml:space="preserve">. This is used when determining how a mutation impacts the fitness of your individual. A mutation with a dominance coefficient of</w:t>
      </w:r>
      <w:r>
        <w:t xml:space="preserve"> </w:t>
      </w:r>
      <w:r>
        <w:rPr>
          <w:rStyle w:val="VerbatimChar"/>
        </w:rPr>
        <w:t xml:space="preserve">1.0</w:t>
      </w:r>
      <w:r>
        <w:t xml:space="preserve"> </w:t>
      </w:r>
      <w:r>
        <w:t xml:space="preserve">is completely dominant; a mutation with a dominance coefficient of</w:t>
      </w:r>
      <w:r>
        <w:t xml:space="preserve"> </w:t>
      </w:r>
      <w:r>
        <w:rPr>
          <w:rStyle w:val="VerbatimChar"/>
        </w:rPr>
        <w:t xml:space="preserve">0.0</w:t>
      </w:r>
      <w:r>
        <w:t xml:space="preserve"> </w:t>
      </w:r>
      <w:r>
        <w:t xml:space="preserve">is recessive. Mutations with values in between represent incomplete dominance - in our case,</w:t>
      </w:r>
      <w:r>
        <w:t xml:space="preserve"> </w:t>
      </w:r>
      <w:r>
        <w:rPr>
          <w:rStyle w:val="VerbatimChar"/>
        </w:rPr>
        <w:t xml:space="preserve">0.5</w:t>
      </w:r>
      <w:r>
        <w:t xml:space="preserve"> </w:t>
      </w:r>
      <w:r>
        <w:t xml:space="preserve">indicates that heterozygotes have half the fitness effect of the mutation</w:t>
      </w:r>
    </w:p>
    <w:p>
      <w:pPr>
        <w:numPr>
          <w:ilvl w:val="0"/>
          <w:numId w:val="1001"/>
        </w:numPr>
        <w:pStyle w:val="Compact"/>
      </w:pPr>
      <w:r>
        <w:t xml:space="preserve">the last two arguments,</w:t>
      </w:r>
      <w:r>
        <w:t xml:space="preserve"> </w:t>
      </w:r>
      <w:r>
        <w:rPr>
          <w:rStyle w:val="VerbatimChar"/>
        </w:rPr>
        <w:t xml:space="preserve">"f"</w:t>
      </w:r>
      <w:r>
        <w:t xml:space="preserve"> </w:t>
      </w:r>
      <w:r>
        <w:t xml:space="preserve">and</w:t>
      </w:r>
      <w:r>
        <w:t xml:space="preserve"> </w:t>
      </w:r>
      <w:r>
        <w:rPr>
          <w:rStyle w:val="VerbatimChar"/>
        </w:rPr>
        <w:t xml:space="preserve">-0.02</w:t>
      </w:r>
      <w:r>
        <w:t xml:space="preserve"> </w:t>
      </w:r>
      <w:r>
        <w:t xml:space="preserve">denote the</w:t>
      </w:r>
      <w:r>
        <w:t xml:space="preserve"> </w:t>
      </w:r>
      <w:r>
        <w:rPr>
          <w:bCs/>
          <w:b/>
        </w:rPr>
        <w:t xml:space="preserve">distribution</w:t>
      </w:r>
      <w:r>
        <w:t xml:space="preserve"> </w:t>
      </w:r>
      <w:r>
        <w:t xml:space="preserve">and</w:t>
      </w:r>
      <w:r>
        <w:t xml:space="preserve"> </w:t>
      </w:r>
      <w:r>
        <w:rPr>
          <w:bCs/>
          <w:b/>
        </w:rPr>
        <w:t xml:space="preserve">magnitude</w:t>
      </w:r>
      <w:r>
        <w:t xml:space="preserve"> </w:t>
      </w:r>
      <w:r>
        <w:t xml:space="preserve">of</w:t>
      </w:r>
      <w:r>
        <w:t xml:space="preserve"> </w:t>
      </w:r>
      <w:r>
        <w:rPr>
          <w:bCs/>
          <w:b/>
        </w:rPr>
        <w:t xml:space="preserve">how our mutation impacts fitness</w:t>
      </w:r>
      <w:r>
        <w:t xml:space="preserve">.</w:t>
      </w:r>
      <w:r>
        <w:t xml:space="preserve"> </w:t>
      </w:r>
      <w:r>
        <w:rPr>
          <w:rStyle w:val="VerbatimChar"/>
        </w:rPr>
        <w:t xml:space="preserve">f</w:t>
      </w:r>
      <w:r>
        <w:t xml:space="preserve"> </w:t>
      </w:r>
      <w:r>
        <w:t xml:space="preserve">indicates that the effect is</w:t>
      </w:r>
      <w:r>
        <w:t xml:space="preserve"> </w:t>
      </w:r>
      <w:r>
        <w:rPr>
          <w:iCs/>
          <w:i/>
        </w:rPr>
        <w:t xml:space="preserve">fixed</w:t>
      </w:r>
      <w:r>
        <w:t xml:space="preserve"> </w:t>
      </w:r>
      <w:r>
        <w:t xml:space="preserve">- that is, the mutation impacts all affected individuals identically. The value</w:t>
      </w:r>
      <w:r>
        <w:t xml:space="preserve"> </w:t>
      </w:r>
      <w:r>
        <w:rPr>
          <w:rStyle w:val="VerbatimChar"/>
        </w:rPr>
        <w:t xml:space="preserve">-0.02</w:t>
      </w:r>
      <w:r>
        <w:t xml:space="preserve"> </w:t>
      </w:r>
      <w:r>
        <w:t xml:space="preserve">indicates that this effect is a fitness reduction of 0.02 - any individual homozygous for this allele is expected to have offspring at 0.98 the frequency of an individual without this allele, all else being equal. While this allele has the same effect on all carriers, we can also create alleles with different fitness effect distributions - for example</w:t>
      </w:r>
      <w:r>
        <w:t xml:space="preserve"> </w:t>
      </w:r>
      <w:r>
        <w:rPr>
          <w:rStyle w:val="VerbatimChar"/>
        </w:rPr>
        <w:t xml:space="preserve">"n"</w:t>
      </w:r>
      <w:r>
        <w:t xml:space="preserve"> </w:t>
      </w:r>
      <w:r>
        <w:t xml:space="preserve">indicates that for each individual with this mutation, we draw the fitness effect from a normal distribution,</w:t>
      </w:r>
      <w:r>
        <w:t xml:space="preserve"> </w:t>
      </w:r>
      <w:r>
        <w:rPr>
          <w:rStyle w:val="VerbatimChar"/>
        </w:rPr>
        <w:t xml:space="preserve">"e"</w:t>
      </w:r>
      <w:r>
        <w:t xml:space="preserve"> </w:t>
      </w:r>
      <w:r>
        <w:t xml:space="preserve">indicates that we draw fitness effects from the exponential distribution. For some of these, e.g. the normal distribution, we may need to provide more than one numerical parameter.</w:t>
      </w:r>
    </w:p>
    <w:bookmarkEnd w:id="32"/>
    <w:bookmarkStart w:id="33" w:name="types-of-dna"/>
    <w:p>
      <w:pPr>
        <w:pStyle w:val="Heading3"/>
      </w:pPr>
      <w:r>
        <w:rPr>
          <w:rStyle w:val="SectionNumber"/>
        </w:rPr>
        <w:t xml:space="preserve">3.2.3</w:t>
      </w:r>
      <w:r>
        <w:tab/>
      </w:r>
      <w:r>
        <w:t xml:space="preserve">Types of DNA</w:t>
      </w:r>
    </w:p>
    <w:p>
      <w:pPr>
        <w:pStyle w:val="FirstParagraph"/>
      </w:pPr>
      <w:r>
        <w:t xml:space="preserve">Now that we have defined the types of mutations we can encounter in our simulation, we can no specify the types of genomic regions that we are working with. For example, we can create genomic regions that represent telomeres, centromeres, introns, exons, etc. And intuitively, we can anticipate that mutations are likely to have different effects in different regions (for example, a SNP in an exon is more likely to have a dramatic phenotypic impact than a SNP in a centromere).</w:t>
      </w:r>
    </w:p>
    <w:p>
      <w:pPr>
        <w:pStyle w:val="BodyText"/>
      </w:pPr>
      <w:r>
        <w:t xml:space="preserve">We can define a type of DNA using the</w:t>
      </w:r>
      <w:r>
        <w:t xml:space="preserve"> </w:t>
      </w:r>
      <w:r>
        <w:rPr>
          <w:rStyle w:val="VerbatimChar"/>
        </w:rPr>
        <w:t xml:space="preserve">initializeGenomicElementType()</w:t>
      </w:r>
      <w:r>
        <w:t xml:space="preserve"> </w:t>
      </w:r>
      <w:r>
        <w:t xml:space="preserve">function. This function takes three argument, in the following order:</w:t>
      </w:r>
    </w:p>
    <w:p>
      <w:pPr>
        <w:numPr>
          <w:ilvl w:val="0"/>
          <w:numId w:val="1002"/>
        </w:numPr>
        <w:pStyle w:val="Compact"/>
      </w:pPr>
      <w:r>
        <w:t xml:space="preserve">the</w:t>
      </w:r>
      <w:r>
        <w:t xml:space="preserve"> </w:t>
      </w:r>
      <w:r>
        <w:rPr>
          <w:bCs/>
          <w:b/>
        </w:rPr>
        <w:t xml:space="preserve">name</w:t>
      </w:r>
      <w:r>
        <w:t xml:space="preserve"> </w:t>
      </w:r>
      <w:r>
        <w:t xml:space="preserve">of the genomic region (in the form</w:t>
      </w:r>
      <w:r>
        <w:t xml:space="preserve"> </w:t>
      </w:r>
      <w:r>
        <w:rPr>
          <w:rStyle w:val="VerbatimChar"/>
        </w:rPr>
        <w:t xml:space="preserve">"g"</w:t>
      </w:r>
      <w:r>
        <w:t xml:space="preserve"> </w:t>
      </w:r>
      <w:r>
        <w:t xml:space="preserve">+ an integer)</w:t>
      </w:r>
    </w:p>
    <w:p>
      <w:pPr>
        <w:numPr>
          <w:ilvl w:val="0"/>
          <w:numId w:val="1002"/>
        </w:numPr>
        <w:pStyle w:val="Compact"/>
      </w:pPr>
      <w:r>
        <w:t xml:space="preserve">the</w:t>
      </w:r>
      <w:r>
        <w:t xml:space="preserve"> </w:t>
      </w:r>
      <w:r>
        <w:rPr>
          <w:bCs/>
          <w:b/>
        </w:rPr>
        <w:t xml:space="preserve">kinds of mutations</w:t>
      </w:r>
      <w:r>
        <w:t xml:space="preserve"> </w:t>
      </w:r>
      <w:r>
        <w:t xml:space="preserve">that can occur in this type of DNA region.</w:t>
      </w:r>
    </w:p>
    <w:p>
      <w:pPr>
        <w:numPr>
          <w:ilvl w:val="0"/>
          <w:numId w:val="1002"/>
        </w:numPr>
        <w:pStyle w:val="Compact"/>
      </w:pPr>
      <w:r>
        <w:t xml:space="preserve">the</w:t>
      </w:r>
      <w:r>
        <w:t xml:space="preserve"> </w:t>
      </w:r>
      <w:r>
        <w:rPr>
          <w:bCs/>
          <w:b/>
        </w:rPr>
        <w:t xml:space="preserve">relative frequencies</w:t>
      </w:r>
      <w:r>
        <w:t xml:space="preserve"> </w:t>
      </w:r>
      <w:r>
        <w:t xml:space="preserve">of differnet mutation types</w:t>
      </w:r>
    </w:p>
    <w:p>
      <w:pPr>
        <w:pStyle w:val="FirstParagraph"/>
      </w:pPr>
      <w:r>
        <w:t xml:space="preserve">Here is a simple example of this command:</w:t>
      </w:r>
    </w:p>
    <w:p>
      <w:pPr>
        <w:pStyle w:val="BodyText"/>
      </w:pPr>
      <w:r>
        <w:rPr>
          <w:rStyle w:val="VerbatimChar"/>
        </w:rPr>
        <w:t xml:space="preserve">initializeGenomicElementType("g1", m1, 1.0);</w:t>
      </w:r>
    </w:p>
    <w:p>
      <w:pPr>
        <w:pStyle w:val="BodyText"/>
      </w:pPr>
      <w:r>
        <w:t xml:space="preserve">This creates a type of DNA region called</w:t>
      </w:r>
      <w:r>
        <w:t xml:space="preserve"> </w:t>
      </w:r>
      <w:r>
        <w:rPr>
          <w:rStyle w:val="VerbatimChar"/>
        </w:rPr>
        <w:t xml:space="preserve">"g1"</w:t>
      </w:r>
      <w:r>
        <w:t xml:space="preserve">, which can only have</w:t>
      </w:r>
      <w:r>
        <w:t xml:space="preserve"> </w:t>
      </w:r>
      <w:r>
        <w:rPr>
          <w:rStyle w:val="VerbatimChar"/>
        </w:rPr>
        <w:t xml:space="preserve">m1</w:t>
      </w:r>
      <w:r>
        <w:t xml:space="preserve"> </w:t>
      </w:r>
      <w:r>
        <w:t xml:space="preserve">type mutations. Since there is only one type of mutation, it happens at a frequency of</w:t>
      </w:r>
      <w:r>
        <w:t xml:space="preserve"> </w:t>
      </w:r>
      <w:r>
        <w:rPr>
          <w:rStyle w:val="VerbatimChar"/>
        </w:rPr>
        <w:t xml:space="preserve">1</w:t>
      </w:r>
      <w:r>
        <w:t xml:space="preserve">.</w:t>
      </w:r>
    </w:p>
    <w:bookmarkEnd w:id="33"/>
    <w:bookmarkStart w:id="35" w:name="genomic-regions"/>
    <w:p>
      <w:pPr>
        <w:pStyle w:val="Heading3"/>
      </w:pPr>
      <w:r>
        <w:rPr>
          <w:rStyle w:val="SectionNumber"/>
        </w:rPr>
        <w:t xml:space="preserve">3.2.4</w:t>
      </w:r>
      <w:r>
        <w:tab/>
      </w:r>
      <w:r>
        <w:t xml:space="preserve">Genomic Regions</w:t>
      </w:r>
    </w:p>
    <w:p>
      <w:pPr>
        <w:pStyle w:val="FirstParagraph"/>
      </w:pPr>
      <w:r>
        <w:t xml:space="preserve">Now that we have definied a type of DNA that we can see in our genome, we need to great a specific instance of it. This is done with the</w:t>
      </w:r>
      <w:r>
        <w:t xml:space="preserve"> </w:t>
      </w:r>
      <w:r>
        <w:rPr>
          <w:rStyle w:val="VerbatimChar"/>
        </w:rPr>
        <w:t xml:space="preserve">initializeGenomicElement()</w:t>
      </w:r>
      <w:r>
        <w:t xml:space="preserve"> </w:t>
      </w:r>
      <w:r>
        <w:t xml:space="preserve">command. This takes as arguments:</w:t>
      </w:r>
    </w:p>
    <w:p>
      <w:pPr>
        <w:numPr>
          <w:ilvl w:val="0"/>
          <w:numId w:val="1003"/>
        </w:numPr>
        <w:pStyle w:val="Compact"/>
      </w:pPr>
      <w:r>
        <w:t xml:space="preserve">the</w:t>
      </w:r>
      <w:r>
        <w:t xml:space="preserve"> </w:t>
      </w:r>
      <w:r>
        <w:rPr>
          <w:iCs/>
          <w:i/>
        </w:rPr>
        <w:t xml:space="preserve">type of genomic element</w:t>
      </w:r>
    </w:p>
    <w:p>
      <w:pPr>
        <w:numPr>
          <w:ilvl w:val="0"/>
          <w:numId w:val="1003"/>
        </w:numPr>
        <w:pStyle w:val="Compact"/>
      </w:pPr>
      <w:r>
        <w:t xml:space="preserve">the</w:t>
      </w:r>
      <w:r>
        <w:t xml:space="preserve"> </w:t>
      </w:r>
      <w:r>
        <w:rPr>
          <w:iCs/>
          <w:i/>
        </w:rPr>
        <w:t xml:space="preserve">start coordinate</w:t>
      </w:r>
    </w:p>
    <w:p>
      <w:pPr>
        <w:numPr>
          <w:ilvl w:val="0"/>
          <w:numId w:val="1003"/>
        </w:numPr>
        <w:pStyle w:val="Compact"/>
      </w:pPr>
      <w:r>
        <w:t xml:space="preserve">the</w:t>
      </w:r>
      <w:r>
        <w:t xml:space="preserve"> </w:t>
      </w:r>
      <w:r>
        <w:rPr>
          <w:iCs/>
          <w:i/>
        </w:rPr>
        <w:t xml:space="preserve">stop coordinate</w:t>
      </w:r>
    </w:p>
    <w:p>
      <w:pPr>
        <w:pStyle w:val="FirstParagraph"/>
      </w:pPr>
      <w:r>
        <w:t xml:space="preserve">For example:</w:t>
      </w:r>
    </w:p>
    <w:p>
      <w:pPr>
        <w:pStyle w:val="BodyText"/>
      </w:pPr>
      <w:r>
        <w:rPr>
          <w:rStyle w:val="VerbatimChar"/>
        </w:rPr>
        <w:t xml:space="preserve">initializeGenomicElement(g1, 0, 99999);</w:t>
      </w:r>
    </w:p>
    <w:p>
      <w:pPr>
        <w:pStyle w:val="BodyText"/>
      </w:pPr>
      <w:r>
        <w:t xml:space="preserve">This creates a genomic element of type</w:t>
      </w:r>
      <w:r>
        <w:t xml:space="preserve"> </w:t>
      </w:r>
      <w:r>
        <w:rPr>
          <w:rStyle w:val="VerbatimChar"/>
        </w:rPr>
        <w:t xml:space="preserve">g1</w:t>
      </w:r>
      <w:r>
        <w:t xml:space="preserve">, which extends from bases 0 to 99999.</w:t>
      </w:r>
    </w:p>
    <w:bookmarkStart w:id="34" w:name="recombination-rates"/>
    <w:p>
      <w:pPr>
        <w:pStyle w:val="Heading4"/>
      </w:pPr>
      <w:r>
        <w:rPr>
          <w:rStyle w:val="SectionNumber"/>
        </w:rPr>
        <w:t xml:space="preserve">3.2.4.1</w:t>
      </w:r>
      <w:r>
        <w:tab/>
      </w:r>
      <w:r>
        <w:t xml:space="preserve">Recombination Rates</w:t>
      </w:r>
    </w:p>
    <w:p>
      <w:pPr>
        <w:pStyle w:val="FirstParagraph"/>
      </w:pPr>
      <w:r>
        <w:t xml:space="preserve">Lastly, we need to set the recombination rate. This is done using the</w:t>
      </w:r>
      <w:r>
        <w:t xml:space="preserve"> </w:t>
      </w:r>
      <w:r>
        <w:rPr>
          <w:rStyle w:val="VerbatimChar"/>
        </w:rPr>
        <w:t xml:space="preserve">initializeRecombinationRate()</w:t>
      </w:r>
      <w:r>
        <w:t xml:space="preserve"> </w:t>
      </w:r>
      <w:r>
        <w:t xml:space="preserve">function, which functions similarly to how we defined mutation rates. For this function, we just provide a float defining the per base recombination rate:</w:t>
      </w:r>
    </w:p>
    <w:p>
      <w:pPr>
        <w:pStyle w:val="BodyText"/>
      </w:pPr>
      <w:r>
        <w:rPr>
          <w:rStyle w:val="VerbatimChar"/>
        </w:rPr>
        <w:t xml:space="preserve">initializeRecombinationRate(1e-8);</w:t>
      </w:r>
    </w:p>
    <w:bookmarkEnd w:id="34"/>
    <w:bookmarkEnd w:id="35"/>
    <w:bookmarkEnd w:id="36"/>
    <w:bookmarkStart w:id="39" w:name="running-a-simulation"/>
    <w:p>
      <w:pPr>
        <w:pStyle w:val="Heading2"/>
      </w:pPr>
      <w:r>
        <w:rPr>
          <w:rStyle w:val="SectionNumber"/>
        </w:rPr>
        <w:t xml:space="preserve">3.3</w:t>
      </w:r>
      <w:r>
        <w:tab/>
      </w:r>
      <w:r>
        <w:t xml:space="preserve">Running a simulation</w:t>
      </w:r>
    </w:p>
    <w:p>
      <w:pPr>
        <w:pStyle w:val="FirstParagraph"/>
      </w:pPr>
      <w:r>
        <w:t xml:space="preserve">Now that we have initialized a simulation, we can define the events that happen during our simulation. Our simulation is organized into generations (used interchangeably with</w:t>
      </w:r>
      <w:r>
        <w:t xml:space="preserve"> </w:t>
      </w:r>
      <w:r>
        <w:rPr>
          <w:rStyle w:val="VerbatimChar"/>
        </w:rPr>
        <w:t xml:space="preserve">tick cycles</w:t>
      </w:r>
      <w:r>
        <w:t xml:space="preserve">), and within each generation, a predefined set of events happen in a fixed order:</w:t>
      </w:r>
    </w:p>
    <w:p>
      <w:pPr>
        <w:numPr>
          <w:ilvl w:val="0"/>
          <w:numId w:val="1004"/>
        </w:numPr>
        <w:pStyle w:val="Compact"/>
      </w:pPr>
      <w:r>
        <w:t xml:space="preserve">If you have defined any events as occurring</w:t>
      </w:r>
      <w:r>
        <w:t xml:space="preserve"> </w:t>
      </w:r>
      <w:r>
        <w:rPr>
          <w:rStyle w:val="VerbatimChar"/>
        </w:rPr>
        <w:t xml:space="preserve">'early'</w:t>
      </w:r>
      <w:r>
        <w:t xml:space="preserve"> </w:t>
      </w:r>
      <w:r>
        <w:t xml:space="preserve">in a generation, they are executed first</w:t>
      </w:r>
    </w:p>
    <w:p>
      <w:pPr>
        <w:numPr>
          <w:ilvl w:val="0"/>
          <w:numId w:val="1004"/>
        </w:numPr>
        <w:pStyle w:val="Compact"/>
      </w:pPr>
      <w:r>
        <w:t xml:space="preserve">Offspring are generated</w:t>
      </w:r>
    </w:p>
    <w:p>
      <w:pPr>
        <w:numPr>
          <w:ilvl w:val="0"/>
          <w:numId w:val="1004"/>
        </w:numPr>
        <w:pStyle w:val="Compact"/>
      </w:pPr>
      <w:r>
        <w:t xml:space="preserve">Fixed mutations are removed in the offspring - that is, if all individuals have two copies of a mutation, SLiM stops keeping track of it</w:t>
      </w:r>
    </w:p>
    <w:p>
      <w:pPr>
        <w:numPr>
          <w:ilvl w:val="0"/>
          <w:numId w:val="1004"/>
        </w:numPr>
        <w:pStyle w:val="Compact"/>
      </w:pPr>
      <w:r>
        <w:t xml:space="preserve">Parents die, offspring become the new parents</w:t>
      </w:r>
    </w:p>
    <w:p>
      <w:pPr>
        <w:numPr>
          <w:ilvl w:val="0"/>
          <w:numId w:val="1004"/>
        </w:numPr>
        <w:pStyle w:val="Compact"/>
      </w:pPr>
      <w:r>
        <w:t xml:space="preserve">If you have defined any events as occurring</w:t>
      </w:r>
      <w:r>
        <w:t xml:space="preserve"> </w:t>
      </w:r>
      <w:r>
        <w:rPr>
          <w:rStyle w:val="VerbatimChar"/>
        </w:rPr>
        <w:t xml:space="preserve">'late'</w:t>
      </w:r>
      <w:r>
        <w:t xml:space="preserve"> </w:t>
      </w:r>
      <w:r>
        <w:t xml:space="preserve">in a generation, they are now executed</w:t>
      </w:r>
    </w:p>
    <w:bookmarkStart w:id="37" w:name="adding-subpopulations"/>
    <w:p>
      <w:pPr>
        <w:pStyle w:val="Heading3"/>
      </w:pPr>
      <w:r>
        <w:rPr>
          <w:rStyle w:val="SectionNumber"/>
        </w:rPr>
        <w:t xml:space="preserve">3.3.1</w:t>
      </w:r>
      <w:r>
        <w:tab/>
      </w:r>
      <w:r>
        <w:t xml:space="preserve">Adding subpopulations</w:t>
      </w:r>
    </w:p>
    <w:p>
      <w:pPr>
        <w:pStyle w:val="FirstParagraph"/>
      </w:pPr>
      <w:r>
        <w:t xml:space="preserve">We have used the</w:t>
      </w:r>
      <w:r>
        <w:t xml:space="preserve"> </w:t>
      </w:r>
      <w:r>
        <w:rPr>
          <w:rStyle w:val="VerbatimChar"/>
        </w:rPr>
        <w:t xml:space="preserve">initialize</w:t>
      </w:r>
      <w:r>
        <w:t xml:space="preserve"> </w:t>
      </w:r>
      <w:r>
        <w:t xml:space="preserve">block to precisely define how the DNA of all of our organisms is structured. Now, we can create a subpopulation. This is conventionaly done as an</w:t>
      </w:r>
      <w:r>
        <w:t xml:space="preserve"> </w:t>
      </w:r>
      <w:r>
        <w:rPr>
          <w:rStyle w:val="VerbatimChar"/>
        </w:rPr>
        <w:t xml:space="preserve">early</w:t>
      </w:r>
      <w:r>
        <w:t xml:space="preserve"> </w:t>
      </w:r>
      <w:r>
        <w:t xml:space="preserve">event in the first generation (that is, this will be the first thing that happens in your simulation). For example: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rPr>
          <w:rStyle w:val="NormalTok"/>
        </w:rPr>
        <w:t xml:space="preserve"> </w:t>
      </w:r>
    </w:p>
    <w:p>
      <w:pPr>
        <w:pStyle w:val="FirstParagraph"/>
      </w:pPr>
      <w:r>
        <w:t xml:space="preserve">A few things to note here:</w:t>
      </w:r>
    </w:p>
    <w:p>
      <w:pPr>
        <w:numPr>
          <w:ilvl w:val="0"/>
          <w:numId w:val="1005"/>
        </w:numPr>
        <w:pStyle w:val="Compact"/>
      </w:pPr>
      <w:r>
        <w:t xml:space="preserve">The first line (</w:t>
      </w:r>
      <w:r>
        <w:rPr>
          <w:rStyle w:val="VerbatimChar"/>
        </w:rPr>
        <w:t xml:space="preserve">1 early()</w:t>
      </w:r>
      <w:r>
        <w:t xml:space="preserve">) defines</w:t>
      </w:r>
      <w:r>
        <w:t xml:space="preserve"> </w:t>
      </w:r>
      <w:r>
        <w:rPr>
          <w:bCs/>
          <w:b/>
        </w:rPr>
        <w:t xml:space="preserve">when</w:t>
      </w:r>
      <w:r>
        <w:t xml:space="preserve"> </w:t>
      </w:r>
      <w:r>
        <w:t xml:space="preserve">this event occurs. The</w:t>
      </w:r>
      <w:r>
        <w:t xml:space="preserve"> </w:t>
      </w:r>
      <w:r>
        <w:rPr>
          <w:rStyle w:val="VerbatimChar"/>
        </w:rPr>
        <w:t xml:space="preserve">1</w:t>
      </w:r>
      <w:r>
        <w:t xml:space="preserve"> </w:t>
      </w:r>
      <w:r>
        <w:t xml:space="preserve">indicates that this will happen in the first generation. The</w:t>
      </w:r>
      <w:r>
        <w:t xml:space="preserve"> </w:t>
      </w:r>
      <w:r>
        <w:rPr>
          <w:rStyle w:val="VerbatimChar"/>
        </w:rPr>
        <w:t xml:space="preserve">early()</w:t>
      </w:r>
      <w:r>
        <w:t xml:space="preserve"> </w:t>
      </w:r>
      <w:r>
        <w:t xml:space="preserve">indicates that this is an</w:t>
      </w:r>
      <w:r>
        <w:t xml:space="preserve"> </w:t>
      </w:r>
      <w:r>
        <w:rPr>
          <w:rStyle w:val="VerbatimChar"/>
        </w:rPr>
        <w:t xml:space="preserve">early</w:t>
      </w:r>
      <w:r>
        <w:t xml:space="preserve"> </w:t>
      </w:r>
      <w:r>
        <w:t xml:space="preserve">event in the generation (i.e. it happens before generation of offspring)</w:t>
      </w:r>
    </w:p>
    <w:p>
      <w:pPr>
        <w:numPr>
          <w:ilvl w:val="0"/>
          <w:numId w:val="1005"/>
        </w:numPr>
        <w:pStyle w:val="Compact"/>
      </w:pPr>
      <w:r>
        <w:t xml:space="preserve">The command</w:t>
      </w:r>
      <w:r>
        <w:t xml:space="preserve"> </w:t>
      </w:r>
      <w:r>
        <w:rPr>
          <w:rStyle w:val="VerbatimChar"/>
        </w:rPr>
        <w:t xml:space="preserve">sim.addSubpop("p1", 500);</w:t>
      </w:r>
      <w:r>
        <w:t xml:space="preserve"> </w:t>
      </w:r>
      <w:r>
        <w:t xml:space="preserve">creates a subpopulation with the name</w:t>
      </w:r>
      <w:r>
        <w:t xml:space="preserve"> </w:t>
      </w:r>
      <w:r>
        <w:rPr>
          <w:rStyle w:val="VerbatimChar"/>
        </w:rPr>
        <w:t xml:space="preserve">"p1"</w:t>
      </w:r>
      <w:r>
        <w:t xml:space="preserve">, which contains 500 individuals.</w:t>
      </w:r>
    </w:p>
    <w:bookmarkEnd w:id="37"/>
    <w:bookmarkStart w:id="38" w:name="events-that-occur-every-generation"/>
    <w:p>
      <w:pPr>
        <w:pStyle w:val="Heading3"/>
      </w:pPr>
      <w:r>
        <w:rPr>
          <w:rStyle w:val="SectionNumber"/>
        </w:rPr>
        <w:t xml:space="preserve">3.3.2</w:t>
      </w:r>
      <w:r>
        <w:tab/>
      </w:r>
      <w:r>
        <w:t xml:space="preserve">Events that occur every generation</w:t>
      </w:r>
    </w:p>
    <w:p>
      <w:pPr>
        <w:pStyle w:val="FirstParagraph"/>
      </w:pPr>
      <w:r>
        <w:t xml:space="preserve">The above</w:t>
      </w:r>
      <w:r>
        <w:t xml:space="preserve"> </w:t>
      </w:r>
      <w:r>
        <w:rPr>
          <w:rStyle w:val="VerbatimChar"/>
        </w:rPr>
        <w:t xml:space="preserve">sim.addSubpop()</w:t>
      </w:r>
      <w:r>
        <w:t xml:space="preserve"> </w:t>
      </w:r>
      <w:r>
        <w:t xml:space="preserve">command was only executed in the first generation. What if we want an event that runs every generation? To do this, we simply create an event without specifying a generation number. For example, let’s say that in each generation, we want to print the list of all mutations that have reached fixation. We can do this with the following command:</w:t>
      </w:r>
    </w:p>
    <w:p>
      <w:pPr>
        <w:pStyle w:val="SourceCode"/>
      </w:pPr>
      <w:r>
        <w:rPr>
          <w:rStyle w:val="FunctionTok"/>
        </w:rPr>
        <w:t xml:space="preserve">late()</w:t>
      </w:r>
      <w:r>
        <w:rPr>
          <w:rStyle w:val="NormalTok"/>
        </w:rPr>
        <w:t xml:space="preserve"> </w:t>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p>
    <w:p>
      <w:pPr>
        <w:pStyle w:val="FirstParagraph"/>
      </w:pPr>
      <w:r>
        <w:t xml:space="preserve">In the first line of this command (</w:t>
      </w:r>
      <w:r>
        <w:rPr>
          <w:rStyle w:val="VerbatimChar"/>
        </w:rPr>
        <w:t xml:space="preserve">late()</w:t>
      </w:r>
      <w:r>
        <w:t xml:space="preserve">), we do not specify the generation at which this happens. As a result, it will happen as a late event in</w:t>
      </w:r>
      <w:r>
        <w:t xml:space="preserve"> </w:t>
      </w:r>
      <w:r>
        <w:rPr>
          <w:iCs/>
          <w:i/>
        </w:rPr>
        <w:t xml:space="preserve">every</w:t>
      </w:r>
      <w:r>
        <w:t xml:space="preserve"> </w:t>
      </w:r>
      <w:r>
        <w:t xml:space="preserve">generation.</w:t>
      </w:r>
    </w:p>
    <w:bookmarkEnd w:id="38"/>
    <w:bookmarkEnd w:id="39"/>
    <w:bookmarkStart w:id="40" w:name="ending-a-simulation"/>
    <w:p>
      <w:pPr>
        <w:pStyle w:val="Heading2"/>
      </w:pPr>
      <w:r>
        <w:rPr>
          <w:rStyle w:val="SectionNumber"/>
        </w:rPr>
        <w:t xml:space="preserve">3.4</w:t>
      </w:r>
      <w:r>
        <w:tab/>
      </w:r>
      <w:r>
        <w:t xml:space="preserve">Ending a simulation</w:t>
      </w:r>
    </w:p>
    <w:p>
      <w:pPr>
        <w:pStyle w:val="FirstParagraph"/>
      </w:pPr>
      <w:r>
        <w:t xml:space="preserve">We can explicitly end a simulation using the command</w:t>
      </w:r>
      <w:r>
        <w:t xml:space="preserve"> </w:t>
      </w:r>
      <w:r>
        <w:rPr>
          <w:rStyle w:val="VerbatimChar"/>
        </w:rPr>
        <w:t xml:space="preserve">sim.simulationFinished()</w:t>
      </w:r>
      <w:r>
        <w:t xml:space="preserve">.</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r>
        <w:rPr>
          <w:rStyle w:val="NormalTok"/>
        </w:rPr>
        <w:t xml:space="preserve"> </w:t>
      </w:r>
    </w:p>
    <w:p>
      <w:pPr>
        <w:pStyle w:val="FirstParagraph"/>
      </w:pPr>
      <w:r>
        <w:t xml:space="preserve">This simply ends the simulation. Typically, we want to output something for the user. We’ll go into more options throughout the course. For now, know that we can output a sample of our population using the following syntax:</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p1.outputSample</w:t>
      </w:r>
      <w:r>
        <w:rPr>
          <w:rStyle w:val="ErrorTok"/>
        </w:rPr>
        <w:t xml:space="preserve">(</w:t>
      </w:r>
      <w:r>
        <w:rPr>
          <w:rStyle w:val="ExtensionTok"/>
        </w:rPr>
        <w:t xml:space="preserve">500</w:t>
      </w:r>
      <w:r>
        <w:rPr>
          <w:rStyle w:val="KeywordTok"/>
        </w:rPr>
        <w:t xml:space="preserve">);</w:t>
      </w:r>
      <w:r>
        <w:br/>
      </w:r>
      <w:r>
        <w:rPr>
          <w:rStyle w:val="KeywordTok"/>
        </w:rPr>
        <w:t xml:space="preserve">}</w:t>
      </w:r>
      <w:r>
        <w:rPr>
          <w:rStyle w:val="NormalTok"/>
        </w:rPr>
        <w:t xml:space="preserve"> </w:t>
      </w:r>
    </w:p>
    <w:p>
      <w:pPr>
        <w:pStyle w:val="FirstParagraph"/>
      </w:pPr>
      <w:r>
        <w:t xml:space="preserve">where</w:t>
      </w:r>
      <w:r>
        <w:t xml:space="preserve"> </w:t>
      </w:r>
      <w:r>
        <w:rPr>
          <w:rStyle w:val="VerbatimChar"/>
        </w:rPr>
        <w:t xml:space="preserve">500</w:t>
      </w:r>
      <w:r>
        <w:t xml:space="preserve"> </w:t>
      </w:r>
      <w:r>
        <w:t xml:space="preserve">is the number of individuals to output from population</w:t>
      </w:r>
      <w:r>
        <w:t xml:space="preserve"> </w:t>
      </w:r>
      <w:r>
        <w:rPr>
          <w:rStyle w:val="VerbatimChar"/>
        </w:rPr>
        <w:t xml:space="preserve">p1</w:t>
      </w:r>
      <w:r>
        <w:t xml:space="preserve">. This outputs a lot of information that is typically sent to a downstream application.</w:t>
      </w:r>
    </w:p>
    <w:p>
      <w:pPr>
        <w:pStyle w:val="BodyText"/>
      </w:pPr>
      <w:r>
        <w:t xml:space="preserve">A simpler output is to use the function</w:t>
      </w:r>
      <w:r>
        <w:t xml:space="preserve"> </w:t>
      </w:r>
      <w:r>
        <w:rPr>
          <w:rStyle w:val="VerbatimChar"/>
        </w:rPr>
        <w:t xml:space="preserve">sim.outputFixedMutations()</w:t>
      </w:r>
      <w:r>
        <w:t xml:space="preserve">, which outputs a list of all mutations that have reached fixation (are present in two copies in all individuals).</w:t>
      </w:r>
    </w:p>
    <w:p>
      <w:pPr>
        <w:pStyle w:val="SourceCode"/>
      </w:pPr>
      <w:r>
        <w:rPr>
          <w:rStyle w:val="ExtensionTok"/>
        </w:rPr>
        <w:t xml:space="preserve">10000</w:t>
      </w:r>
      <w:r>
        <w:rPr>
          <w:rStyle w:val="NormalTok"/>
        </w:rPr>
        <w:t xml:space="preserve"> late</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End w:id="40"/>
    <w:bookmarkStart w:id="46" w:name="multiple-mutations-elements-and-regions"/>
    <w:p>
      <w:pPr>
        <w:pStyle w:val="Heading2"/>
      </w:pPr>
      <w:r>
        <w:rPr>
          <w:rStyle w:val="SectionNumber"/>
        </w:rPr>
        <w:t xml:space="preserve">3.5</w:t>
      </w:r>
      <w:r>
        <w:tab/>
      </w:r>
      <w:r>
        <w:t xml:space="preserve">Multiple Mutations, Elements and Regions</w:t>
      </w:r>
    </w:p>
    <w:p>
      <w:pPr>
        <w:pStyle w:val="FirstParagraph"/>
      </w:pPr>
      <w:r>
        <w:t xml:space="preserve">So far, we have looked at simulations where we only have one mutation type, one genomic element type, and one genomic region. Now, let’s look at how to create multiple mutation types and genomic regions.</w:t>
      </w:r>
    </w:p>
    <w:p>
      <w:pPr>
        <w:pStyle w:val="BodyText"/>
      </w:pPr>
      <w:r>
        <w:t xml:space="preserve">Here is a simulation that creates three mutation types, each with their own fitness effects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NormalTok"/>
        </w:rPr>
        <w:t xml:space="preserve">    </w:t>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10000</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r>
        <w:rPr>
          <w:rStyle w:val="NormalTok"/>
        </w:rPr>
        <w:t xml:space="preserve"> </w:t>
      </w:r>
    </w:p>
    <w:bookmarkStart w:id="41" w:name="making-multiple-mutations"/>
    <w:p>
      <w:pPr>
        <w:pStyle w:val="Heading3"/>
      </w:pPr>
      <w:r>
        <w:rPr>
          <w:rStyle w:val="SectionNumber"/>
        </w:rPr>
        <w:t xml:space="preserve">3.5.1</w:t>
      </w:r>
      <w:r>
        <w:tab/>
      </w:r>
      <w:r>
        <w:t xml:space="preserve">Making multiple mutations</w:t>
      </w:r>
    </w:p>
    <w:p>
      <w:pPr>
        <w:pStyle w:val="FirstParagraph"/>
      </w:pPr>
      <w:r>
        <w:t xml:space="preserve">We can make multiple mutation types using repeated calls to the</w:t>
      </w:r>
      <w:r>
        <w:t xml:space="preserve"> </w:t>
      </w:r>
      <w:r>
        <w:rPr>
          <w:rStyle w:val="VerbatimChar"/>
        </w:rPr>
        <w:t xml:space="preserve">initializeMutationType()</w:t>
      </w:r>
      <w:r>
        <w:t xml:space="preserve"> </w:t>
      </w:r>
      <w:r>
        <w:t xml:space="preserve">statement. From the script above:</w:t>
      </w:r>
    </w:p>
    <w:p>
      <w:pPr>
        <w:pStyle w:val="SourceCode"/>
      </w:pP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1.0,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w:t>
      </w:r>
      <w:r>
        <w:br/>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1.0, </w:t>
      </w:r>
      <w:r>
        <w:rPr>
          <w:rStyle w:val="StringTok"/>
        </w:rPr>
        <w:t xml:space="preserve">"f"</w:t>
      </w:r>
      <w:r>
        <w:rPr>
          <w:rStyle w:val="NormalTok"/>
        </w:rPr>
        <w:t xml:space="preserve">, 0.02</w:t>
      </w:r>
      <w:r>
        <w:rPr>
          <w:rStyle w:val="KeywordTok"/>
        </w:rPr>
        <w:t xml:space="preserve">);</w:t>
      </w:r>
      <w:r>
        <w:rPr>
          <w:rStyle w:val="NormalTok"/>
        </w:rPr>
        <w:t xml:space="preserve"> </w:t>
      </w:r>
      <w:r>
        <w:rPr>
          <w:rStyle w:val="ExtensionTok"/>
        </w:rPr>
        <w:t xml:space="preserve">//</w:t>
      </w:r>
      <w:r>
        <w:rPr>
          <w:rStyle w:val="NormalTok"/>
        </w:rPr>
        <w:t xml:space="preserve"> favorable mutation</w:t>
      </w:r>
      <w:r>
        <w:br/>
      </w:r>
      <w:r>
        <w:rPr>
          <w:rStyle w:val="ExtensionTok"/>
        </w:rPr>
        <w:t xml:space="preserve">initializeMutationType</w:t>
      </w:r>
      <w:r>
        <w:rPr>
          <w:rStyle w:val="ErrorTok"/>
        </w:rPr>
        <w:t xml:space="preserve">(</w:t>
      </w:r>
      <w:r>
        <w:rPr>
          <w:rStyle w:val="StringTok"/>
        </w:rPr>
        <w:t xml:space="preserve">"m3"</w:t>
      </w:r>
      <w:r>
        <w:rPr>
          <w:rStyle w:val="ExtensionTok"/>
        </w:rPr>
        <w:t xml:space="preserve">,</w:t>
      </w:r>
      <w:r>
        <w:rPr>
          <w:rStyle w:val="NormalTok"/>
        </w:rPr>
        <w:t xml:space="preserve"> 1.0, </w:t>
      </w:r>
      <w:r>
        <w:rPr>
          <w:rStyle w:val="StringTok"/>
        </w:rPr>
        <w:t xml:space="preserve">"f"</w:t>
      </w:r>
      <w:r>
        <w:rPr>
          <w:rStyle w:val="NormalTok"/>
        </w:rPr>
        <w:t xml:space="preserve">, </w:t>
      </w:r>
      <w:r>
        <w:rPr>
          <w:rStyle w:val="AttributeTok"/>
        </w:rPr>
        <w:t xml:space="preserve">-0.01</w:t>
      </w:r>
      <w:r>
        <w:rPr>
          <w:rStyle w:val="KeywordTok"/>
        </w:rPr>
        <w:t xml:space="preserve">);</w:t>
      </w:r>
      <w:r>
        <w:rPr>
          <w:rStyle w:val="NormalTok"/>
        </w:rPr>
        <w:t xml:space="preserve"> </w:t>
      </w:r>
      <w:r>
        <w:rPr>
          <w:rStyle w:val="ExtensionTok"/>
        </w:rPr>
        <w:t xml:space="preserve">//</w:t>
      </w:r>
      <w:r>
        <w:rPr>
          <w:rStyle w:val="NormalTok"/>
        </w:rPr>
        <w:t xml:space="preserve"> Deleterious mutation  </w:t>
      </w:r>
    </w:p>
    <w:p>
      <w:pPr>
        <w:pStyle w:val="FirstParagraph"/>
      </w:pPr>
      <w:r>
        <w:t xml:space="preserve">Notice that each mutation type has its own name. The three mutations represent neutral, favorable, and deleterious mutations, respectively. These effects are controlled by the fourth argument (</w:t>
      </w:r>
      <w:r>
        <w:rPr>
          <w:rStyle w:val="VerbatimChar"/>
        </w:rPr>
        <w:t xml:space="preserve">0.0</w:t>
      </w:r>
      <w:r>
        <w:t xml:space="preserve">,</w:t>
      </w:r>
      <w:r>
        <w:t xml:space="preserve"> </w:t>
      </w:r>
      <w:r>
        <w:rPr>
          <w:rStyle w:val="VerbatimChar"/>
        </w:rPr>
        <w:t xml:space="preserve">0.0</w:t>
      </w:r>
      <w:r>
        <w:t xml:space="preserve">,</w:t>
      </w:r>
      <w:r>
        <w:t xml:space="preserve"> </w:t>
      </w:r>
      <w:r>
        <w:rPr>
          <w:rStyle w:val="VerbatimChar"/>
        </w:rPr>
        <w:t xml:space="preserve">-0.01</w:t>
      </w:r>
      <w:r>
        <w:t xml:space="preserve">).</w:t>
      </w:r>
    </w:p>
    <w:bookmarkEnd w:id="41"/>
    <w:bookmarkStart w:id="42" w:name="genomic-elements-with-multiple-mutations"/>
    <w:p>
      <w:pPr>
        <w:pStyle w:val="Heading3"/>
      </w:pPr>
      <w:r>
        <w:rPr>
          <w:rStyle w:val="SectionNumber"/>
        </w:rPr>
        <w:t xml:space="preserve">3.5.2</w:t>
      </w:r>
      <w:r>
        <w:tab/>
      </w:r>
      <w:r>
        <w:t xml:space="preserve">Genomic Elements with multiple mutations</w:t>
      </w:r>
    </w:p>
    <w:p>
      <w:pPr>
        <w:pStyle w:val="FirstParagraph"/>
      </w:pPr>
      <w:r>
        <w:t xml:space="preserve">We can create a genomic element with multiple mutation types. Consider the line below:</w:t>
      </w:r>
    </w:p>
    <w:p>
      <w:pPr>
        <w:pStyle w:val="BodyText"/>
      </w:pPr>
      <w:r>
        <w:rPr>
          <w:rStyle w:val="VerbatimChar"/>
        </w:rPr>
        <w:t xml:space="preserve">initializeGenomicElementType("g1", c(m1, m2, m3), c(50, 1, 10));</w:t>
      </w:r>
    </w:p>
    <w:p>
      <w:pPr>
        <w:pStyle w:val="BodyText"/>
      </w:pPr>
      <w:r>
        <w:t xml:space="preserve">Notice that for the mutation type, we can provide multiple mutation types using the syntax:</w:t>
      </w:r>
      <w:r>
        <w:t xml:space="preserve"> </w:t>
      </w:r>
      <w:r>
        <w:rPr>
          <w:rStyle w:val="VerbatimChar"/>
        </w:rPr>
        <w:t xml:space="preserve">c(m1, m2, m3)</w:t>
      </w:r>
      <w:r>
        <w:t xml:space="preserve">. Likewise, we now set the ratio of how often they appear in the third argument,</w:t>
      </w:r>
      <w:r>
        <w:t xml:space="preserve"> </w:t>
      </w:r>
      <w:r>
        <w:rPr>
          <w:rStyle w:val="VerbatimChar"/>
        </w:rPr>
        <w:t xml:space="preserve">c(50, 1, 10)</w:t>
      </w:r>
      <w:r>
        <w:t xml:space="preserve">.</w:t>
      </w:r>
    </w:p>
    <w:p>
      <w:pPr>
        <w:pStyle w:val="BodyText"/>
      </w:pPr>
      <w:r>
        <w:t xml:space="preserve">This essentially says that:</w:t>
      </w:r>
    </w:p>
    <w:p>
      <w:pPr>
        <w:numPr>
          <w:ilvl w:val="0"/>
          <w:numId w:val="1006"/>
        </w:numPr>
        <w:pStyle w:val="Compact"/>
      </w:pPr>
      <w:r>
        <w:t xml:space="preserve">Genomic element</w:t>
      </w:r>
      <w:r>
        <w:t xml:space="preserve"> </w:t>
      </w:r>
      <w:r>
        <w:rPr>
          <w:rStyle w:val="VerbatimChar"/>
        </w:rPr>
        <w:t xml:space="preserve">"g1"</w:t>
      </w:r>
      <w:r>
        <w:t xml:space="preserve"> </w:t>
      </w:r>
      <w:r>
        <w:t xml:space="preserve">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p>
    <w:p>
      <w:pPr>
        <w:numPr>
          <w:ilvl w:val="0"/>
          <w:numId w:val="1006"/>
        </w:numPr>
        <w:pStyle w:val="Compact"/>
      </w:pPr>
      <w:r>
        <w:t xml:space="preserve">The chance of an</w:t>
      </w:r>
      <w:r>
        <w:t xml:space="preserve"> </w:t>
      </w:r>
      <w:r>
        <w:rPr>
          <w:rStyle w:val="VerbatimChar"/>
        </w:rPr>
        <w:t xml:space="preserve">m1</w:t>
      </w:r>
      <w:r>
        <w:t xml:space="preserve"> </w:t>
      </w:r>
      <w:r>
        <w:t xml:space="preserve">mutation is 50/61. The chance of an</w:t>
      </w:r>
      <w:r>
        <w:t xml:space="preserve"> </w:t>
      </w:r>
      <w:r>
        <w:rPr>
          <w:rStyle w:val="VerbatimChar"/>
        </w:rPr>
        <w:t xml:space="preserve">m2</w:t>
      </w:r>
      <w:r>
        <w:t xml:space="preserve"> </w:t>
      </w:r>
      <w:r>
        <w:t xml:space="preserve">mutation is 1/61. The chance of an</w:t>
      </w:r>
      <w:r>
        <w:t xml:space="preserve"> </w:t>
      </w:r>
      <w:r>
        <w:rPr>
          <w:rStyle w:val="VerbatimChar"/>
        </w:rPr>
        <w:t xml:space="preserve">m3</w:t>
      </w:r>
      <w:r>
        <w:t xml:space="preserve"> </w:t>
      </w:r>
      <w:r>
        <w:t xml:space="preserve">mutation is 10/61.</w:t>
      </w:r>
    </w:p>
    <w:p>
      <w:pPr>
        <w:pStyle w:val="FirstParagraph"/>
      </w:pPr>
      <w:r>
        <w:t xml:space="preserve">Note that the order of mutation types within</w:t>
      </w:r>
      <w:r>
        <w:t xml:space="preserve"> </w:t>
      </w:r>
      <w:r>
        <w:rPr>
          <w:rStyle w:val="VerbatimChar"/>
        </w:rPr>
        <w:t xml:space="preserve">c(m1, m2, m3)</w:t>
      </w:r>
      <w:r>
        <w:t xml:space="preserve"> </w:t>
      </w:r>
      <w:r>
        <w:t xml:space="preserve">is arbitrary, but it needs to match the order of their frequencies in</w:t>
      </w:r>
      <w:r>
        <w:t xml:space="preserve"> </w:t>
      </w:r>
      <w:r>
        <w:rPr>
          <w:rStyle w:val="VerbatimChar"/>
        </w:rPr>
        <w:t xml:space="preserve">c(50, 1, 10)</w:t>
      </w:r>
      <w:r>
        <w:t xml:space="preserve">. The following two lines would work identically:</w:t>
      </w:r>
    </w:p>
    <w:p>
      <w:pPr>
        <w:pStyle w:val="BodyText"/>
      </w:pPr>
      <w:r>
        <w:rPr>
          <w:rStyle w:val="VerbatimChar"/>
        </w:rPr>
        <w:t xml:space="preserve">initializeGenomicElementType("g1", c(m1, m2, m3), c(50, 1, 10));</w:t>
      </w:r>
      <w:r>
        <w:t xml:space="preserve"> </w:t>
      </w:r>
      <w:r>
        <w:rPr>
          <w:rStyle w:val="VerbatimChar"/>
        </w:rPr>
        <w:t xml:space="preserve">initializeGenomicElementType("g1", c(m3, m1, m2), c(10, 50, 1));</w:t>
      </w:r>
    </w:p>
    <w:bookmarkEnd w:id="42"/>
    <w:bookmarkStart w:id="43" w:name="multiple-genomic-elements-types"/>
    <w:p>
      <w:pPr>
        <w:pStyle w:val="Heading3"/>
      </w:pPr>
      <w:r>
        <w:rPr>
          <w:rStyle w:val="SectionNumber"/>
        </w:rPr>
        <w:t xml:space="preserve">3.5.3</w:t>
      </w:r>
      <w:r>
        <w:tab/>
      </w:r>
      <w:r>
        <w:t xml:space="preserve">Multiple Genomic Elements Types</w:t>
      </w:r>
    </w:p>
    <w:p>
      <w:pPr>
        <w:pStyle w:val="FirstParagraph"/>
      </w:pPr>
      <w:r>
        <w:t xml:space="preserve">We can create multiple genomic element types with multiple uses of</w:t>
      </w:r>
      <w:r>
        <w:t xml:space="preserve"> </w:t>
      </w:r>
      <w:r>
        <w:rPr>
          <w:rStyle w:val="VerbatimChar"/>
        </w:rPr>
        <w:t xml:space="preserve">initializeGenomicElementType()</w:t>
      </w:r>
      <w:r>
        <w:t xml:space="preserve">. From the script above:</w:t>
      </w:r>
    </w:p>
    <w:p>
      <w:pPr>
        <w:pStyle w:val="SourceCode"/>
      </w:pP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c</w:t>
      </w:r>
      <w:r>
        <w:rPr>
          <w:rStyle w:val="ErrorTok"/>
        </w:rPr>
        <w:t xml:space="preserve">(</w:t>
      </w:r>
      <w:r>
        <w:rPr>
          <w:rStyle w:val="ExtensionTok"/>
        </w:rPr>
        <w:t xml:space="preserve">m1,</w:t>
      </w:r>
      <w:r>
        <w:rPr>
          <w:rStyle w:val="NormalTok"/>
        </w:rPr>
        <w:t xml:space="preserve"> m2, m3</w:t>
      </w:r>
      <w:r>
        <w:rPr>
          <w:rStyle w:val="KeywordTok"/>
        </w:rPr>
        <w:t xml:space="preserve">)</w:t>
      </w:r>
      <w:r>
        <w:rPr>
          <w:rStyle w:val="ExtensionTok"/>
        </w:rPr>
        <w:t xml:space="preserve">,</w:t>
      </w:r>
      <w:r>
        <w:rPr>
          <w:rStyle w:val="NormalTok"/>
        </w:rPr>
        <w:t xml:space="preserve"> c</w:t>
      </w:r>
      <w:r>
        <w:rPr>
          <w:rStyle w:val="ErrorTok"/>
        </w:rPr>
        <w:t xml:space="preserve">(</w:t>
      </w:r>
      <w:r>
        <w:rPr>
          <w:rStyle w:val="ExtensionTok"/>
        </w:rPr>
        <w:t xml:space="preserve">50,</w:t>
      </w:r>
      <w:r>
        <w:rPr>
          <w:rStyle w:val="NormalTok"/>
        </w:rPr>
        <w:t xml:space="preserve"> 1, 10</w:t>
      </w:r>
      <w:r>
        <w:rPr>
          <w:rStyle w:val="KeywordTok"/>
        </w:rPr>
        <w:t xml:space="preserve">));</w:t>
      </w:r>
      <w:r>
        <w:rPr>
          <w:rStyle w:val="NormalTok"/>
        </w:rPr>
        <w:t xml:space="preserve"> </w:t>
      </w:r>
      <w:r>
        <w:br/>
      </w:r>
      <w:r>
        <w:rPr>
          <w:rStyle w:val="ExtensionTok"/>
        </w:rPr>
        <w:t xml:space="preserve">initializeGenomicElementType</w:t>
      </w:r>
      <w:r>
        <w:rPr>
          <w:rStyle w:val="ErrorTok"/>
        </w:rPr>
        <w:t xml:space="preserve">(</w:t>
      </w:r>
      <w:r>
        <w:rPr>
          <w:rStyle w:val="StringTok"/>
        </w:rPr>
        <w:t xml:space="preserve">"g2"</w:t>
      </w:r>
      <w:r>
        <w:rPr>
          <w:rStyle w:val="ExtensionTok"/>
        </w:rPr>
        <w:t xml:space="preserve">,</w:t>
      </w:r>
      <w:r>
        <w:rPr>
          <w:rStyle w:val="NormalTok"/>
        </w:rPr>
        <w:t xml:space="preserve"> m1, 1</w:t>
      </w:r>
      <w:r>
        <w:rPr>
          <w:rStyle w:val="KeywordTok"/>
        </w:rPr>
        <w:t xml:space="preserve">);</w:t>
      </w:r>
      <w:r>
        <w:rPr>
          <w:rStyle w:val="NormalTok"/>
        </w:rPr>
        <w:t xml:space="preserve"> </w:t>
      </w:r>
    </w:p>
    <w:p>
      <w:pPr>
        <w:pStyle w:val="FirstParagraph"/>
      </w:pPr>
      <w:r>
        <w:t xml:space="preserve">Note that</w:t>
      </w:r>
      <w:r>
        <w:t xml:space="preserve"> </w:t>
      </w:r>
      <w:r>
        <w:rPr>
          <w:rStyle w:val="VerbatimChar"/>
        </w:rPr>
        <w:t xml:space="preserve">"g2"</w:t>
      </w:r>
      <w:r>
        <w:t xml:space="preserve"> </w:t>
      </w:r>
      <w:r>
        <w:t xml:space="preserve">type genomic elements can only have mutations of type</w:t>
      </w:r>
      <w:r>
        <w:t xml:space="preserve"> </w:t>
      </w:r>
      <w:r>
        <w:rPr>
          <w:rStyle w:val="VerbatimChar"/>
        </w:rPr>
        <w:t xml:space="preserve">m1</w:t>
      </w:r>
      <w:r>
        <w:t xml:space="preserve">, despite multiple mutation types being defined.</w:t>
      </w:r>
    </w:p>
    <w:bookmarkEnd w:id="43"/>
    <w:bookmarkStart w:id="44" w:name="multiple-genomic-elements"/>
    <w:p>
      <w:pPr>
        <w:pStyle w:val="Heading3"/>
      </w:pPr>
      <w:r>
        <w:rPr>
          <w:rStyle w:val="SectionNumber"/>
        </w:rPr>
        <w:t xml:space="preserve">3.5.4</w:t>
      </w:r>
      <w:r>
        <w:tab/>
      </w:r>
      <w:r>
        <w:t xml:space="preserve">Multiple Genomic Elements</w:t>
      </w:r>
    </w:p>
    <w:p>
      <w:pPr>
        <w:pStyle w:val="FirstParagraph"/>
      </w:pPr>
      <w:r>
        <w:t xml:space="preserve">Now that we have defined multiple genomic element types, we can initialize multiple genomic elements with repeated uses of</w:t>
      </w:r>
      <w:r>
        <w:t xml:space="preserve"> </w:t>
      </w:r>
      <w:r>
        <w:rPr>
          <w:rStyle w:val="VerbatimChar"/>
        </w:rPr>
        <w:t xml:space="preserve">initializeGenomicElement()</w:t>
      </w:r>
      <w:r>
        <w:t xml:space="preserve">:</w:t>
      </w:r>
    </w:p>
    <w:p>
      <w:pPr>
        <w:pStyle w:val="SourceCode"/>
      </w:pP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g2,</w:t>
      </w:r>
      <w:r>
        <w:rPr>
          <w:rStyle w:val="NormalTok"/>
        </w:rPr>
        <w:t xml:space="preserve"> 10000, 15000</w:t>
      </w:r>
      <w:r>
        <w:rPr>
          <w:rStyle w:val="KeywordTok"/>
        </w:rPr>
        <w:t xml:space="preserve">);</w:t>
      </w:r>
      <w:r>
        <w:br/>
      </w:r>
      <w:r>
        <w:rPr>
          <w:rStyle w:val="ExtensionTok"/>
        </w:rPr>
        <w:t xml:space="preserve">initializeGenomicElement</w:t>
      </w:r>
      <w:r>
        <w:rPr>
          <w:rStyle w:val="ErrorTok"/>
        </w:rPr>
        <w:t xml:space="preserve">(</w:t>
      </w:r>
      <w:r>
        <w:rPr>
          <w:rStyle w:val="ExtensionTok"/>
        </w:rPr>
        <w:t xml:space="preserve">g1,</w:t>
      </w:r>
      <w:r>
        <w:rPr>
          <w:rStyle w:val="NormalTok"/>
        </w:rPr>
        <w:t xml:space="preserve"> 15001, 25000</w:t>
      </w:r>
      <w:r>
        <w:rPr>
          <w:rStyle w:val="KeywordTok"/>
        </w:rPr>
        <w:t xml:space="preserve">);</w:t>
      </w:r>
    </w:p>
    <w:p>
      <w:pPr>
        <w:pStyle w:val="FirstParagraph"/>
      </w:pPr>
      <w:r>
        <w:t xml:space="preserve">This creates a genome consisting of a stretch of 10,000 base long stretch of</w:t>
      </w:r>
      <w:r>
        <w:t xml:space="preserve"> </w:t>
      </w:r>
      <w:r>
        <w:rPr>
          <w:rStyle w:val="VerbatimChar"/>
        </w:rPr>
        <w:t xml:space="preserve">g1</w:t>
      </w:r>
      <w:r>
        <w:t xml:space="preserve">-type DNA, a 5,000 base long stretch of</w:t>
      </w:r>
      <w:r>
        <w:t xml:space="preserve"> </w:t>
      </w:r>
      <w:r>
        <w:rPr>
          <w:rStyle w:val="VerbatimChar"/>
        </w:rPr>
        <w:t xml:space="preserve">g2</w:t>
      </w:r>
      <w:r>
        <w:t xml:space="preserve">-type DNA, and a second 10,000 base stretch of</w:t>
      </w:r>
      <w:r>
        <w:t xml:space="preserve"> </w:t>
      </w:r>
      <w:r>
        <w:rPr>
          <w:rStyle w:val="VerbatimChar"/>
        </w:rPr>
        <w:t xml:space="preserve">g1</w:t>
      </w:r>
      <w:r>
        <w:t xml:space="preserve">-type DNA again.</w:t>
      </w:r>
    </w:p>
    <w:p>
      <w:pPr>
        <w:pStyle w:val="BodyText"/>
      </w:pPr>
      <w:r>
        <w:t xml:space="preserve">To summarize:</w:t>
      </w:r>
    </w:p>
    <w:p>
      <w:pPr>
        <w:numPr>
          <w:ilvl w:val="0"/>
          <w:numId w:val="1007"/>
        </w:numPr>
        <w:pStyle w:val="Compact"/>
      </w:pPr>
      <w:r>
        <w:t xml:space="preserve">We have defined three types of mutations with three different fitness effects</w:t>
      </w:r>
    </w:p>
    <w:p>
      <w:pPr>
        <w:numPr>
          <w:ilvl w:val="0"/>
          <w:numId w:val="1007"/>
        </w:numPr>
        <w:pStyle w:val="Compact"/>
      </w:pPr>
      <w:r>
        <w:t xml:space="preserve">We have defined two types of DNA. One of them can have mutations of type</w:t>
      </w:r>
      <w:r>
        <w:t xml:space="preserve"> </w:t>
      </w:r>
      <w:r>
        <w:rPr>
          <w:rStyle w:val="VerbatimChar"/>
        </w:rPr>
        <w:t xml:space="preserve">m1</w:t>
      </w:r>
      <w:r>
        <w:t xml:space="preserve">,</w:t>
      </w:r>
      <w:r>
        <w:t xml:space="preserve"> </w:t>
      </w:r>
      <w:r>
        <w:rPr>
          <w:rStyle w:val="VerbatimChar"/>
        </w:rPr>
        <w:t xml:space="preserve">m2</w:t>
      </w:r>
      <w:r>
        <w:t xml:space="preserve">, and</w:t>
      </w:r>
      <w:r>
        <w:t xml:space="preserve"> </w:t>
      </w:r>
      <w:r>
        <w:rPr>
          <w:rStyle w:val="VerbatimChar"/>
        </w:rPr>
        <w:t xml:space="preserve">m3</w:t>
      </w:r>
      <w:r>
        <w:t xml:space="preserve">. The other can only have mutations of type</w:t>
      </w:r>
      <w:r>
        <w:t xml:space="preserve"> </w:t>
      </w:r>
      <w:r>
        <w:rPr>
          <w:rStyle w:val="VerbatimChar"/>
        </w:rPr>
        <w:t xml:space="preserve">m1</w:t>
      </w:r>
    </w:p>
    <w:p>
      <w:pPr>
        <w:numPr>
          <w:ilvl w:val="0"/>
          <w:numId w:val="1007"/>
        </w:numPr>
        <w:pStyle w:val="Compact"/>
      </w:pPr>
      <w:r>
        <w:t xml:space="preserve">We have arranged the two types of DNA into a genome, in the order</w:t>
      </w:r>
      <w:r>
        <w:t xml:space="preserve"> </w:t>
      </w:r>
      <w:r>
        <w:rPr>
          <w:rStyle w:val="VerbatimChar"/>
        </w:rPr>
        <w:t xml:space="preserve">g1</w:t>
      </w:r>
      <w:r>
        <w:t xml:space="preserve">,</w:t>
      </w:r>
      <w:r>
        <w:t xml:space="preserve"> </w:t>
      </w:r>
      <w:r>
        <w:rPr>
          <w:rStyle w:val="VerbatimChar"/>
        </w:rPr>
        <w:t xml:space="preserve">g2</w:t>
      </w:r>
      <w:r>
        <w:t xml:space="preserve">,</w:t>
      </w:r>
      <w:r>
        <w:t xml:space="preserve"> </w:t>
      </w:r>
      <w:r>
        <w:rPr>
          <w:rStyle w:val="VerbatimChar"/>
        </w:rPr>
        <w:t xml:space="preserve">g1</w:t>
      </w:r>
    </w:p>
    <w:bookmarkEnd w:id="44"/>
    <w:bookmarkStart w:id="45" w:name="slim-gui"/>
    <w:p>
      <w:pPr>
        <w:pStyle w:val="Heading3"/>
      </w:pPr>
      <w:r>
        <w:rPr>
          <w:rStyle w:val="SectionNumber"/>
        </w:rPr>
        <w:t xml:space="preserve">3.5.5</w:t>
      </w:r>
      <w:r>
        <w:tab/>
      </w:r>
      <w:r>
        <w:t xml:space="preserve">SLiM GUI</w:t>
      </w:r>
    </w:p>
    <w:p>
      <w:pPr>
        <w:pStyle w:val="FirstParagraph"/>
      </w:pPr>
      <w:r>
        <w:t xml:space="preserve">A few interesting things to note about the SLiM GUI in this simulation:</w:t>
      </w:r>
    </w:p>
    <w:p>
      <w:pPr>
        <w:pStyle w:val="BodyText"/>
      </w:pPr>
    </w:p>
    <w:p>
      <w:pPr>
        <w:pStyle w:val="BodyText"/>
      </w:pPr>
      <w:r>
        <w:t xml:space="preserve">Looking at the genomic region viewer, it is now color-coded to reflect the arrangement of multiple genomic regions of different types (dark and light blue).</w:t>
      </w:r>
    </w:p>
    <w:p>
      <w:pPr>
        <w:pStyle w:val="BodyText"/>
      </w:pPr>
      <w:r>
        <w:t xml:space="preserve">Looking at the mutation tracker, we can see different mutation types color-coded by their fitness effects - yellow for neutral mutations, green for favorable mutations, and red for deleterious mutations. Note that in the dark blue region (</w:t>
      </w:r>
      <w:r>
        <w:rPr>
          <w:rStyle w:val="VerbatimChar"/>
        </w:rPr>
        <w:t xml:space="preserve">g2</w:t>
      </w:r>
      <w:r>
        <w:t xml:space="preserve">), there are only neutral mutations. This agrees with our setup of the genome, as</w:t>
      </w:r>
      <w:r>
        <w:t xml:space="preserve"> </w:t>
      </w:r>
      <w:r>
        <w:rPr>
          <w:rStyle w:val="VerbatimChar"/>
        </w:rPr>
        <w:t xml:space="preserve">g2</w:t>
      </w:r>
      <w:r>
        <w:t xml:space="preserve"> </w:t>
      </w:r>
      <w:r>
        <w:t xml:space="preserve">can only have mutations of type</w:t>
      </w:r>
      <w:r>
        <w:t xml:space="preserve"> </w:t>
      </w:r>
      <w:r>
        <w:rPr>
          <w:rStyle w:val="VerbatimChar"/>
        </w:rPr>
        <w:t xml:space="preserve">m1</w:t>
      </w:r>
      <w:r>
        <w:t xml:space="preserve">.</w:t>
      </w:r>
    </w:p>
    <w:bookmarkEnd w:id="45"/>
    <w:bookmarkEnd w:id="46"/>
    <w:bookmarkStart w:id="50" w:name="week-1-assignment"/>
    <w:p>
      <w:pPr>
        <w:pStyle w:val="Heading2"/>
      </w:pPr>
      <w:r>
        <w:rPr>
          <w:rStyle w:val="SectionNumber"/>
        </w:rPr>
        <w:t xml:space="preserve">3.6</w:t>
      </w:r>
      <w:r>
        <w:tab/>
      </w:r>
      <w:r>
        <w:t xml:space="preserve">Week 1 Assignment</w:t>
      </w:r>
    </w:p>
    <w:bookmarkStart w:id="47" w:name="population-size"/>
    <w:p>
      <w:pPr>
        <w:pStyle w:val="Heading3"/>
      </w:pPr>
      <w:r>
        <w:rPr>
          <w:rStyle w:val="SectionNumber"/>
        </w:rPr>
        <w:t xml:space="preserve">3.6.1</w:t>
      </w:r>
      <w:r>
        <w:tab/>
      </w:r>
      <w:r>
        <w:t xml:space="preserve">1.1 - Population Size</w:t>
      </w:r>
    </w:p>
    <w:p>
      <w:pPr>
        <w:pStyle w:val="FirstParagraph"/>
      </w:pPr>
      <w:r>
        <w:t xml:space="preserve">A key concept in population genetics is</w:t>
      </w:r>
      <w:r>
        <w:t xml:space="preserve"> </w:t>
      </w:r>
      <w:r>
        <w:rPr>
          <w:bCs/>
          <w:b/>
        </w:rPr>
        <w:t xml:space="preserve">genetic drift</w:t>
      </w:r>
      <w:r>
        <w:t xml:space="preserve">, or the random fluctuation of allele frequencies from generation to generation. In our neutral simulations, genetic drift is the</w:t>
      </w:r>
      <w:r>
        <w:t xml:space="preserve"> </w:t>
      </w:r>
      <w:r>
        <w:rPr>
          <w:bCs/>
          <w:b/>
        </w:rPr>
        <w:t xml:space="preserve">only</w:t>
      </w:r>
      <w:r>
        <w:t xml:space="preserve"> </w:t>
      </w:r>
      <w:r>
        <w:t xml:space="preserve">force that causes alleles to become more or less common with each generation.</w:t>
      </w:r>
    </w:p>
    <w:p>
      <w:pPr>
        <w:pStyle w:val="BodyText"/>
      </w:pPr>
      <w:r>
        <w:t xml:space="preserve">The extent that genetic drift can influence allele frequencies is dependent on the population size. We can use our neutral simulation to look further investigate this relationship. Pick a range of population sizes, and run your simulation at least 5 times for each population size. Record the number of fixed mutations for each population size. Briefly comment on how the population size is related to the time to fixation.</w:t>
      </w:r>
    </w:p>
    <w:bookmarkEnd w:id="47"/>
    <w:bookmarkStart w:id="48" w:name="selection"/>
    <w:p>
      <w:pPr>
        <w:pStyle w:val="Heading3"/>
      </w:pPr>
      <w:r>
        <w:rPr>
          <w:rStyle w:val="SectionNumber"/>
        </w:rPr>
        <w:t xml:space="preserve">3.6.2</w:t>
      </w:r>
      <w:r>
        <w:tab/>
      </w:r>
      <w:r>
        <w:t xml:space="preserve">1.2 - Selection</w:t>
      </w:r>
    </w:p>
    <w:p>
      <w:pPr>
        <w:pStyle w:val="FirstParagraph"/>
      </w:pPr>
      <w:r>
        <w:t xml:space="preserve">So far, we focused on simulations where all mutations were neutral. Change the selection coefficient of your mutations. Try making your mutation slightly favorable. How does the number of fixed mutations change when you add favorable mutations? How low a selection coefficiet do you need for the effect to be visible?</w:t>
      </w:r>
    </w:p>
    <w:p>
      <w:pPr>
        <w:pStyle w:val="BodyText"/>
      </w:pPr>
      <w:r>
        <w:t xml:space="preserve">Do the same with a slightly deleterious mutation.</w:t>
      </w:r>
    </w:p>
    <w:bookmarkEnd w:id="48"/>
    <w:bookmarkStart w:id="49" w:name="X2dc53b4bd4e3069ce859e472c09d7c549c9281c"/>
    <w:p>
      <w:pPr>
        <w:pStyle w:val="Heading3"/>
      </w:pPr>
      <w:r>
        <w:rPr>
          <w:rStyle w:val="SectionNumber"/>
        </w:rPr>
        <w:t xml:space="preserve">3.6.3</w:t>
      </w:r>
      <w:r>
        <w:tab/>
      </w:r>
      <w:r>
        <w:t xml:space="preserve">1.3 - Multiple mutation types; multiple genomic regions</w:t>
      </w:r>
    </w:p>
    <w:p>
      <w:pPr>
        <w:pStyle w:val="FirstParagraph"/>
      </w:pPr>
      <w:r>
        <w:t xml:space="preserve">Create two mutation types, one of which is highly (perhaps a selection coefficient around ~0.05) and one of which is deleterious (selection coefficient ~-0.01).</w:t>
      </w:r>
    </w:p>
    <w:p>
      <w:pPr>
        <w:pStyle w:val="BodyText"/>
      </w:pPr>
      <w:r>
        <w:t xml:space="preserve">Create a genomic region with both of these mutation types. Recall that we can use the syntax</w:t>
      </w:r>
      <w:r>
        <w:t xml:space="preserve"> </w:t>
      </w:r>
      <w:r>
        <w:rPr>
          <w:rStyle w:val="VerbatimChar"/>
        </w:rPr>
        <w:t xml:space="preserve">c(m1, m2)</w:t>
      </w:r>
      <w:r>
        <w:t xml:space="preserve"> </w:t>
      </w:r>
      <w:r>
        <w:t xml:space="preserve">to provide multiple items together to an argument. For example, we can initialize a genomic element type with two mutation types at relative frequencies of 0.2 and 0.8 as such:</w:t>
      </w:r>
      <w:r>
        <w:t xml:space="preserve"> </w:t>
      </w:r>
      <w:r>
        <w:rPr>
          <w:rStyle w:val="VerbatimChar"/>
        </w:rPr>
        <w:t xml:space="preserve">initializeGenomicElementType("g2", c(m1, m2), c(0.2, 0.8));</w:t>
      </w:r>
      <w:r>
        <w:t xml:space="preserve">.</w:t>
      </w:r>
    </w:p>
    <w:p>
      <w:pPr>
        <w:pStyle w:val="BodyText"/>
      </w:pPr>
      <w:r>
        <w:t xml:space="preserve">Run this a few times and look to see if your deleterious mutation ever reaches fixation. How could you explain this behavior? Does it still happen if you raise your recombination rate higher (e.g. a biologically unrelatstic value of 1e-2)? Why or why not?</w:t>
      </w:r>
    </w:p>
    <w:p>
      <w:pPr>
        <w:pStyle w:val="BodyText"/>
      </w:pPr>
      <w:r>
        <w:t xml:space="preserve">Note that the following code block will print the number of fixed mutations of type</w:t>
      </w:r>
      <w:r>
        <w:t xml:space="preserve"> </w:t>
      </w:r>
      <w:r>
        <w:rPr>
          <w:rStyle w:val="VerbatimChar"/>
        </w:rPr>
        <w:t xml:space="preserve">m2</w:t>
      </w:r>
      <w:r>
        <w:t xml:space="preserve">:</w:t>
      </w:r>
    </w:p>
    <w:p>
      <w:pPr>
        <w:pStyle w:val="SourceCode"/>
      </w:pPr>
      <w:r>
        <w:rPr>
          <w:rStyle w:val="DecValTok"/>
        </w:rPr>
        <w:t xml:space="preserve">2000</w:t>
      </w:r>
      <w:r>
        <w:rPr>
          <w:rStyle w:val="NormalTok"/>
        </w:rPr>
        <w:t xml:space="preserve"> late() { </w:t>
      </w:r>
      <w:r>
        <w:br/>
      </w:r>
      <w:r>
        <w:rPr>
          <w:rStyle w:val="NormalTok"/>
        </w:rPr>
        <w:t xml:space="preserve">    </w:t>
      </w:r>
      <w:r>
        <w:rPr>
          <w:rStyle w:val="BuiltInTok"/>
        </w:rPr>
        <w:t xml:space="preserve">print</w:t>
      </w:r>
      <w:r>
        <w:rPr>
          <w:rStyle w:val="NormalTok"/>
        </w:rPr>
        <w:t xml:space="preserve">(</w:t>
      </w:r>
      <w:r>
        <w:rPr>
          <w:rStyle w:val="StringTok"/>
        </w:rPr>
        <w:t xml:space="preserve">'Number of type 2 fixed mutations:'</w:t>
      </w:r>
      <w:r>
        <w:rPr>
          <w:rStyle w:val="NormalTok"/>
        </w:rPr>
        <w:t xml:space="preserve">)</w:t>
      </w:r>
      <w:r>
        <w:rPr>
          <w:rStyle w:val="OperatorTok"/>
        </w:rPr>
        <w:t xml:space="preserve">;</w:t>
      </w:r>
      <w:r>
        <w:br/>
      </w:r>
      <w:r>
        <w:rPr>
          <w:rStyle w:val="NormalTok"/>
        </w:rPr>
        <w:t xml:space="preserve">    </w:t>
      </w:r>
      <w:r>
        <w:rPr>
          <w:rStyle w:val="BuiltInTok"/>
        </w:rPr>
        <w:t xml:space="preserve">print</w:t>
      </w:r>
      <w:r>
        <w:rPr>
          <w:rStyle w:val="NormalTok"/>
        </w:rPr>
        <w:t xml:space="preserve">(</w:t>
      </w:r>
      <w:r>
        <w:rPr>
          <w:rStyle w:val="BuiltInTok"/>
        </w:rPr>
        <w:t xml:space="preserve">sum</w:t>
      </w:r>
      <w:r>
        <w:rPr>
          <w:rStyle w:val="NormalTok"/>
        </w:rPr>
        <w:t xml:space="preserve">(sim.substitutions.mutationType </w:t>
      </w:r>
      <w:r>
        <w:rPr>
          <w:rStyle w:val="OperatorTok"/>
        </w:rPr>
        <w:t xml:space="preserve">==</w:t>
      </w:r>
      <w:r>
        <w:rPr>
          <w:rStyle w:val="NormalTok"/>
        </w:rPr>
        <w:t xml:space="preserve"> m2))</w:t>
      </w:r>
      <w:r>
        <w:rPr>
          <w:rStyle w:val="OperatorTok"/>
        </w:rPr>
        <w:t xml:space="preserve">;</w:t>
      </w:r>
      <w:r>
        <w:br/>
      </w:r>
      <w:r>
        <w:rPr>
          <w:rStyle w:val="NormalTok"/>
        </w:rPr>
        <w:t xml:space="preserve">}</w:t>
      </w:r>
    </w:p>
    <w:bookmarkEnd w:id="49"/>
    <w:bookmarkEnd w:id="50"/>
    <w:bookmarkStart w:id="54" w:name="storing-information"/>
    <w:p>
      <w:pPr>
        <w:pStyle w:val="Heading2"/>
      </w:pPr>
      <w:r>
        <w:rPr>
          <w:rStyle w:val="SectionNumber"/>
        </w:rPr>
        <w:t xml:space="preserve">3.7</w:t>
      </w:r>
      <w:r>
        <w:tab/>
      </w:r>
      <w:r>
        <w:t xml:space="preserve">Storing Information</w:t>
      </w:r>
    </w:p>
    <w:p>
      <w:pPr>
        <w:pStyle w:val="FirstParagraph"/>
      </w:pPr>
      <w:r>
        <w:t xml:space="preserve">In SLiM, we have many different ways of storing information. The optimal way of storing information depends on two questions:</w:t>
      </w:r>
    </w:p>
    <w:p>
      <w:pPr>
        <w:numPr>
          <w:ilvl w:val="0"/>
          <w:numId w:val="1008"/>
        </w:numPr>
        <w:pStyle w:val="Compact"/>
      </w:pPr>
      <w:r>
        <w:t xml:space="preserve">How long do I need to retain this information?</w:t>
      </w:r>
    </w:p>
    <w:p>
      <w:pPr>
        <w:numPr>
          <w:ilvl w:val="0"/>
          <w:numId w:val="1008"/>
        </w:numPr>
        <w:pStyle w:val="Compact"/>
      </w:pPr>
      <w:r>
        <w:t xml:space="preserve">Will I need to modify this information?</w:t>
      </w:r>
    </w:p>
    <w:bookmarkStart w:id="51" w:name="local-variables"/>
    <w:p>
      <w:pPr>
        <w:pStyle w:val="Heading3"/>
      </w:pPr>
      <w:r>
        <w:rPr>
          <w:rStyle w:val="SectionNumber"/>
        </w:rPr>
        <w:t xml:space="preserve">3.7.1</w:t>
      </w:r>
      <w:r>
        <w:tab/>
      </w:r>
      <w:r>
        <w:t xml:space="preserve">Local variables</w:t>
      </w:r>
    </w:p>
    <w:p>
      <w:pPr>
        <w:pStyle w:val="FirstParagraph"/>
      </w:pPr>
      <w:r>
        <w:t xml:space="preserve">Local variables are</w:t>
      </w:r>
      <w:r>
        <w:t xml:space="preserve"> </w:t>
      </w:r>
      <w:r>
        <w:rPr>
          <w:bCs/>
          <w:b/>
        </w:rPr>
        <w:t xml:space="preserve">temporary</w:t>
      </w:r>
      <w:r>
        <w:t xml:space="preserve"> </w:t>
      </w:r>
      <w:r>
        <w:t xml:space="preserve">and</w:t>
      </w:r>
      <w:r>
        <w:t xml:space="preserve"> </w:t>
      </w:r>
      <w:r>
        <w:rPr>
          <w:bCs/>
          <w:b/>
        </w:rPr>
        <w:t xml:space="preserve">mutable</w:t>
      </w:r>
      <w:r>
        <w:t xml:space="preserve">. We can define a local variable using the</w:t>
      </w:r>
      <w:r>
        <w:t xml:space="preserve"> </w:t>
      </w:r>
      <w:r>
        <w:rPr>
          <w:rStyle w:val="VerbatimChar"/>
        </w:rPr>
        <w:t xml:space="preserve">=</w:t>
      </w:r>
      <w:r>
        <w:t xml:space="preserve"> </w:t>
      </w:r>
      <w:r>
        <w:t xml:space="preserve">operator. For example, in the following lines, I save the current number of chromosomes in my population to a variable</w:t>
      </w:r>
      <w:r>
        <w:t xml:space="preserve"> </w:t>
      </w:r>
      <w:r>
        <w:rPr>
          <w:rStyle w:val="VerbatimChar"/>
        </w:rPr>
        <w:t xml:space="preserve">nChr</w:t>
      </w:r>
      <w:r>
        <w:t xml:space="preserve"> </w:t>
      </w:r>
      <w:r>
        <w:t xml:space="preserve">and the print it to screen:</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br/>
      </w:r>
      <w:r>
        <w:rPr>
          <w:rStyle w:val="KeywordTok"/>
        </w:rPr>
        <w:t xml:space="preserve">}</w:t>
      </w:r>
    </w:p>
    <w:p>
      <w:pPr>
        <w:pStyle w:val="FirstParagraph"/>
      </w:pPr>
      <w:r>
        <w:t xml:space="preserve">We can redfine a local variable using the</w:t>
      </w:r>
      <w:r>
        <w:t xml:space="preserve"> </w:t>
      </w:r>
      <w:r>
        <w:rPr>
          <w:rStyle w:val="VerbatimChar"/>
        </w:rPr>
        <w:t xml:space="preserve">=</w:t>
      </w:r>
      <w:r>
        <w:t xml:space="preserve"> </w:t>
      </w:r>
      <w:r>
        <w:t xml:space="preserve">operator. For example, here we refined</w:t>
      </w:r>
      <w:r>
        <w:t xml:space="preserve"> </w:t>
      </w:r>
      <w:r>
        <w:rPr>
          <w:rStyle w:val="VerbatimChar"/>
        </w:rPr>
        <w:t xml:space="preserve">nChr</w:t>
      </w:r>
      <w:r>
        <w:t xml:space="preserve"> </w:t>
      </w:r>
      <w:r>
        <w:t xml:space="preserve">to be 3 times</w:t>
      </w:r>
      <w:r>
        <w:t xml:space="preserve"> </w:t>
      </w:r>
      <w:r>
        <w:rPr>
          <w:rStyle w:val="VerbatimChar"/>
        </w:rPr>
        <w:t xml:space="preserve">nChr</w:t>
      </w:r>
      <w:r>
        <w:t xml:space="preserve">:</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nChr</w:t>
      </w:r>
      <w:r>
        <w:rPr>
          <w:rStyle w:val="NormalTok"/>
        </w:rPr>
        <w:t xml:space="preserve"> = nChr </w:t>
      </w:r>
      <w:r>
        <w:rPr>
          <w:rStyle w:val="PreprocessorTok"/>
        </w:rPr>
        <w:t xml:space="preserve">*</w:t>
      </w:r>
      <w:r>
        <w:rPr>
          <w:rStyle w:val="NormalTok"/>
        </w:rPr>
        <w:t xml:space="preserve"> 3</w:t>
      </w:r>
      <w:r>
        <w:rPr>
          <w:rStyle w:val="KeywordTok"/>
        </w:rPr>
        <w:t xml:space="preserve">;</w:t>
      </w:r>
      <w:r>
        <w:rPr>
          <w:rStyle w:val="NormalTok"/>
        </w:rPr>
        <w:t xml:space="preserve"> </w:t>
      </w:r>
      <w:r>
        <w:rPr>
          <w:rStyle w:val="ExtensionTok"/>
        </w:rPr>
        <w:t xml:space="preserve">//</w:t>
      </w:r>
      <w:r>
        <w:rPr>
          <w:rStyle w:val="NormalTok"/>
        </w:rPr>
        <w:t xml:space="preserve"> Multiply by 3 and store value </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br/>
      </w:r>
      <w:r>
        <w:rPr>
          <w:rStyle w:val="KeywordTok"/>
        </w:rPr>
        <w:t xml:space="preserve">}</w:t>
      </w:r>
    </w:p>
    <w:p>
      <w:pPr>
        <w:pStyle w:val="FirstParagraph"/>
      </w:pPr>
      <w:r>
        <w:t xml:space="preserve">One key feature of local variables is that once you leave the event your are in,</w:t>
      </w:r>
      <w:r>
        <w:t xml:space="preserve"> </w:t>
      </w:r>
      <w:r>
        <w:rPr>
          <w:bCs/>
          <w:b/>
        </w:rPr>
        <w:t xml:space="preserve">local variables are removed from memory</w:t>
      </w:r>
      <w:r>
        <w:t xml:space="preserve">. (Recall that an event is considered anything surrounded by curly braces</w:t>
      </w:r>
      <w:r>
        <w:t xml:space="preserve"> </w:t>
      </w:r>
      <w:r>
        <w:rPr>
          <w:rStyle w:val="VerbatimChar"/>
        </w:rPr>
        <w:t xml:space="preserve">{}</w:t>
      </w:r>
      <w:r>
        <w:t xml:space="preserve">). Consider the following example:</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nChr</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Define number of chromosomes</w:t>
      </w:r>
      <w:r>
        <w:br/>
      </w:r>
      <w:r>
        <w:rPr>
          <w:rStyle w:val="NormalTok"/>
        </w:rPr>
        <w:t xml:space="preserve">    </w:t>
      </w:r>
      <w:r>
        <w:rPr>
          <w:rStyle w:val="ExtensionTok"/>
        </w:rPr>
        <w:t xml:space="preserve">nChr</w:t>
      </w:r>
      <w:r>
        <w:rPr>
          <w:rStyle w:val="NormalTok"/>
        </w:rPr>
        <w:t xml:space="preserve"> = nChr </w:t>
      </w:r>
      <w:r>
        <w:rPr>
          <w:rStyle w:val="PreprocessorTok"/>
        </w:rPr>
        <w:t xml:space="preserve">*</w:t>
      </w:r>
      <w:r>
        <w:rPr>
          <w:rStyle w:val="NormalTok"/>
        </w:rPr>
        <w:t xml:space="preserve"> 3</w:t>
      </w:r>
      <w:r>
        <w:rPr>
          <w:rStyle w:val="KeywordTok"/>
        </w:rPr>
        <w:t xml:space="preserve">;</w:t>
      </w:r>
      <w:r>
        <w:rPr>
          <w:rStyle w:val="NormalTok"/>
        </w:rPr>
        <w:t xml:space="preserve"> </w:t>
      </w:r>
      <w:r>
        <w:rPr>
          <w:rStyle w:val="ExtensionTok"/>
        </w:rPr>
        <w:t xml:space="preserve">//</w:t>
      </w:r>
      <w:r>
        <w:rPr>
          <w:rStyle w:val="NormalTok"/>
        </w:rPr>
        <w:t xml:space="preserve"> Multiply by 3 and store value </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nChr</w:t>
      </w:r>
      <w:r>
        <w:rPr>
          <w:rStyle w:val="KeywordTok"/>
        </w:rPr>
        <w:t xml:space="preserve">);</w:t>
      </w:r>
      <w:r>
        <w:rPr>
          <w:rStyle w:val="NormalTok"/>
        </w:rPr>
        <w:t xml:space="preserve"> </w:t>
      </w:r>
      <w:r>
        <w:rPr>
          <w:rStyle w:val="ExtensionTok"/>
        </w:rPr>
        <w:t xml:space="preserve">//</w:t>
      </w:r>
      <w:r>
        <w:rPr>
          <w:rStyle w:val="NormalTok"/>
        </w:rPr>
        <w:t xml:space="preserve"> This will cause an error </w:t>
      </w:r>
      <w:r>
        <w:br/>
      </w:r>
      <w:r>
        <w:rPr>
          <w:rStyle w:val="KeywordTok"/>
        </w:rPr>
        <w:t xml:space="preserve">}</w:t>
      </w:r>
    </w:p>
    <w:p>
      <w:pPr>
        <w:pStyle w:val="FirstParagraph"/>
      </w:pPr>
      <w:r>
        <w:t xml:space="preserve">Running the above code will generate an error. In the first</w:t>
      </w:r>
      <w:r>
        <w:t xml:space="preserve"> </w:t>
      </w:r>
      <w:r>
        <w:rPr>
          <w:rStyle w:val="VerbatimChar"/>
        </w:rPr>
        <w:t xml:space="preserve">400 late()</w:t>
      </w:r>
      <w:r>
        <w:t xml:space="preserve"> </w:t>
      </w:r>
      <w:r>
        <w:t xml:space="preserve">event we define</w:t>
      </w:r>
      <w:r>
        <w:t xml:space="preserve"> </w:t>
      </w:r>
      <w:r>
        <w:rPr>
          <w:rStyle w:val="VerbatimChar"/>
        </w:rPr>
        <w:t xml:space="preserve">nChr</w:t>
      </w:r>
      <w:r>
        <w:t xml:space="preserve"> </w:t>
      </w:r>
      <w:r>
        <w:t xml:space="preserve">and update it’s value to be 3 times itself. In the second</w:t>
      </w:r>
      <w:r>
        <w:t xml:space="preserve"> </w:t>
      </w:r>
      <w:r>
        <w:rPr>
          <w:rStyle w:val="VerbatimChar"/>
        </w:rPr>
        <w:t xml:space="preserve">400 late()</w:t>
      </w:r>
      <w:r>
        <w:t xml:space="preserve"> </w:t>
      </w:r>
      <w:r>
        <w:t xml:space="preserve">event, we try to print</w:t>
      </w:r>
      <w:r>
        <w:t xml:space="preserve"> </w:t>
      </w:r>
      <w:r>
        <w:rPr>
          <w:rStyle w:val="VerbatimChar"/>
        </w:rPr>
        <w:t xml:space="preserve">nChr</w:t>
      </w:r>
      <w:r>
        <w:t xml:space="preserve">, but after the first event was run,</w:t>
      </w:r>
      <w:r>
        <w:t xml:space="preserve"> </w:t>
      </w:r>
      <w:r>
        <w:rPr>
          <w:rStyle w:val="VerbatimChar"/>
        </w:rPr>
        <w:t xml:space="preserve">nChr</w:t>
      </w:r>
      <w:r>
        <w:t xml:space="preserve"> </w:t>
      </w:r>
      <w:r>
        <w:t xml:space="preserve">was deleted and no longer exists. This therefore causes an error. Having</w:t>
      </w:r>
      <w:r>
        <w:t xml:space="preserve"> </w:t>
      </w:r>
      <w:r>
        <w:rPr>
          <w:rStyle w:val="VerbatimChar"/>
        </w:rPr>
        <w:t xml:space="preserve">=</w:t>
      </w:r>
      <w:r>
        <w:t xml:space="preserve"> </w:t>
      </w:r>
      <w:r>
        <w:t xml:space="preserve">define local variables is a somewhat quirky, SLiM-specific behavior.</w:t>
      </w:r>
    </w:p>
    <w:bookmarkEnd w:id="51"/>
    <w:bookmarkStart w:id="52" w:name="constants"/>
    <w:p>
      <w:pPr>
        <w:pStyle w:val="Heading3"/>
      </w:pPr>
      <w:r>
        <w:rPr>
          <w:rStyle w:val="SectionNumber"/>
        </w:rPr>
        <w:t xml:space="preserve">3.7.2</w:t>
      </w:r>
      <w:r>
        <w:tab/>
      </w:r>
      <w:r>
        <w:t xml:space="preserve">Constants</w:t>
      </w:r>
    </w:p>
    <w:p>
      <w:pPr>
        <w:pStyle w:val="FirstParagraph"/>
      </w:pPr>
      <w:r>
        <w:t xml:space="preserve">Constants are</w:t>
      </w:r>
      <w:r>
        <w:t xml:space="preserve"> </w:t>
      </w:r>
      <w:r>
        <w:rPr>
          <w:bCs/>
          <w:b/>
        </w:rPr>
        <w:t xml:space="preserve">permanent</w:t>
      </w:r>
      <w:r>
        <w:t xml:space="preserve"> </w:t>
      </w:r>
      <w:r>
        <w:t xml:space="preserve">and</w:t>
      </w:r>
      <w:r>
        <w:t xml:space="preserve"> </w:t>
      </w:r>
      <w:r>
        <w:rPr>
          <w:bCs/>
          <w:b/>
        </w:rPr>
        <w:t xml:space="preserve">immutable</w:t>
      </w:r>
      <w:r>
        <w:t xml:space="preserve">. Once a constant is defined, it will remain in memory for the remainder of the simulation, but we will not be able to change its value. We can create constants using the</w:t>
      </w:r>
      <w:r>
        <w:t xml:space="preserve"> </w:t>
      </w:r>
      <w:r>
        <w:rPr>
          <w:rStyle w:val="VerbatimChar"/>
        </w:rPr>
        <w:t xml:space="preserve">defineConstant()</w:t>
      </w:r>
      <w:r>
        <w:t xml:space="preserve"> </w:t>
      </w:r>
      <w:r>
        <w:t xml:space="preserve">function. This function takes two arguments - the name of our constant, and it’s value.</w:t>
      </w:r>
    </w:p>
    <w:p>
      <w:pPr>
        <w:pStyle w:val="BodyText"/>
      </w:pPr>
      <w:r>
        <w:t xml:space="preserve">For example imagine, that we are running multiple iterations of a simulation, and we want to keep track of the trial number. A constant is a good data type to use here, because the trial number will not change within a simulation.</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4</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trialNumber</w:t>
      </w:r>
      <w:r>
        <w:rPr>
          <w:rStyle w:val="KeywordTok"/>
        </w:rPr>
        <w:t xml:space="preserve">);</w:t>
      </w:r>
      <w:r>
        <w:br/>
      </w:r>
      <w:r>
        <w:rPr>
          <w:rStyle w:val="KeywordTok"/>
        </w:rPr>
        <w:t xml:space="preserve">}</w:t>
      </w:r>
    </w:p>
    <w:p>
      <w:pPr>
        <w:pStyle w:val="FirstParagraph"/>
      </w:pPr>
      <w:r>
        <w:t xml:space="preserve">This works! A constant is saved for the entirety of your simulation, beyond the current event.</w:t>
      </w:r>
    </w:p>
    <w:p>
      <w:pPr>
        <w:pStyle w:val="BodyText"/>
      </w:pPr>
      <w:r>
        <w:t xml:space="preserve">Note that we</w:t>
      </w:r>
      <w:r>
        <w:t xml:space="preserve"> </w:t>
      </w:r>
      <w:r>
        <w:rPr>
          <w:bCs/>
          <w:b/>
        </w:rPr>
        <w:t xml:space="preserve">can not</w:t>
      </w:r>
      <w:r>
        <w:t xml:space="preserve"> </w:t>
      </w:r>
      <w:r>
        <w:t xml:space="preserve">modify the value of a constant. The following results in an error:</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4</w:t>
      </w:r>
      <w:r>
        <w:rPr>
          <w:rStyle w:val="KeywordTok"/>
        </w:rPr>
        <w:t xml:space="preserve">);</w:t>
      </w:r>
      <w:r>
        <w:br/>
      </w:r>
      <w:r>
        <w:rPr>
          <w:rStyle w:val="NormalTok"/>
        </w:rPr>
        <w:t xml:space="preserve">    </w:t>
      </w:r>
      <w:r>
        <w:rPr>
          <w:rStyle w:val="ExtensionTok"/>
        </w:rPr>
        <w:t xml:space="preserve">trialNumber</w:t>
      </w:r>
      <w:r>
        <w:rPr>
          <w:rStyle w:val="NormalTok"/>
        </w:rPr>
        <w:t xml:space="preserve"> = trialNumber + 1</w:t>
      </w:r>
      <w:r>
        <w:rPr>
          <w:rStyle w:val="KeywordTok"/>
        </w:rPr>
        <w:t xml:space="preserve">;</w:t>
      </w:r>
      <w:r>
        <w:br/>
      </w:r>
      <w:r>
        <w:rPr>
          <w:rStyle w:val="KeywordTok"/>
        </w:rPr>
        <w:t xml:space="preserve">}</w:t>
      </w:r>
    </w:p>
    <w:bookmarkEnd w:id="52"/>
    <w:bookmarkStart w:id="53" w:name="simulation-values"/>
    <w:p>
      <w:pPr>
        <w:pStyle w:val="Heading3"/>
      </w:pPr>
      <w:r>
        <w:rPr>
          <w:rStyle w:val="SectionNumber"/>
        </w:rPr>
        <w:t xml:space="preserve">3.7.3</w:t>
      </w:r>
      <w:r>
        <w:tab/>
      </w:r>
      <w:r>
        <w:t xml:space="preserve">Simulation Values</w:t>
      </w:r>
    </w:p>
    <w:p>
      <w:pPr>
        <w:pStyle w:val="FirstParagraph"/>
      </w:pPr>
      <w:r>
        <w:t xml:space="preserve">After the simulation is initialized, we can use the name</w:t>
      </w:r>
      <w:r>
        <w:t xml:space="preserve"> </w:t>
      </w:r>
      <w:r>
        <w:rPr>
          <w:rStyle w:val="VerbatimChar"/>
        </w:rPr>
        <w:t xml:space="preserve">sim</w:t>
      </w:r>
      <w:r>
        <w:t xml:space="preserve"> </w:t>
      </w:r>
      <w:r>
        <w:t xml:space="preserve">to refer to the entire simulation. We can also attach</w:t>
      </w:r>
      <w:r>
        <w:t xml:space="preserve"> </w:t>
      </w:r>
      <w:r>
        <w:rPr>
          <w:bCs/>
          <w:b/>
        </w:rPr>
        <w:t xml:space="preserve">values</w:t>
      </w:r>
      <w:r>
        <w:t xml:space="preserve"> </w:t>
      </w:r>
      <w:r>
        <w:t xml:space="preserve">to this simulation; each value is</w:t>
      </w:r>
      <w:r>
        <w:t xml:space="preserve"> </w:t>
      </w:r>
      <w:r>
        <w:rPr>
          <w:bCs/>
          <w:b/>
        </w:rPr>
        <w:t xml:space="preserve">permanent</w:t>
      </w:r>
      <w:r>
        <w:t xml:space="preserve"> </w:t>
      </w:r>
      <w:r>
        <w:t xml:space="preserve">and</w:t>
      </w:r>
      <w:r>
        <w:t xml:space="preserve"> </w:t>
      </w:r>
      <w:r>
        <w:rPr>
          <w:bCs/>
          <w:b/>
        </w:rPr>
        <w:t xml:space="preserve">mutable</w:t>
      </w:r>
      <w:r>
        <w:t xml:space="preserve">.</w:t>
      </w:r>
    </w:p>
    <w:p>
      <w:pPr>
        <w:pStyle w:val="BodyText"/>
      </w:pPr>
      <w:r>
        <w:t xml:space="preserve">We can define a new value using the function:</w:t>
      </w:r>
      <w:r>
        <w:t xml:space="preserve"> </w:t>
      </w:r>
      <w:r>
        <w:rPr>
          <w:rStyle w:val="VerbatimChar"/>
        </w:rPr>
        <w:t xml:space="preserve">sim.setValue()</w:t>
      </w:r>
      <w:r>
        <w:t xml:space="preserve">. The syntax for this function is identical to</w:t>
      </w:r>
      <w:r>
        <w:t xml:space="preserve"> </w:t>
      </w:r>
      <w:r>
        <w:rPr>
          <w:rStyle w:val="VerbatimChar"/>
        </w:rPr>
        <w:t xml:space="preserve">defineConstant()</w:t>
      </w:r>
      <w:r>
        <w:t xml:space="preserve"> </w:t>
      </w:r>
      <w:r>
        <w:t xml:space="preserve">- we provide a name and associated value.</w:t>
      </w:r>
    </w:p>
    <w:p>
      <w:pPr>
        <w:pStyle w:val="BodyText"/>
      </w:pPr>
      <w:r>
        <w:t xml:space="preserve">We can refer to an existing simulation value using the function</w:t>
      </w:r>
      <w:r>
        <w:t xml:space="preserve"> </w:t>
      </w:r>
      <w:r>
        <w:rPr>
          <w:rStyle w:val="VerbatimChar"/>
        </w:rPr>
        <w:t xml:space="preserve">sim.getValue()</w:t>
      </w:r>
      <w:r>
        <w:t xml:space="preserve">, which just takes the name of your value.</w:t>
      </w:r>
    </w:p>
    <w:p>
      <w:pPr>
        <w:pStyle w:val="BodyText"/>
      </w:pPr>
      <w:r>
        <w:t xml:space="preserve">For example, in the code below, we define and print a new value initially set to 0 at generation 400.</w:t>
      </w:r>
    </w:p>
    <w:p>
      <w:pPr>
        <w:pStyle w:val="SourceCode"/>
      </w:pPr>
      <w:r>
        <w:rPr>
          <w:rStyle w:val="ExtensionTok"/>
        </w:rPr>
        <w:t xml:space="preserve">400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0</w:t>
      </w:r>
      <w:r>
        <w:rPr>
          <w:rStyle w:val="KeywordTok"/>
        </w:rPr>
        <w:t xml:space="preserve">);</w:t>
      </w:r>
      <w:r>
        <w:rPr>
          <w:rStyle w:val="NormalTok"/>
        </w:rPr>
        <w:t xml:space="preserve"> </w:t>
      </w:r>
      <w:r>
        <w:rPr>
          <w:rStyle w:val="ExtensionTok"/>
        </w:rPr>
        <w:t xml:space="preserve">//</w:t>
      </w:r>
      <w:r>
        <w:rPr>
          <w:rStyle w:val="NormalTok"/>
        </w:rPr>
        <w:t xml:space="preserve"> define counter to be 0</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br/>
      </w:r>
      <w:r>
        <w:rPr>
          <w:rStyle w:val="KeywordTok"/>
        </w:rPr>
        <w:t xml:space="preserve">}</w:t>
      </w:r>
    </w:p>
    <w:p>
      <w:pPr>
        <w:pStyle w:val="FirstParagraph"/>
      </w:pPr>
      <w:r>
        <w:t xml:space="preserve">Now, in the following event, we update the counter by adding 1 to it in every generation between generations 401 and 500.</w:t>
      </w:r>
    </w:p>
    <w:p>
      <w:pPr>
        <w:pStyle w:val="SourceCode"/>
      </w:pPr>
      <w:r>
        <w:rPr>
          <w:rStyle w:val="ExtensionTok"/>
        </w:rPr>
        <w:t xml:space="preserve">401:500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currentGen</w:t>
      </w:r>
      <w:r>
        <w:rPr>
          <w:rStyle w:val="NormalTok"/>
        </w:rPr>
        <w:t xml:space="preserve"> =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get the current value of counter</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currentGen + 1</w:t>
      </w:r>
      <w:r>
        <w:rPr>
          <w:rStyle w:val="KeywordTok"/>
        </w:rPr>
        <w:t xml:space="preserve">);</w:t>
      </w:r>
      <w:r>
        <w:rPr>
          <w:rStyle w:val="NormalTok"/>
        </w:rPr>
        <w:t xml:space="preserve"> </w:t>
      </w:r>
      <w:r>
        <w:rPr>
          <w:rStyle w:val="ExtensionTok"/>
        </w:rPr>
        <w:t xml:space="preserve">//</w:t>
      </w:r>
      <w:r>
        <w:rPr>
          <w:rStyle w:val="NormalTok"/>
        </w:rPr>
        <w:t xml:space="preserve"> increment the counter by 1</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print current value of counter</w:t>
      </w:r>
      <w:r>
        <w:br/>
      </w:r>
      <w:r>
        <w:rPr>
          <w:rStyle w:val="KeywordTok"/>
        </w:rPr>
        <w:t xml:space="preserve">}</w:t>
      </w:r>
    </w:p>
    <w:p>
      <w:pPr>
        <w:pStyle w:val="FirstParagraph"/>
      </w:pPr>
      <w:r>
        <w:t xml:space="preserve">Note that prior to updating</w:t>
      </w:r>
      <w:r>
        <w:t xml:space="preserve"> </w:t>
      </w:r>
      <w:r>
        <w:rPr>
          <w:rStyle w:val="VerbatimChar"/>
        </w:rPr>
        <w:t xml:space="preserve">counter</w:t>
      </w:r>
      <w:r>
        <w:t xml:space="preserve">, we first set a local variable,</w:t>
      </w:r>
      <w:r>
        <w:t xml:space="preserve"> </w:t>
      </w:r>
      <w:r>
        <w:rPr>
          <w:rStyle w:val="VerbatimChar"/>
        </w:rPr>
        <w:t xml:space="preserve">currentGen</w:t>
      </w:r>
      <w:r>
        <w:t xml:space="preserve"> </w:t>
      </w:r>
      <w:r>
        <w:t xml:space="preserve">equal to the value of</w:t>
      </w:r>
      <w:r>
        <w:t xml:space="preserve"> </w:t>
      </w:r>
      <w:r>
        <w:rPr>
          <w:rStyle w:val="VerbatimChar"/>
        </w:rPr>
        <w:t xml:space="preserve">counter</w:t>
      </w:r>
      <w:r>
        <w:t xml:space="preserve">. This makes the code more readable, but is not necessary; a more concise form of the above event is:</w:t>
      </w:r>
    </w:p>
    <w:p>
      <w:pPr>
        <w:pStyle w:val="SourceCode"/>
      </w:pPr>
      <w:r>
        <w:rPr>
          <w:rStyle w:val="ExtensionTok"/>
        </w:rPr>
        <w:t xml:space="preserve">401:500</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increment the counter by 1</w:t>
      </w:r>
      <w:r>
        <w:br/>
      </w:r>
      <w:r>
        <w:rPr>
          <w:rStyle w:val="NormalTok"/>
        </w:rPr>
        <w:t xml:space="preserve">  </w:t>
      </w:r>
      <w:r>
        <w:rPr>
          <w:rStyle w:val="ExtensionTok"/>
        </w:rPr>
        <w:t xml:space="preserve">print</w:t>
      </w:r>
      <w:r>
        <w:rPr>
          <w:rStyle w:val="ErrorTok"/>
        </w:rPr>
        <w:t xml:space="preserve">(</w:t>
      </w:r>
      <w:r>
        <w:rPr>
          <w:rStyle w:val="ExtensionTok"/>
        </w:rPr>
        <w:t xml:space="preserve">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print current value of counter</w:t>
      </w:r>
      <w:r>
        <w:br/>
      </w:r>
      <w:r>
        <w:rPr>
          <w:rStyle w:val="KeywordTok"/>
        </w:rPr>
        <w:t xml:space="preserve">}</w:t>
      </w:r>
    </w:p>
    <w:p>
      <w:pPr>
        <w:pStyle w:val="FirstParagraph"/>
      </w:pPr>
      <w:r>
        <w:t xml:space="preserve">This functions identically and is one line shorter, at the cost of a more confusing call to</w:t>
      </w:r>
      <w:r>
        <w:t xml:space="preserve"> </w:t>
      </w:r>
      <w:r>
        <w:rPr>
          <w:rStyle w:val="VerbatimChar"/>
        </w:rPr>
        <w:t xml:space="preserve">sim.setValue()</w:t>
      </w:r>
      <w:r>
        <w:t xml:space="preserve">.</w:t>
      </w:r>
    </w:p>
    <w:bookmarkEnd w:id="53"/>
    <w:bookmarkEnd w:id="54"/>
    <w:bookmarkStart w:id="57" w:name="introducing-sweep-mutations"/>
    <w:p>
      <w:pPr>
        <w:pStyle w:val="Heading2"/>
      </w:pPr>
      <w:r>
        <w:rPr>
          <w:rStyle w:val="SectionNumber"/>
        </w:rPr>
        <w:t xml:space="preserve">3.8</w:t>
      </w:r>
      <w:r>
        <w:tab/>
      </w:r>
      <w:r>
        <w:t xml:space="preserve">Introducing Sweep Mutations</w:t>
      </w:r>
    </w:p>
    <w:p>
      <w:pPr>
        <w:pStyle w:val="FirstParagraph"/>
      </w:pPr>
      <w:r>
        <w:t xml:space="preserve">This week, we are simulating</w:t>
      </w:r>
      <w:r>
        <w:t xml:space="preserve"> </w:t>
      </w:r>
      <w:r>
        <w:rPr>
          <w:bCs/>
          <w:b/>
        </w:rPr>
        <w:t xml:space="preserve">selective sweeps</w:t>
      </w:r>
      <w:r>
        <w:t xml:space="preserve">, or events in which a genetic variant rises rapidly in frequency due to positive selection.</w:t>
      </w:r>
    </w:p>
    <w:p>
      <w:pPr>
        <w:pStyle w:val="BodyText"/>
      </w:pPr>
      <w:r>
        <w:t xml:space="preserve">We want to mimic a so-called</w:t>
      </w:r>
      <w:r>
        <w:t xml:space="preserve"> </w:t>
      </w:r>
      <w:r>
        <w:t xml:space="preserve">“</w:t>
      </w:r>
      <w:r>
        <w:t xml:space="preserve">soft sweep</w:t>
      </w:r>
      <w:r>
        <w:t xml:space="preserve">”</w:t>
      </w:r>
      <w:r>
        <w:t xml:space="preserve">, or a scenario in which an existing genetic variant becomes favorable (e.g. because of changing environmental pressures).</w:t>
      </w:r>
    </w:p>
    <w:p>
      <w:pPr>
        <w:pStyle w:val="BodyText"/>
      </w:pPr>
      <w:r>
        <w:t xml:space="preserve">In practice, a simple way of doing this is to randomly introduce a favorable mutation at a set frequency at a pre-specified generation. This process can be divided into a few sequential steps:</w:t>
      </w:r>
    </w:p>
    <w:p>
      <w:pPr>
        <w:numPr>
          <w:ilvl w:val="0"/>
          <w:numId w:val="1009"/>
        </w:numPr>
        <w:pStyle w:val="Compact"/>
      </w:pPr>
      <w:r>
        <w:t xml:space="preserve">Define the mutation type for your sweep</w:t>
      </w:r>
    </w:p>
    <w:p>
      <w:pPr>
        <w:numPr>
          <w:ilvl w:val="0"/>
          <w:numId w:val="1009"/>
        </w:numPr>
        <w:pStyle w:val="Compact"/>
      </w:pPr>
      <w:r>
        <w:t xml:space="preserve">At a given generation, sample a predetermined of your individuals</w:t>
      </w:r>
    </w:p>
    <w:p>
      <w:pPr>
        <w:numPr>
          <w:ilvl w:val="0"/>
          <w:numId w:val="1009"/>
        </w:numPr>
        <w:pStyle w:val="Compact"/>
      </w:pPr>
      <w:r>
        <w:t xml:space="preserve">To sampled individuals, add the mutation at a predetermined genomic position</w:t>
      </w:r>
    </w:p>
    <w:bookmarkStart w:id="55" w:name="defining-the-mutation"/>
    <w:p>
      <w:pPr>
        <w:pStyle w:val="Heading3"/>
      </w:pPr>
      <w:r>
        <w:rPr>
          <w:rStyle w:val="SectionNumber"/>
        </w:rPr>
        <w:t xml:space="preserve">3.8.1</w:t>
      </w:r>
      <w:r>
        <w:tab/>
      </w:r>
      <w:r>
        <w:t xml:space="preserve">Defining the Mutation</w:t>
      </w:r>
    </w:p>
    <w:p>
      <w:pPr>
        <w:pStyle w:val="FirstParagraph"/>
      </w:pPr>
      <w:r>
        <w:t xml:space="preserve">Let’s start with a familiar</w:t>
      </w:r>
      <w:r>
        <w:t xml:space="preserve"> </w:t>
      </w:r>
      <w:r>
        <w:rPr>
          <w:rStyle w:val="VerbatimChar"/>
        </w:rPr>
        <w:t xml:space="preserve">initialize</w:t>
      </w:r>
      <w:r>
        <w:t xml:space="preserve"> </w:t>
      </w:r>
      <w:r>
        <w:t xml:space="preserve">statement, where we have one neutral mutation type and one genomic region.</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p>
    <w:p>
      <w:pPr>
        <w:pStyle w:val="FirstParagraph"/>
      </w:pPr>
      <w:r>
        <w:t xml:space="preserve">To introduce our favorable mutation, let’s add the following to our</w:t>
      </w:r>
      <w:r>
        <w:t xml:space="preserve"> </w:t>
      </w:r>
      <w:r>
        <w:rPr>
          <w:rStyle w:val="VerbatimChar"/>
        </w:rPr>
        <w:t xml:space="preserve">initialize</w:t>
      </w:r>
      <w:r>
        <w:t xml:space="preserve"> </w:t>
      </w:r>
      <w:r>
        <w:t xml:space="preserve">statement:</w:t>
      </w:r>
    </w:p>
    <w:p>
      <w:pPr>
        <w:pStyle w:val="BodyText"/>
      </w:pPr>
      <w:r>
        <w:rPr>
          <w:rStyle w:val="VerbatimChar"/>
        </w:rPr>
        <w:t xml:space="preserve">initializeMutationType("m2", 0.5, "f", 0.015);</w:t>
      </w:r>
      <w:r>
        <w:t xml:space="preserve"> </w:t>
      </w:r>
      <w:r>
        <w:rPr>
          <w:rStyle w:val="VerbatimChar"/>
        </w:rPr>
        <w:t xml:space="preserve">m2.mutationStackPolicy="l";</w:t>
      </w:r>
      <w:r>
        <w:t xml:space="preserve"> </w:t>
      </w:r>
      <w:r>
        <w:rPr>
          <w:rStyle w:val="VerbatimChar"/>
        </w:rPr>
        <w:t xml:space="preserve">m2.convertToSubstitution = F;</w:t>
      </w:r>
    </w:p>
    <w:p>
      <w:pPr>
        <w:pStyle w:val="BodyText"/>
      </w:pPr>
      <w:r>
        <w:t xml:space="preserve">The first line should be familiar - we have a mutation type called</w:t>
      </w:r>
      <w:r>
        <w:t xml:space="preserve"> </w:t>
      </w:r>
      <w:r>
        <w:rPr>
          <w:rStyle w:val="VerbatimChar"/>
        </w:rPr>
        <w:t xml:space="preserve">"m2"</w:t>
      </w:r>
      <w:r>
        <w:t xml:space="preserve">, which has a positive fitness effect of 0.015.</w:t>
      </w:r>
    </w:p>
    <w:p>
      <w:pPr>
        <w:pStyle w:val="BodyText"/>
      </w:pPr>
      <w:r>
        <w:t xml:space="preserve">The second line,</w:t>
      </w:r>
      <w:r>
        <w:t xml:space="preserve"> </w:t>
      </w:r>
      <w:r>
        <w:rPr>
          <w:rStyle w:val="VerbatimChar"/>
        </w:rPr>
        <w:t xml:space="preserve">m2.mutationStackPolicy="l";</w:t>
      </w:r>
      <w:r>
        <w:t xml:space="preserve"> </w:t>
      </w:r>
      <w:r>
        <w:t xml:space="preserve">controls what happens when multiple mutations occur at the same position. By default, SLiM allows multiple mutations at the same position, with additive fitness effects. Since we are modeling a single base substitution, we want to only track the most recent mutation at a given position. setting the mutation stack policy to</w:t>
      </w:r>
      <w:r>
        <w:t xml:space="preserve"> </w:t>
      </w:r>
      <w:r>
        <w:rPr>
          <w:rStyle w:val="VerbatimChar"/>
        </w:rPr>
        <w:t xml:space="preserve">"l"</w:t>
      </w:r>
      <w:r>
        <w:t xml:space="preserve"> </w:t>
      </w:r>
      <w:r>
        <w:t xml:space="preserve">tells SLiM to only care about the last mutation at a given site.</w:t>
      </w:r>
    </w:p>
    <w:p>
      <w:pPr>
        <w:pStyle w:val="BodyText"/>
      </w:pPr>
      <w:r>
        <w:t xml:space="preserve">The final line,</w:t>
      </w:r>
      <w:r>
        <w:t xml:space="preserve"> </w:t>
      </w:r>
      <w:r>
        <w:rPr>
          <w:rStyle w:val="VerbatimChar"/>
        </w:rPr>
        <w:t xml:space="preserve">m2.convertToSubstitution = F;</w:t>
      </w:r>
      <w:r>
        <w:t xml:space="preserve">, controls how our mutation behaves when it reaches fixation. By default, once a mutation reaches fixation, it is converted to a</w:t>
      </w:r>
      <w:r>
        <w:t xml:space="preserve"> </w:t>
      </w:r>
      <w:r>
        <w:rPr>
          <w:bCs/>
          <w:b/>
        </w:rPr>
        <w:t xml:space="preserve">substitution</w:t>
      </w:r>
      <w:r>
        <w:t xml:space="preserve"> </w:t>
      </w:r>
      <w:r>
        <w:t xml:space="preserve">- that is, SLiM stops tracking the mutation and only keeps a log of the coordinate where the mutation happened. This is because once the variant is fixed, it has the same impact on all individuals. Here, we want to disable this behavior, since we want to track this specific variant throughout the entire simulation.</w:t>
      </w:r>
    </w:p>
    <w:bookmarkEnd w:id="55"/>
    <w:bookmarkStart w:id="56" w:name="sampling-individuals"/>
    <w:p>
      <w:pPr>
        <w:pStyle w:val="Heading3"/>
      </w:pPr>
      <w:r>
        <w:rPr>
          <w:rStyle w:val="SectionNumber"/>
        </w:rPr>
        <w:t xml:space="preserve">3.8.2</w:t>
      </w:r>
      <w:r>
        <w:tab/>
      </w:r>
      <w:r>
        <w:t xml:space="preserve">Sampling individuals</w:t>
      </w:r>
    </w:p>
    <w:p>
      <w:pPr>
        <w:pStyle w:val="FirstParagraph"/>
      </w:pPr>
      <w:r>
        <w:t xml:space="preserve">Let’s say that we want to introduce this mutation into our population with an allele frequency of 5%, at position 1000. The following code block does this.</w:t>
      </w:r>
    </w:p>
    <w:p>
      <w:pPr>
        <w:pStyle w:val="SourceCode"/>
      </w:pP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p>
    <w:p>
      <w:pPr>
        <w:pStyle w:val="FirstParagraph"/>
      </w:pPr>
      <w:r>
        <w:t xml:space="preserve">Let’s break this down line by line:</w:t>
      </w:r>
    </w:p>
    <w:p>
      <w:pPr>
        <w:numPr>
          <w:ilvl w:val="0"/>
          <w:numId w:val="1010"/>
        </w:numPr>
        <w:pStyle w:val="Compact"/>
      </w:pPr>
      <w:r>
        <w:rPr>
          <w:rStyle w:val="VerbatimChar"/>
        </w:rPr>
        <w:t xml:space="preserve">p1_size = size(p1.genomes);</w:t>
      </w:r>
      <w:r>
        <w:t xml:space="preserve">:</w:t>
      </w:r>
      <w:r>
        <w:t xml:space="preserve"> </w:t>
      </w:r>
      <w:r>
        <w:rPr>
          <w:rStyle w:val="VerbatimChar"/>
        </w:rPr>
        <w:t xml:space="preserve">p1.genomes</w:t>
      </w:r>
      <w:r>
        <w:t xml:space="preserve"> </w:t>
      </w:r>
      <w:r>
        <w:t xml:space="preserve">is a list of all the chromosomes in our population. The</w:t>
      </w:r>
      <w:r>
        <w:t xml:space="preserve"> </w:t>
      </w:r>
      <w:r>
        <w:rPr>
          <w:rStyle w:val="VerbatimChar"/>
        </w:rPr>
        <w:t xml:space="preserve">size()</w:t>
      </w:r>
      <w:r>
        <w:t xml:space="preserve"> </w:t>
      </w:r>
      <w:r>
        <w:t xml:space="preserve">function gets the length of this list, i.e. the total number of chromosomes. We save this as a local variable,</w:t>
      </w:r>
      <w:r>
        <w:t xml:space="preserve"> </w:t>
      </w:r>
      <w:r>
        <w:rPr>
          <w:rStyle w:val="VerbatimChar"/>
        </w:rPr>
        <w:t xml:space="preserve">p1_size</w:t>
      </w:r>
      <w:r>
        <w:t xml:space="preserve">.</w:t>
      </w:r>
    </w:p>
    <w:p>
      <w:pPr>
        <w:numPr>
          <w:ilvl w:val="0"/>
          <w:numId w:val="1010"/>
        </w:numPr>
        <w:pStyle w:val="Compact"/>
      </w:pPr>
      <w:r>
        <w:rPr>
          <w:rStyle w:val="VerbatimChar"/>
        </w:rPr>
        <w:t xml:space="preserve">initial_freq = asInteger(p1_size * 0.05);</w:t>
      </w:r>
      <w:r>
        <w:t xml:space="preserve">. We multiply our number of chromosomes by 0.05 to get the number of chromosomes into which we want to insert the mutation. Depeding on our population size, we might get a non-integer number. Since we can’t add a mutation into, say, 3.2 chromosomes, we convert to an integer, rounding down, using the</w:t>
      </w:r>
      <w:r>
        <w:t xml:space="preserve"> </w:t>
      </w:r>
      <w:r>
        <w:rPr>
          <w:rStyle w:val="VerbatimChar"/>
        </w:rPr>
        <w:t xml:space="preserve">asInteger()</w:t>
      </w:r>
      <w:r>
        <w:t xml:space="preserve"> </w:t>
      </w:r>
      <w:r>
        <w:t xml:space="preserve">function.</w:t>
      </w:r>
    </w:p>
    <w:p>
      <w:pPr>
        <w:numPr>
          <w:ilvl w:val="0"/>
          <w:numId w:val="1010"/>
        </w:numPr>
        <w:pStyle w:val="Compact"/>
      </w:pPr>
      <w:r>
        <w:rPr>
          <w:rStyle w:val="VerbatimChar"/>
        </w:rPr>
        <w:t xml:space="preserve">target = sample(p1.genomes, initial_freq);</w:t>
      </w:r>
      <w:r>
        <w:t xml:space="preserve"> </w:t>
      </w:r>
      <w:r>
        <w:t xml:space="preserve">The</w:t>
      </w:r>
      <w:r>
        <w:t xml:space="preserve"> </w:t>
      </w:r>
      <w:r>
        <w:rPr>
          <w:rStyle w:val="VerbatimChar"/>
        </w:rPr>
        <w:t xml:space="preserve">sample()</w:t>
      </w:r>
      <w:r>
        <w:t xml:space="preserve"> </w:t>
      </w:r>
      <w:r>
        <w:t xml:space="preserve">function randomly samples from a set of items. It takes two arguments - what we are sampling from and how many items to sample. This essentially says, we should sample 5% of our genomes.</w:t>
      </w:r>
    </w:p>
    <w:p>
      <w:pPr>
        <w:numPr>
          <w:ilvl w:val="0"/>
          <w:numId w:val="1010"/>
        </w:numPr>
        <w:pStyle w:val="Compact"/>
      </w:pPr>
      <w:r>
        <w:rPr>
          <w:rStyle w:val="VerbatimChar"/>
        </w:rPr>
        <w:t xml:space="preserve">target.addNewDrawnMutation(m2, 1000);</w:t>
      </w:r>
      <w:r>
        <w:t xml:space="preserve">: The</w:t>
      </w:r>
      <w:r>
        <w:t xml:space="preserve"> </w:t>
      </w:r>
      <w:r>
        <w:rPr>
          <w:rStyle w:val="VerbatimChar"/>
        </w:rPr>
        <w:t xml:space="preserve">addNewDrawnMutation()</w:t>
      </w:r>
      <w:r>
        <w:t xml:space="preserve"> </w:t>
      </w:r>
      <w:r>
        <w:t xml:space="preserve">function takes two arguments, the mutation type to add, and the genomic position to add it to. Note that we call the function as</w:t>
      </w:r>
      <w:r>
        <w:t xml:space="preserve"> </w:t>
      </w:r>
      <w:r>
        <w:rPr>
          <w:rStyle w:val="VerbatimChar"/>
        </w:rPr>
        <w:t xml:space="preserve">target.addNewDrawnMutation()</w:t>
      </w:r>
      <w:r>
        <w:t xml:space="preserve"> </w:t>
      </w:r>
      <w:r>
        <w:t xml:space="preserve">- the</w:t>
      </w:r>
      <w:r>
        <w:t xml:space="preserve"> </w:t>
      </w:r>
      <w:r>
        <w:rPr>
          <w:rStyle w:val="VerbatimChar"/>
        </w:rPr>
        <w:t xml:space="preserve">target</w:t>
      </w:r>
      <w:r>
        <w:t xml:space="preserve"> </w:t>
      </w:r>
      <w:r>
        <w:t xml:space="preserve">here indicates the object we are operating on.</w:t>
      </w:r>
    </w:p>
    <w:p>
      <w:pPr>
        <w:pStyle w:val="FirstParagraph"/>
      </w:pPr>
      <w:r>
        <w:t xml:space="preserve">All together, our simulation may look like this: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0.015</w:t>
      </w:r>
      <w:r>
        <w:rPr>
          <w:rStyle w:val="KeywordTok"/>
        </w:rPr>
        <w:t xml:space="preserve">);</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rPr>
          <w:rStyle w:val="ExtensionTok"/>
        </w:rPr>
        <w:t xml:space="preserve">//</w:t>
      </w:r>
      <w:r>
        <w:rPr>
          <w:rStyle w:val="NormalTok"/>
        </w:rPr>
        <w:t xml:space="preserve"> Count how many chromosomes we have </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rPr>
          <w:rStyle w:val="NormalTok"/>
        </w:rPr>
        <w:t xml:space="preserve">  </w:t>
      </w:r>
      <w:r>
        <w:rPr>
          <w:rStyle w:val="ExtensionTok"/>
        </w:rPr>
        <w:t xml:space="preserve">//</w:t>
      </w:r>
      <w:r>
        <w:rPr>
          <w:rStyle w:val="NormalTok"/>
        </w:rPr>
        <w:t xml:space="preserve"> Find 5% of total number of chromosomes</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rPr>
          <w:rStyle w:val="NormalTok"/>
        </w:rPr>
        <w:t xml:space="preserve">  </w:t>
      </w:r>
      <w:r>
        <w:rPr>
          <w:rStyle w:val="ExtensionTok"/>
        </w:rPr>
        <w:t xml:space="preserve">//</w:t>
      </w:r>
      <w:r>
        <w:rPr>
          <w:rStyle w:val="NormalTok"/>
        </w:rPr>
        <w:t xml:space="preserve"> Randomly sample 5% of chromosomes</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rPr>
          <w:rStyle w:val="ExtensionTok"/>
        </w:rPr>
        <w:t xml:space="preserve">//</w:t>
      </w:r>
      <w:r>
        <w:rPr>
          <w:rStyle w:val="NormalTok"/>
        </w:rPr>
        <w:t xml:space="preserve"> Add new mutation</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rPr>
          <w:rStyle w:val="FunctionTok"/>
        </w:rPr>
        <w:t xml:space="preserve">sim.outputFixedMutations()</w:t>
      </w:r>
      <w:r>
        <w:rPr>
          <w:rStyle w:val="KeywordTok"/>
        </w:rPr>
        <w:t xml:space="preserve">;</w:t>
      </w:r>
      <w:r>
        <w:rPr>
          <w:rStyle w:val="NormalTok"/>
        </w:rPr>
        <w:t xml:space="preserve"> </w:t>
      </w:r>
      <w:r>
        <w:rPr>
          <w:rStyle w:val="KeywordTok"/>
        </w:rPr>
        <w:t xml:space="preserve">}</w:t>
      </w:r>
    </w:p>
    <w:bookmarkEnd w:id="56"/>
    <w:bookmarkEnd w:id="57"/>
    <w:bookmarkStart w:id="58" w:name="writing-output"/>
    <w:p>
      <w:pPr>
        <w:pStyle w:val="Heading2"/>
      </w:pPr>
      <w:r>
        <w:rPr>
          <w:rStyle w:val="SectionNumber"/>
        </w:rPr>
        <w:t xml:space="preserve">3.9</w:t>
      </w:r>
      <w:r>
        <w:tab/>
      </w:r>
      <w:r>
        <w:t xml:space="preserve">Writing Output</w:t>
      </w:r>
    </w:p>
    <w:p>
      <w:pPr>
        <w:pStyle w:val="FirstParagraph"/>
      </w:pPr>
      <w:r>
        <w:t xml:space="preserve">So far, we have used SLiM’s built-in functions to write output. Often, we will want to have a bit more control over our output.</w:t>
      </w:r>
    </w:p>
    <w:p>
      <w:pPr>
        <w:pStyle w:val="BodyText"/>
      </w:pPr>
      <w:r>
        <w:t xml:space="preserve">The function used to write to a file in SLiM is</w:t>
      </w:r>
      <w:r>
        <w:t xml:space="preserve"> </w:t>
      </w:r>
      <w:r>
        <w:rPr>
          <w:rStyle w:val="VerbatimChar"/>
        </w:rPr>
        <w:t xml:space="preserve">writeFile()</w:t>
      </w:r>
      <w:r>
        <w:t xml:space="preserve">. We will always give</w:t>
      </w:r>
      <w:r>
        <w:t xml:space="preserve"> </w:t>
      </w:r>
      <w:r>
        <w:rPr>
          <w:rStyle w:val="VerbatimChar"/>
        </w:rPr>
        <w:t xml:space="preserve">writeFile()</w:t>
      </w:r>
      <w:r>
        <w:t xml:space="preserve"> </w:t>
      </w:r>
      <w:r>
        <w:t xml:space="preserve">two arguments - the name of the file we want to write to, and the content we want to write. We typically will also provide the argument</w:t>
      </w:r>
      <w:r>
        <w:t xml:space="preserve"> </w:t>
      </w:r>
      <w:r>
        <w:rPr>
          <w:rStyle w:val="VerbatimChar"/>
        </w:rPr>
        <w:t xml:space="preserve">append = T</w:t>
      </w:r>
      <w:r>
        <w:t xml:space="preserve"> </w:t>
      </w:r>
      <w:r>
        <w:t xml:space="preserve">or</w:t>
      </w:r>
      <w:r>
        <w:t xml:space="preserve"> </w:t>
      </w:r>
      <w:r>
        <w:rPr>
          <w:rStyle w:val="VerbatimChar"/>
        </w:rPr>
        <w:t xml:space="preserve">append = F</w:t>
      </w:r>
      <w:r>
        <w:t xml:space="preserve">. If</w:t>
      </w:r>
      <w:r>
        <w:t xml:space="preserve"> </w:t>
      </w:r>
      <w:r>
        <w:rPr>
          <w:rStyle w:val="VerbatimChar"/>
        </w:rPr>
        <w:t xml:space="preserve">append</w:t>
      </w:r>
      <w:r>
        <w:t xml:space="preserve"> </w:t>
      </w:r>
      <w:r>
        <w:t xml:space="preserve">is False, then when we write to a file, we erase any existing contents in that file. If</w:t>
      </w:r>
      <w:r>
        <w:t xml:space="preserve"> </w:t>
      </w:r>
      <w:r>
        <w:rPr>
          <w:rStyle w:val="VerbatimChar"/>
        </w:rPr>
        <w:t xml:space="preserve">append</w:t>
      </w:r>
      <w:r>
        <w:t xml:space="preserve"> </w:t>
      </w:r>
      <w:r>
        <w:t xml:space="preserve">is True, then then when we write to the file, we keep any existing contents and just add another line at the end.</w:t>
      </w:r>
    </w:p>
    <w:p>
      <w:pPr>
        <w:pStyle w:val="BodyText"/>
      </w:pPr>
      <w:r>
        <w:t xml:space="preserve">For the sweep that we’ve introduced above, let’s say we want to run a few iterations of our simulation and save the following information:</w:t>
      </w:r>
    </w:p>
    <w:p>
      <w:pPr>
        <w:numPr>
          <w:ilvl w:val="0"/>
          <w:numId w:val="1011"/>
        </w:numPr>
        <w:pStyle w:val="Compact"/>
      </w:pPr>
      <w:r>
        <w:t xml:space="preserve">Number of generations since m2 was introduced</w:t>
      </w:r>
    </w:p>
    <w:p>
      <w:pPr>
        <w:numPr>
          <w:ilvl w:val="0"/>
          <w:numId w:val="1011"/>
        </w:numPr>
        <w:pStyle w:val="Compact"/>
      </w:pPr>
      <w:r>
        <w:t xml:space="preserve">Current allele frequency of m2</w:t>
      </w:r>
    </w:p>
    <w:p>
      <w:pPr>
        <w:numPr>
          <w:ilvl w:val="0"/>
          <w:numId w:val="1011"/>
        </w:numPr>
        <w:pStyle w:val="Compact"/>
      </w:pPr>
      <w:r>
        <w:t xml:space="preserve">The trial number</w:t>
      </w:r>
    </w:p>
    <w:p>
      <w:pPr>
        <w:pStyle w:val="FirstParagraph"/>
      </w:pPr>
      <w:r>
        <w:t xml:space="preserve">We can save this in the format:</w:t>
      </w:r>
    </w:p>
    <w:p>
      <w:pPr>
        <w:pStyle w:val="SourceCode"/>
      </w:pPr>
      <w:r>
        <w:rPr>
          <w:rStyle w:val="ExtensionTok"/>
        </w:rPr>
        <w:t xml:space="preserve">Generation,</w:t>
      </w:r>
      <w:r>
        <w:rPr>
          <w:rStyle w:val="NormalTok"/>
        </w:rPr>
        <w:t xml:space="preserve"> Allele.Frequency, Trial</w:t>
      </w:r>
      <w:r>
        <w:br/>
      </w:r>
      <w:r>
        <w:rPr>
          <w:rStyle w:val="ExtensionTok"/>
        </w:rPr>
        <w:t xml:space="preserve">0,50,2</w:t>
      </w:r>
      <w:r>
        <w:br/>
      </w:r>
      <w:r>
        <w:rPr>
          <w:rStyle w:val="ExtensionTok"/>
        </w:rPr>
        <w:t xml:space="preserve">1,57,2</w:t>
      </w:r>
      <w:r>
        <w:br/>
      </w:r>
      <w:r>
        <w:rPr>
          <w:rStyle w:val="ExtensionTok"/>
        </w:rPr>
        <w:t xml:space="preserve">2,55,2</w:t>
      </w:r>
      <w:r>
        <w:br/>
      </w:r>
      <w:r>
        <w:rPr>
          <w:rStyle w:val="ExtensionTok"/>
        </w:rPr>
        <w:t xml:space="preserve">3,47,2</w:t>
      </w:r>
    </w:p>
    <w:p>
      <w:pPr>
        <w:pStyle w:val="FirstParagraph"/>
      </w:pPr>
      <w:r>
        <w:t xml:space="preserve">Here is a version of our script from the previous page, modified to write the above information to file:</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rPr>
          <w:rStyle w:val="ExtensionTok"/>
        </w:rPr>
        <w:t xml:space="preserve">//</w:t>
      </w:r>
      <w:r>
        <w:rPr>
          <w:rStyle w:val="NormalTok"/>
        </w:rPr>
        <w:t xml:space="preserve"> Create mutation type</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0.2</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br/>
      </w:r>
      <w:r>
        <w:rPr>
          <w:rStyle w:val="NormalTok"/>
        </w:rPr>
        <w:t xml:space="preserve">    </w:t>
      </w:r>
      <w:r>
        <w:rPr>
          <w:rStyle w:val="ExtensionTok"/>
        </w:rPr>
        <w:t xml:space="preserve">m1.convertToSubstitution</w:t>
      </w:r>
      <w:r>
        <w:rPr>
          <w:rStyle w:val="NormalTok"/>
        </w:rPr>
        <w:t xml:space="preserve"> = F</w:t>
      </w:r>
      <w:r>
        <w:rPr>
          <w:rStyle w:val="KeywordTok"/>
        </w:rPr>
        <w:t xml:space="preserve">;</w:t>
      </w:r>
      <w:r>
        <w:br/>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rPr>
          <w:rStyle w:val="NormalTok"/>
        </w:rPr>
        <w:t xml:space="preserve">    </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1e-4</w:t>
      </w:r>
      <w:r>
        <w:rPr>
          <w:rStyle w:val="KeywordTok"/>
        </w:rPr>
        <w:t xml:space="preserve">);</w:t>
      </w:r>
      <w:r>
        <w:br/>
      </w:r>
      <w:r>
        <w:rPr>
          <w:rStyle w:val="NormalTok"/>
        </w:rPr>
        <w:t xml:space="preserve">    </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1</w:t>
      </w:r>
      <w:r>
        <w:rPr>
          <w:rStyle w:val="KeywordTok"/>
        </w:rPr>
        <w:t xml:space="preserve">);</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5000</w:t>
      </w:r>
      <w:r>
        <w:rPr>
          <w:rStyle w:val="KeywordTok"/>
        </w:rPr>
        <w:t xml:space="preserve">);</w:t>
      </w:r>
      <w:r>
        <w:br/>
      </w:r>
      <w:r>
        <w:rPr>
          <w:rStyle w:val="KeywordTok"/>
        </w:rPr>
        <w:t xml:space="preserve">}</w:t>
      </w:r>
      <w:r>
        <w:br/>
      </w:r>
      <w:r>
        <w:br/>
      </w:r>
      <w:r>
        <w:rPr>
          <w:rStyle w:val="ExtensionTok"/>
        </w:rPr>
        <w:t xml:space="preserve">300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w:t>
      </w:r>
      <w:r>
        <w:rPr>
          <w:rStyle w:val="NormalTok"/>
        </w:rPr>
        <w:t xml:space="preserve"> Initialize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0</w:t>
      </w:r>
      <w:r>
        <w:rPr>
          <w:rStyle w:val="KeywordTok"/>
        </w:rPr>
        <w:t xml:space="preserve">);</w:t>
      </w:r>
      <w:r>
        <w:br/>
      </w:r>
      <w:r>
        <w:br/>
      </w:r>
      <w:r>
        <w:rPr>
          <w:rStyle w:val="NormalTok"/>
        </w:rPr>
        <w:t xml:space="preserve">  </w:t>
      </w:r>
      <w:r>
        <w:rPr>
          <w:rStyle w:val="ExtensionTok"/>
        </w:rPr>
        <w:t xml:space="preserve">//</w:t>
      </w:r>
      <w:r>
        <w:rPr>
          <w:rStyle w:val="NormalTok"/>
        </w:rPr>
        <w:t xml:space="preserve"> Introduce sweep mutation at 5% allele frequency </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0.05</w:t>
      </w:r>
      <w:r>
        <w:rPr>
          <w:rStyle w:val="KeywordTok"/>
        </w:rPr>
        <w:t xml:space="preserve">);</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Write the header for your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Get a file name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"~/slim/AF_trial"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to file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r>
        <w:br/>
      </w:r>
      <w:r>
        <w:rPr>
          <w:rStyle w:val="KeywordTok"/>
        </w:rPr>
        <w:t xml:space="preserve">}</w:t>
      </w:r>
      <w:r>
        <w:br/>
      </w:r>
      <w:r>
        <w:br/>
      </w:r>
      <w:r>
        <w:rPr>
          <w:rStyle w:val="ExtensionTok"/>
        </w:rPr>
        <w:t xml:space="preserve">300:1000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"generationCount"</w:t>
      </w:r>
      <w:r>
        <w:rPr>
          <w:rStyle w:val="KeywordTok"/>
        </w:rPr>
        <w:t xml:space="preserve">);</w:t>
      </w:r>
      <w:r>
        <w:br/>
      </w:r>
      <w:r>
        <w:rPr>
          <w:rStyle w:val="NormalTok"/>
        </w:rPr>
        <w:t xml:space="preserve">    </w:t>
      </w:r>
      <w:r>
        <w:rPr>
          <w:rStyle w:val="ExtensionTok"/>
        </w:rPr>
        <w:t xml:space="preserve">//</w:t>
      </w:r>
      <w:r>
        <w:rPr>
          <w:rStyle w:val="NormalTok"/>
        </w:rPr>
        <w:t xml:space="preserve"> Count number of m2 mutations</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rPr>
          <w:rStyle w:val="ExtensionTok"/>
        </w:rPr>
        <w:t xml:space="preserve">//</w:t>
      </w:r>
      <w:r>
        <w:rPr>
          <w:rStyle w:val="NormalTok"/>
        </w:rPr>
        <w:t xml:space="preserve"> Update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gen + 1</w:t>
      </w:r>
      <w:r>
        <w:rPr>
          <w:rStyle w:val="KeywordTok"/>
        </w:rPr>
        <w:t xml:space="preserve">);</w:t>
      </w:r>
      <w:r>
        <w:br/>
      </w:r>
      <w:r>
        <w:rPr>
          <w:rStyle w:val="KeywordTok"/>
        </w:rPr>
        <w:t xml:space="preserve">}</w:t>
      </w:r>
      <w:r>
        <w:br/>
      </w:r>
      <w:r>
        <w:br/>
      </w:r>
      <w:r>
        <w:br/>
      </w:r>
      <w:r>
        <w:rPr>
          <w:rStyle w:val="ExtensionTok"/>
        </w:rPr>
        <w:t xml:space="preserve">1000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print</w:t>
      </w:r>
      <w:r>
        <w:rPr>
          <w:rStyle w:val="ErrorTok"/>
        </w:rPr>
        <w:t xml:space="preserve">(</w:t>
      </w:r>
      <w:r>
        <w:rPr>
          <w:rStyle w:val="StringTok"/>
        </w:rPr>
        <w:t xml:space="preserve">'Number of fixed mutations:'</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length</w:t>
      </w:r>
      <w:r>
        <w:rPr>
          <w:rStyle w:val="ErrorTok"/>
        </w:rPr>
        <w:t xml:space="preserve">(</w:t>
      </w:r>
      <w:r>
        <w:rPr>
          <w:rStyle w:val="ExtensionTok"/>
        </w:rPr>
        <w:t xml:space="preserve">sim.substitutions</w:t>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p>
    <w:p>
      <w:pPr>
        <w:pStyle w:val="FirstParagraph"/>
      </w:pPr>
      <w:r>
        <w:t xml:space="preserve">Let’s break down the additions:</w:t>
      </w:r>
    </w:p>
    <w:p>
      <w:pPr>
        <w:numPr>
          <w:ilvl w:val="0"/>
          <w:numId w:val="1012"/>
        </w:numPr>
        <w:pStyle w:val="Compact"/>
      </w:pPr>
      <w:r>
        <w:t xml:space="preserve">In the initialize statement, we add the following line:</w:t>
      </w:r>
      <w:r>
        <w:t xml:space="preserve"> </w:t>
      </w:r>
      <w:r>
        <w:rPr>
          <w:rStyle w:val="VerbatimChar"/>
        </w:rPr>
        <w:t xml:space="preserve">defineConstant('trialNumber', 1);</w:t>
      </w:r>
      <w:r>
        <w:t xml:space="preserve"> </w:t>
      </w:r>
      <w:r>
        <w:t xml:space="preserve">This sets the trial number as a constant (persists throughout the simulation, cannot be modified) equal to 1.</w:t>
      </w:r>
    </w:p>
    <w:p>
      <w:pPr>
        <w:numPr>
          <w:ilvl w:val="0"/>
          <w:numId w:val="1012"/>
        </w:numPr>
        <w:pStyle w:val="Compact"/>
      </w:pPr>
      <w:r>
        <w:t xml:space="preserve">In the code block at generation 300 where we add the sweep mutation, we add the following lines of code</w:t>
      </w:r>
    </w:p>
    <w:p>
      <w:pPr>
        <w:pStyle w:val="SourceCode"/>
      </w:pPr>
      <w:r>
        <w:rPr>
          <w:rStyle w:val="ExtensionTok"/>
        </w:rPr>
        <w:t xml:space="preserve">//</w:t>
      </w:r>
      <w:r>
        <w:rPr>
          <w:rStyle w:val="NormalTok"/>
        </w:rPr>
        <w:t xml:space="preserve"> Initialize generation counter</w:t>
      </w:r>
      <w:r>
        <w:br/>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0</w:t>
      </w:r>
      <w:r>
        <w:rPr>
          <w:rStyle w:val="KeywordTok"/>
        </w:rPr>
        <w:t xml:space="preserve">);</w:t>
      </w:r>
    </w:p>
    <w:p>
      <w:pPr>
        <w:pStyle w:val="FirstParagraph"/>
      </w:pPr>
      <w:r>
        <w:t xml:space="preserve">This initializes a generation counter and sets it equal to 0. Because this is saved as a simulation value, we will be able to update the value of our counter throughout the simulation . This will be the leftmost column of our output.</w:t>
      </w:r>
      <w:r>
        <w:t xml:space="preserve"> </w:t>
      </w:r>
      <w:r>
        <w:t xml:space="preserve">* In the code block at generation 300 where we add the sweep mutation, we add the following lines of code:</w:t>
      </w:r>
    </w:p>
    <w:p>
      <w:pPr>
        <w:pStyle w:val="SourceCode"/>
      </w:pPr>
      <w:r>
        <w:rPr>
          <w:rStyle w:val="NormalTok"/>
        </w:rPr>
        <w:t xml:space="preserve">    </w:t>
      </w:r>
      <w:r>
        <w:rPr>
          <w:rStyle w:val="ExtensionTok"/>
        </w:rPr>
        <w:t xml:space="preserve">//</w:t>
      </w:r>
      <w:r>
        <w:rPr>
          <w:rStyle w:val="NormalTok"/>
        </w:rPr>
        <w:t xml:space="preserve"> Write the header for your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Get a file name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Write to file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p>
    <w:p>
      <w:pPr>
        <w:pStyle w:val="FirstParagraph"/>
      </w:pPr>
      <w:r>
        <w:t xml:space="preserve">Here, we define the local variable</w:t>
      </w:r>
      <w:r>
        <w:t xml:space="preserve"> </w:t>
      </w:r>
      <w:r>
        <w:rPr>
          <w:rStyle w:val="VerbatimChar"/>
        </w:rPr>
        <w:t xml:space="preserve">line</w:t>
      </w:r>
      <w:r>
        <w:t xml:space="preserve"> </w:t>
      </w:r>
      <w:r>
        <w:t xml:space="preserve">to be the text of the first line of our file. Next, we define a constant containing our output file name. To do this, we use the</w:t>
      </w:r>
      <w:r>
        <w:t xml:space="preserve"> </w:t>
      </w:r>
      <w:r>
        <w:rPr>
          <w:rStyle w:val="VerbatimChar"/>
        </w:rPr>
        <w:t xml:space="preserve">paste()</w:t>
      </w:r>
      <w:r>
        <w:t xml:space="preserve"> </w:t>
      </w:r>
      <w:r>
        <w:t xml:space="preserve">function - this function takes as input a set of variables and combines them together, separating them by the characters provided in the argument</w:t>
      </w:r>
      <w:r>
        <w:t xml:space="preserve"> </w:t>
      </w:r>
      <w:r>
        <w:rPr>
          <w:rStyle w:val="VerbatimChar"/>
        </w:rPr>
        <w:t xml:space="preserve">sep =""</w:t>
      </w:r>
      <w:r>
        <w:t xml:space="preserve">. For example, the above paste command produces the filename</w:t>
      </w:r>
      <w:r>
        <w:t xml:space="preserve"> </w:t>
      </w:r>
      <w:r>
        <w:rPr>
          <w:rStyle w:val="VerbatimChar"/>
        </w:rPr>
        <w:t xml:space="preserve">"~/AF_trial1.csv"</w:t>
      </w:r>
      <w:r>
        <w:t xml:space="preserve">. Finally, we write to file. Because we do want this line to be the first line of our file, we do not append.</w:t>
      </w:r>
    </w:p>
    <w:p>
      <w:pPr>
        <w:numPr>
          <w:ilvl w:val="0"/>
          <w:numId w:val="1013"/>
        </w:numPr>
        <w:pStyle w:val="Compact"/>
      </w:pPr>
      <w:r>
        <w:t xml:space="preserve">We’ve added the following code block:</w:t>
      </w:r>
    </w:p>
    <w:p>
      <w:pPr>
        <w:pStyle w:val="SourceCode"/>
      </w:pPr>
      <w:r>
        <w:rPr>
          <w:rStyle w:val="ExtensionTok"/>
        </w:rPr>
        <w:t xml:space="preserve">300:1000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"generationCount"</w:t>
      </w:r>
      <w:r>
        <w:rPr>
          <w:rStyle w:val="KeywordTok"/>
        </w:rPr>
        <w:t xml:space="preserve">);</w:t>
      </w:r>
      <w:r>
        <w:br/>
      </w:r>
      <w:r>
        <w:rPr>
          <w:rStyle w:val="NormalTok"/>
        </w:rPr>
        <w:t xml:space="preserve">    </w:t>
      </w:r>
      <w:r>
        <w:rPr>
          <w:rStyle w:val="ExtensionTok"/>
        </w:rPr>
        <w:t xml:space="preserve">//</w:t>
      </w:r>
      <w:r>
        <w:rPr>
          <w:rStyle w:val="NormalTok"/>
        </w:rPr>
        <w:t xml:space="preserve"> Count number of m2 mutations</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w:t>
      </w:r>
      <w:r>
        <w:rPr>
          <w:rStyle w:val="NormalTok"/>
        </w:rPr>
        <w:t xml:space="preserve"> Write data to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rPr>
          <w:rStyle w:val="ExtensionTok"/>
        </w:rPr>
        <w:t xml:space="preserve">//</w:t>
      </w:r>
      <w:r>
        <w:rPr>
          <w:rStyle w:val="NormalTok"/>
        </w:rPr>
        <w:t xml:space="preserve"> Update generation counter</w:t>
      </w:r>
      <w:r>
        <w:br/>
      </w:r>
      <w:r>
        <w:rPr>
          <w:rStyle w:val="NormalTok"/>
        </w:rPr>
        <w:t xml:space="preserve">    </w:t>
      </w:r>
      <w:r>
        <w:rPr>
          <w:rStyle w:val="ExtensionTok"/>
        </w:rPr>
        <w:t xml:space="preserve">sim.setValue</w:t>
      </w:r>
      <w:r>
        <w:rPr>
          <w:rStyle w:val="ErrorTok"/>
        </w:rPr>
        <w:t xml:space="preserve">(</w:t>
      </w:r>
      <w:r>
        <w:rPr>
          <w:rStyle w:val="StringTok"/>
        </w:rPr>
        <w:t xml:space="preserve">"generationCount"</w:t>
      </w:r>
      <w:r>
        <w:rPr>
          <w:rStyle w:val="ExtensionTok"/>
        </w:rPr>
        <w:t xml:space="preserve">,</w:t>
      </w:r>
      <w:r>
        <w:rPr>
          <w:rStyle w:val="NormalTok"/>
        </w:rPr>
        <w:t xml:space="preserve"> gen + 1</w:t>
      </w:r>
      <w:r>
        <w:rPr>
          <w:rStyle w:val="KeywordTok"/>
        </w:rPr>
        <w:t xml:space="preserve">);</w:t>
      </w:r>
      <w:r>
        <w:br/>
      </w:r>
      <w:r>
        <w:rPr>
          <w:rStyle w:val="KeywordTok"/>
        </w:rPr>
        <w:t xml:space="preserve">}</w:t>
      </w:r>
    </w:p>
    <w:p>
      <w:pPr>
        <w:pStyle w:val="FirstParagraph"/>
      </w:pPr>
      <w:r>
        <w:t xml:space="preserve">Here, we access the m2 mutations using the syntax:</w:t>
      </w:r>
      <w:r>
        <w:t xml:space="preserve"> </w:t>
      </w:r>
      <w:r>
        <w:rPr>
          <w:rStyle w:val="VerbatimChar"/>
        </w:rPr>
        <w:t xml:space="preserve">p1.genomes.countOfMutationsOfType(m2)</w:t>
      </w:r>
      <w:r>
        <w:t xml:space="preserve">. Then, we paste together the number of generations since m2 was introduced, the current m2 count, and the trial number, this time separating our entires by commas. We add this line to the end our file (by appending). Finally, we take our generation counter and raise it by one.</w:t>
      </w:r>
    </w:p>
    <w:bookmarkEnd w:id="58"/>
    <w:bookmarkStart w:id="59" w:name="code-from-week-2"/>
    <w:p>
      <w:pPr>
        <w:pStyle w:val="Heading2"/>
      </w:pPr>
      <w:r>
        <w:rPr>
          <w:rStyle w:val="SectionNumber"/>
        </w:rPr>
        <w:t xml:space="preserve">3.10</w:t>
      </w:r>
      <w:r>
        <w:tab/>
      </w:r>
      <w:r>
        <w:t xml:space="preserve">Code from Week 2</w:t>
      </w:r>
    </w:p>
    <w:p>
      <w:pPr>
        <w:pStyle w:val="FirstParagraph"/>
      </w:pPr>
      <w:r>
        <w:t xml:space="preserve">Here is the final simulation developed in class: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rPr>
          <w:rStyle w:val="NormalTok"/>
        </w:rPr>
        <w:t xml:space="preserve"> </w:t>
      </w:r>
      <w:r>
        <w:rPr>
          <w:rStyle w:val="ExtensionTok"/>
        </w:rPr>
        <w:t xml:space="preserve">//</w:t>
      </w:r>
      <w:r>
        <w:rPr>
          <w:rStyle w:val="NormalTok"/>
        </w:rPr>
        <w:t xml:space="preserve"> neutral mutation </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0.03</w:t>
      </w:r>
      <w:r>
        <w:rPr>
          <w:rStyle w:val="KeywordTok"/>
        </w:rPr>
        <w:t xml:space="preserve">);</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rPr>
          <w:rStyle w:val="NormalTok"/>
        </w:rPr>
        <w:t xml:space="preserve"> </w:t>
      </w:r>
      <w:r>
        <w:rPr>
          <w:rStyle w:val="ExtensionTok"/>
        </w:rPr>
        <w:t xml:space="preserve">//</w:t>
      </w:r>
      <w:r>
        <w:rPr>
          <w:rStyle w:val="NormalTok"/>
        </w:rPr>
        <w:t xml:space="preserve"> Continue tracking m2 after it reaches fixation</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rPr>
          <w:rStyle w:val="NormalTok"/>
        </w:rPr>
        <w:t xml:space="preserve"> </w:t>
      </w:r>
      <w:r>
        <w:rPr>
          <w:rStyle w:val="ExtensionTok"/>
        </w:rPr>
        <w:t xml:space="preserve">//</w:t>
      </w:r>
      <w:r>
        <w:rPr>
          <w:rStyle w:val="NormalTok"/>
        </w:rPr>
        <w:t xml:space="preserve"> If multiple mutations at m2 in a single genome, only care about the last one</w:t>
      </w:r>
      <w:r>
        <w:br/>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NormalTok"/>
        </w:rPr>
        <w:t xml:space="preserve">    </w:t>
      </w:r>
      <w:r>
        <w:br/>
      </w:r>
      <w:r>
        <w:rPr>
          <w:rStyle w:val="NormalTok"/>
        </w:rPr>
        <w:t xml:space="preserve">    </w:t>
      </w:r>
      <w:r>
        <w:rPr>
          <w:rStyle w:val="ExtensionTok"/>
        </w:rPr>
        <w:t xml:space="preserve">defineConstant</w:t>
      </w:r>
      <w:r>
        <w:rPr>
          <w:rStyle w:val="ErrorTok"/>
        </w:rPr>
        <w:t xml:space="preserve">(</w:t>
      </w:r>
      <w:r>
        <w:rPr>
          <w:rStyle w:val="StringTok"/>
        </w:rPr>
        <w:t xml:space="preserve">'trialNumber'</w:t>
      </w:r>
      <w:r>
        <w:rPr>
          <w:rStyle w:val="ExtensionTok"/>
        </w:rPr>
        <w:t xml:space="preserve">,</w:t>
      </w:r>
      <w:r>
        <w:rPr>
          <w:rStyle w:val="NormalTok"/>
        </w:rPr>
        <w:t xml:space="preserve"> 1</w:t>
      </w:r>
      <w:r>
        <w:rPr>
          <w:rStyle w:val="KeywordTok"/>
        </w:rPr>
        <w:t xml:space="preserve">);</w:t>
      </w:r>
      <w:r>
        <w:rPr>
          <w:rStyle w:val="NormalTok"/>
        </w:rPr>
        <w:t xml:space="preserve"> </w:t>
      </w:r>
      <w:r>
        <w:rPr>
          <w:rStyle w:val="ExtensionTok"/>
        </w:rPr>
        <w:t xml:space="preserve">//</w:t>
      </w:r>
      <w:r>
        <w:rPr>
          <w:rStyle w:val="NormalTok"/>
        </w:rPr>
        <w:t xml:space="preserve"> Used for construction of file name and in the trial column</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rPr>
          <w:rStyle w:val="NormalTok"/>
        </w:rPr>
        <w:t xml:space="preserve"> </w:t>
      </w:r>
      <w:r>
        <w:rPr>
          <w:rStyle w:val="ExtensionTok"/>
        </w:rPr>
        <w:t xml:space="preserve">//</w:t>
      </w:r>
      <w:r>
        <w:rPr>
          <w:rStyle w:val="NormalTok"/>
        </w:rPr>
        <w:t xml:space="preserve"> Track sexes of individuals and allow random mating</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400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0</w:t>
      </w:r>
      <w:r>
        <w:rPr>
          <w:rStyle w:val="KeywordTok"/>
        </w:rPr>
        <w:t xml:space="preserve">);</w:t>
      </w:r>
      <w:r>
        <w:rPr>
          <w:rStyle w:val="NormalTok"/>
        </w:rPr>
        <w:t xml:space="preserve"> </w:t>
      </w:r>
      <w:r>
        <w:rPr>
          <w:rStyle w:val="ExtensionTok"/>
        </w:rPr>
        <w:t xml:space="preserve">//</w:t>
      </w:r>
      <w:r>
        <w:rPr>
          <w:rStyle w:val="NormalTok"/>
        </w:rPr>
        <w:t xml:space="preserve"> initialize counter to keep track of generations</w:t>
      </w:r>
      <w:r>
        <w:br/>
      </w:r>
      <w:r>
        <w:rPr>
          <w:rStyle w:val="NormalTok"/>
        </w:rPr>
        <w:t xml:space="preserve">    </w:t>
      </w:r>
      <w:r>
        <w:br/>
      </w:r>
      <w:r>
        <w:rPr>
          <w:rStyle w:val="NormalTok"/>
        </w:rPr>
        <w:t xml:space="preserve">    </w:t>
      </w:r>
      <w:r>
        <w:rPr>
          <w:rStyle w:val="ExtensionTok"/>
        </w:rPr>
        <w:t xml:space="preserve">//</w:t>
      </w:r>
      <w:r>
        <w:rPr>
          <w:rStyle w:val="NormalTok"/>
        </w:rPr>
        <w:t xml:space="preserve"> Manually introduce mutations </w:t>
      </w:r>
      <w:r>
        <w:br/>
      </w:r>
      <w:r>
        <w:rPr>
          <w:rStyle w:val="NormalTok"/>
        </w:rPr>
        <w:t xml:space="preserve">    </w:t>
      </w:r>
      <w:r>
        <w:rPr>
          <w:rStyle w:val="ExtensionTok"/>
        </w:rPr>
        <w:t xml:space="preserve">//</w:t>
      </w:r>
      <w:r>
        <w:rPr>
          <w:rStyle w:val="NormalTok"/>
        </w:rPr>
        <w:t xml:space="preserve"> Find how many genomes to add m2 to</w:t>
      </w:r>
      <w:r>
        <w:br/>
      </w:r>
      <w:r>
        <w:rPr>
          <w:rStyle w:val="NormalTok"/>
        </w:rPr>
        <w:t xml:space="preserve">    </w:t>
      </w:r>
      <w:r>
        <w:rPr>
          <w:rStyle w:val="ExtensionTok"/>
        </w:rPr>
        <w:t xml:space="preserve">p1_size</w:t>
      </w:r>
      <w:r>
        <w:rPr>
          <w:rStyle w:val="NormalTok"/>
        </w:rPr>
        <w:t xml:space="preserve"> = size</w:t>
      </w:r>
      <w:r>
        <w:rPr>
          <w:rStyle w:val="ErrorTok"/>
        </w:rPr>
        <w:t xml:space="preserve">(</w:t>
      </w:r>
      <w:r>
        <w:rPr>
          <w:rStyle w:val="ExtensionTok"/>
        </w:rPr>
        <w:t xml:space="preserve">p1.genomes</w:t>
      </w:r>
      <w:r>
        <w:rPr>
          <w:rStyle w:val="KeywordTok"/>
        </w:rPr>
        <w:t xml:space="preserve">);</w:t>
      </w:r>
      <w:r>
        <w:rPr>
          <w:rStyle w:val="NormalTok"/>
        </w:rPr>
        <w:t xml:space="preserve"> </w:t>
      </w:r>
      <w:r>
        <w:br/>
      </w:r>
      <w:r>
        <w:rPr>
          <w:rStyle w:val="NormalTok"/>
        </w:rPr>
        <w:t xml:space="preserve">    </w:t>
      </w:r>
      <w:r>
        <w:rPr>
          <w:rStyle w:val="ExtensionTok"/>
        </w:rPr>
        <w:t xml:space="preserve">starting_allele_freq</w:t>
      </w:r>
      <w:r>
        <w:rPr>
          <w:rStyle w:val="NormalTok"/>
        </w:rPr>
        <w:t xml:space="preserve"> = 0.05</w:t>
      </w:r>
      <w:r>
        <w:rPr>
          <w:rStyle w:val="KeywordTok"/>
        </w:rPr>
        <w:t xml:space="preserve">;</w:t>
      </w:r>
      <w:r>
        <w:br/>
      </w:r>
      <w:r>
        <w:rPr>
          <w:rStyle w:val="NormalTok"/>
        </w:rPr>
        <w:t xml:space="preserve">    </w:t>
      </w:r>
      <w:r>
        <w:rPr>
          <w:rStyle w:val="ExtensionTok"/>
        </w:rPr>
        <w:t xml:space="preserve">initial_freq</w:t>
      </w:r>
      <w:r>
        <w:rPr>
          <w:rStyle w:val="NormalTok"/>
        </w:rPr>
        <w:t xml:space="preserve"> = asInteger</w:t>
      </w:r>
      <w:r>
        <w:rPr>
          <w:rStyle w:val="ErrorTok"/>
        </w:rPr>
        <w:t xml:space="preserve">(</w:t>
      </w:r>
      <w:r>
        <w:rPr>
          <w:rStyle w:val="ExtensionTok"/>
        </w:rPr>
        <w:t xml:space="preserve">p1_size</w:t>
      </w:r>
      <w:r>
        <w:rPr>
          <w:rStyle w:val="NormalTok"/>
        </w:rPr>
        <w:t xml:space="preserve"> </w:t>
      </w:r>
      <w:r>
        <w:rPr>
          <w:rStyle w:val="PreprocessorTok"/>
        </w:rPr>
        <w:t xml:space="preserve">*</w:t>
      </w:r>
      <w:r>
        <w:rPr>
          <w:rStyle w:val="NormalTok"/>
        </w:rPr>
        <w:t xml:space="preserve"> starting_allele_freq</w:t>
      </w:r>
      <w:r>
        <w:rPr>
          <w:rStyle w:val="KeywordTok"/>
        </w:rPr>
        <w:t xml:space="preserve">);</w:t>
      </w:r>
      <w:r>
        <w:br/>
      </w:r>
      <w:r>
        <w:rPr>
          <w:rStyle w:val="NormalTok"/>
        </w:rPr>
        <w:t xml:space="preserve">    </w:t>
      </w:r>
      <w:r>
        <w:rPr>
          <w:rStyle w:val="ExtensionTok"/>
        </w:rPr>
        <w:t xml:space="preserve">//</w:t>
      </w:r>
      <w:r>
        <w:rPr>
          <w:rStyle w:val="NormalTok"/>
        </w:rPr>
        <w:t xml:space="preserve"> sample genomes </w:t>
      </w:r>
      <w:r>
        <w:br/>
      </w:r>
      <w:r>
        <w:rPr>
          <w:rStyle w:val="NormalTok"/>
        </w:rPr>
        <w:t xml:space="preserve">    </w:t>
      </w:r>
      <w:r>
        <w:rPr>
          <w:rStyle w:val="ExtensionTok"/>
        </w:rPr>
        <w:t xml:space="preserve">target</w:t>
      </w:r>
      <w:r>
        <w:rPr>
          <w:rStyle w:val="NormalTok"/>
        </w:rPr>
        <w:t xml:space="preserve"> = sample</w:t>
      </w:r>
      <w:r>
        <w:rPr>
          <w:rStyle w:val="ErrorTok"/>
        </w:rPr>
        <w:t xml:space="preserve">(</w:t>
      </w:r>
      <w:r>
        <w:rPr>
          <w:rStyle w:val="ExtensionTok"/>
        </w:rPr>
        <w:t xml:space="preserve">p1.genomes,</w:t>
      </w:r>
      <w:r>
        <w:rPr>
          <w:rStyle w:val="NormalTok"/>
        </w:rPr>
        <w:t xml:space="preserve"> initial_freq</w:t>
      </w:r>
      <w:r>
        <w:rPr>
          <w:rStyle w:val="KeywordTok"/>
        </w:rPr>
        <w:t xml:space="preserve">);</w:t>
      </w:r>
      <w:r>
        <w:br/>
      </w:r>
      <w:r>
        <w:rPr>
          <w:rStyle w:val="NormalTok"/>
        </w:rPr>
        <w:t xml:space="preserve">    </w:t>
      </w:r>
      <w:r>
        <w:rPr>
          <w:rStyle w:val="ExtensionTok"/>
        </w:rPr>
        <w:t xml:space="preserve">//</w:t>
      </w:r>
      <w:r>
        <w:rPr>
          <w:rStyle w:val="NormalTok"/>
        </w:rPr>
        <w:t xml:space="preserve"> add m2 </w:t>
      </w:r>
      <w:r>
        <w:br/>
      </w:r>
      <w:r>
        <w:rPr>
          <w:rStyle w:val="NormalTok"/>
        </w:rPr>
        <w:t xml:space="preserve">    </w:t>
      </w:r>
      <w:r>
        <w:rPr>
          <w:rStyle w:val="ExtensionTok"/>
        </w:rPr>
        <w:t xml:space="preserve">target.addNewDrawnMutation</w:t>
      </w:r>
      <w:r>
        <w:rPr>
          <w:rStyle w:val="ErrorTok"/>
        </w:rPr>
        <w:t xml:space="preserve">(</w:t>
      </w:r>
      <w:r>
        <w:rPr>
          <w:rStyle w:val="ExtensionTok"/>
        </w:rPr>
        <w:t xml:space="preserve">m2,</w:t>
      </w:r>
      <w:r>
        <w:rPr>
          <w:rStyle w:val="NormalTok"/>
        </w:rPr>
        <w:t xml:space="preserve"> 1000</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Start writing to file</w:t>
      </w:r>
      <w:r>
        <w:br/>
      </w:r>
      <w:r>
        <w:rPr>
          <w:rStyle w:val="NormalTok"/>
        </w:rPr>
        <w:t xml:space="preserve">    </w:t>
      </w:r>
      <w:r>
        <w:rPr>
          <w:rStyle w:val="ExtensionTok"/>
        </w:rPr>
        <w:t xml:space="preserve">line</w:t>
      </w:r>
      <w:r>
        <w:rPr>
          <w:rStyle w:val="NormalTok"/>
        </w:rPr>
        <w:t xml:space="preserve"> = </w:t>
      </w:r>
      <w:r>
        <w:rPr>
          <w:rStyle w:val="StringTok"/>
        </w:rPr>
        <w:t xml:space="preserve">"Generation, Allele.Frequency, Trial"</w:t>
      </w:r>
      <w:r>
        <w:rPr>
          <w:rStyle w:val="KeywordTok"/>
        </w:rPr>
        <w:t xml:space="preserve">;</w:t>
      </w:r>
      <w:r>
        <w:br/>
      </w:r>
      <w:r>
        <w:rPr>
          <w:rStyle w:val="NormalTok"/>
        </w:rPr>
        <w:t xml:space="preserve">    </w:t>
      </w:r>
      <w:r>
        <w:rPr>
          <w:rStyle w:val="ExtensionTok"/>
        </w:rPr>
        <w:t xml:space="preserve">defineConstant</w:t>
      </w:r>
      <w:r>
        <w:rPr>
          <w:rStyle w:val="ErrorTok"/>
        </w:rPr>
        <w:t xml:space="preserve">(</w:t>
      </w:r>
      <w:r>
        <w:rPr>
          <w:rStyle w:val="StringTok"/>
        </w:rPr>
        <w:t xml:space="preserve">"fname"</w:t>
      </w:r>
      <w:r>
        <w:rPr>
          <w:rStyle w:val="ExtensionTok"/>
        </w:rPr>
        <w:t xml:space="preserve">,</w:t>
      </w:r>
      <w:r>
        <w:rPr>
          <w:rStyle w:val="NormalTok"/>
        </w:rPr>
        <w:t xml:space="preserve"> paste</w:t>
      </w:r>
      <w:r>
        <w:rPr>
          <w:rStyle w:val="ErrorTok"/>
        </w:rPr>
        <w:t xml:space="preserve">(</w:t>
      </w:r>
      <w:r>
        <w:rPr>
          <w:rStyle w:val="StringTok"/>
        </w:rPr>
        <w:t xml:space="preserve">"~/AF_trial"</w:t>
      </w:r>
      <w:r>
        <w:rPr>
          <w:rStyle w:val="ExtensionTok"/>
        </w:rPr>
        <w:t xml:space="preserve">,</w:t>
      </w:r>
      <w:r>
        <w:rPr>
          <w:rStyle w:val="NormalTok"/>
        </w:rPr>
        <w:t xml:space="preserve"> trialNumber, </w:t>
      </w:r>
      <w:r>
        <w:rPr>
          <w:rStyle w:val="StringTok"/>
        </w:rPr>
        <w:t xml:space="preserve">".csv"</w:t>
      </w:r>
      <w:r>
        <w:rPr>
          <w:rStyle w:val="NormalTok"/>
        </w:rPr>
        <w:t xml:space="preserve">, sep =</w:t>
      </w:r>
      <w:r>
        <w:rPr>
          <w:rStyle w:val="StringTok"/>
        </w:rPr>
        <w:t xml:space="preserve">""</w:t>
      </w:r>
      <w:r>
        <w:rPr>
          <w:rStyle w:val="KeywordTok"/>
        </w:rPr>
        <w:t xml:space="preserve">));</w:t>
      </w:r>
      <w:r>
        <w:rPr>
          <w:rStyle w:val="NormalTok"/>
        </w:rPr>
        <w:t xml:space="preserve"> </w:t>
      </w:r>
      <w:r>
        <w:rPr>
          <w:rStyle w:val="ExtensionTok"/>
        </w:rPr>
        <w:t xml:space="preserve">//</w:t>
      </w:r>
      <w:r>
        <w:rPr>
          <w:rStyle w:val="NormalTok"/>
        </w:rPr>
        <w:t xml:space="preserve"> File path will be different for Windows users</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append=F</w:t>
      </w:r>
      <w:r>
        <w:rPr>
          <w:rStyle w:val="KeywordTok"/>
        </w:rPr>
        <w:t xml:space="preserve">);</w:t>
      </w:r>
      <w:r>
        <w:rPr>
          <w:rStyle w:val="NormalTok"/>
        </w:rPr>
        <w:t xml:space="preserve"> </w:t>
      </w:r>
      <w:r>
        <w:br/>
      </w:r>
      <w:r>
        <w:rPr>
          <w:rStyle w:val="KeywordTok"/>
        </w:rPr>
        <w:t xml:space="preserve">}</w:t>
      </w:r>
      <w:r>
        <w:br/>
      </w:r>
      <w:r>
        <w:br/>
      </w:r>
      <w:r>
        <w:rPr>
          <w:rStyle w:val="ExtensionTok"/>
        </w:rPr>
        <w:t xml:space="preserve">400:2000</w:t>
      </w:r>
      <w:r>
        <w:rPr>
          <w:rStyle w:val="NormalTok"/>
        </w:rPr>
        <w:t xml:space="preserve"> late</w:t>
      </w:r>
      <w:r>
        <w:rPr>
          <w:rStyle w:val="ErrorTok"/>
        </w:rPr>
        <w:t xml:space="preserve">(</w:t>
      </w:r>
      <w:r>
        <w:rPr>
          <w:rStyle w:val="KeywordTok"/>
        </w:rPr>
        <w:t xml:space="preserve">){</w:t>
      </w:r>
      <w:r>
        <w:br/>
      </w:r>
      <w:r>
        <w:rPr>
          <w:rStyle w:val="NormalTok"/>
        </w:rPr>
        <w:t xml:space="preserve">    </w:t>
      </w:r>
      <w:r>
        <w:rPr>
          <w:rStyle w:val="ExtensionTok"/>
        </w:rPr>
        <w:t xml:space="preserve">gen</w:t>
      </w:r>
      <w:r>
        <w:rPr>
          <w:rStyle w:val="NormalTok"/>
        </w:rPr>
        <w:t xml:space="preserve"> = sim.getValue</w:t>
      </w:r>
      <w:r>
        <w:rPr>
          <w:rStyle w:val="ErrorTok"/>
        </w:rPr>
        <w:t xml:space="preserve">(</w:t>
      </w:r>
      <w:r>
        <w:rPr>
          <w:rStyle w:val="StringTok"/>
        </w:rPr>
        <w:t xml:space="preserve">"counter"</w:t>
      </w:r>
      <w:r>
        <w:rPr>
          <w:rStyle w:val="KeywordTok"/>
        </w:rPr>
        <w:t xml:space="preserve">);</w:t>
      </w:r>
      <w:r>
        <w:rPr>
          <w:rStyle w:val="NormalTok"/>
        </w:rPr>
        <w:t xml:space="preserve"> </w:t>
      </w:r>
      <w:r>
        <w:rPr>
          <w:rStyle w:val="ExtensionTok"/>
        </w:rPr>
        <w:t xml:space="preserve">//</w:t>
      </w:r>
      <w:r>
        <w:rPr>
          <w:rStyle w:val="NormalTok"/>
        </w:rPr>
        <w:t xml:space="preserve"> get current generation </w:t>
      </w:r>
      <w:r>
        <w:br/>
      </w:r>
      <w:r>
        <w:rPr>
          <w:rStyle w:val="NormalTok"/>
        </w:rPr>
        <w:t xml:space="preserve">    </w:t>
      </w:r>
      <w:r>
        <w:rPr>
          <w:rStyle w:val="ExtensionTok"/>
        </w:rPr>
        <w:t xml:space="preserve">m2_count</w:t>
      </w:r>
      <w:r>
        <w:rPr>
          <w:rStyle w:val="NormalTok"/>
        </w:rPr>
        <w:t xml:space="preserve"> = sum</w:t>
      </w:r>
      <w:r>
        <w:rPr>
          <w:rStyle w:val="ErrorTok"/>
        </w:rPr>
        <w:t xml:space="preserve">(</w:t>
      </w:r>
      <w:r>
        <w:rPr>
          <w:rStyle w:val="ExtensionTok"/>
        </w:rPr>
        <w:t xml:space="preserve">p1.genomes.countOfMutationsOfType</w:t>
      </w:r>
      <w:r>
        <w:rPr>
          <w:rStyle w:val="ErrorTok"/>
        </w:rPr>
        <w:t xml:space="preserve">(</w:t>
      </w:r>
      <w:r>
        <w:rPr>
          <w:rStyle w:val="ExtensionTok"/>
        </w:rPr>
        <w:t xml:space="preserve">m2</w:t>
      </w:r>
      <w:r>
        <w:rPr>
          <w:rStyle w:val="KeywordTok"/>
        </w:rPr>
        <w:t xml:space="preserve">));</w:t>
      </w:r>
      <w:r>
        <w:rPr>
          <w:rStyle w:val="NormalTok"/>
        </w:rPr>
        <w:t xml:space="preserve"> </w:t>
      </w:r>
      <w:r>
        <w:rPr>
          <w:rStyle w:val="ExtensionTok"/>
        </w:rPr>
        <w:t xml:space="preserve">//</w:t>
      </w:r>
      <w:r>
        <w:rPr>
          <w:rStyle w:val="NormalTok"/>
        </w:rPr>
        <w:t xml:space="preserve"> count number of occurences of m2</w:t>
      </w:r>
      <w:r>
        <w:br/>
      </w:r>
      <w:r>
        <w:rPr>
          <w:rStyle w:val="NormalTok"/>
        </w:rPr>
        <w:t xml:space="preserve">    </w:t>
      </w:r>
      <w:r>
        <w:rPr>
          <w:rStyle w:val="ExtensionTok"/>
        </w:rPr>
        <w:t xml:space="preserve">//</w:t>
      </w:r>
      <w:r>
        <w:rPr>
          <w:rStyle w:val="NormalTok"/>
        </w:rPr>
        <w:t xml:space="preserve"> write line to end of file</w:t>
      </w:r>
      <w:r>
        <w:br/>
      </w:r>
      <w:r>
        <w:rPr>
          <w:rStyle w:val="NormalTok"/>
        </w:rPr>
        <w:t xml:space="preserve">    </w:t>
      </w:r>
      <w:r>
        <w:rPr>
          <w:rStyle w:val="ExtensionTok"/>
        </w:rPr>
        <w:t xml:space="preserve">line</w:t>
      </w:r>
      <w:r>
        <w:rPr>
          <w:rStyle w:val="NormalTok"/>
        </w:rPr>
        <w:t xml:space="preserve"> = paste</w:t>
      </w:r>
      <w:r>
        <w:rPr>
          <w:rStyle w:val="ErrorTok"/>
        </w:rPr>
        <w:t xml:space="preserve">(</w:t>
      </w:r>
      <w:r>
        <w:rPr>
          <w:rStyle w:val="ExtensionTok"/>
        </w:rPr>
        <w:t xml:space="preserve">gen,</w:t>
      </w:r>
      <w:r>
        <w:rPr>
          <w:rStyle w:val="NormalTok"/>
        </w:rPr>
        <w:t xml:space="preserve"> m2_count, trialNumber, sep = </w:t>
      </w:r>
      <w:r>
        <w:rPr>
          <w:rStyle w:val="StringTok"/>
        </w:rPr>
        <w:t xml:space="preserve">","</w:t>
      </w:r>
      <w:r>
        <w:rPr>
          <w:rStyle w:val="KeywordTok"/>
        </w:rPr>
        <w:t xml:space="preserve">);</w:t>
      </w:r>
      <w:r>
        <w:rPr>
          <w:rStyle w:val="NormalTok"/>
        </w:rPr>
        <w:t xml:space="preserve"> </w:t>
      </w:r>
      <w:r>
        <w:br/>
      </w:r>
      <w:r>
        <w:rPr>
          <w:rStyle w:val="NormalTok"/>
        </w:rPr>
        <w:t xml:space="preserve">    </w:t>
      </w:r>
      <w:r>
        <w:rPr>
          <w:rStyle w:val="ExtensionTok"/>
        </w:rPr>
        <w:t xml:space="preserve">writeFile</w:t>
      </w:r>
      <w:r>
        <w:rPr>
          <w:rStyle w:val="ErrorTok"/>
        </w:rPr>
        <w:t xml:space="preserve">(</w:t>
      </w:r>
      <w:r>
        <w:rPr>
          <w:rStyle w:val="ExtensionTok"/>
        </w:rPr>
        <w:t xml:space="preserve">fname,</w:t>
      </w:r>
      <w:r>
        <w:rPr>
          <w:rStyle w:val="NormalTok"/>
        </w:rPr>
        <w:t xml:space="preserve"> line, append=T</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increment counter bt 1</w:t>
      </w:r>
      <w:r>
        <w:br/>
      </w:r>
      <w:r>
        <w:rPr>
          <w:rStyle w:val="NormalTok"/>
        </w:rPr>
        <w:t xml:space="preserve">    </w:t>
      </w:r>
      <w:r>
        <w:rPr>
          <w:rStyle w:val="ExtensionTok"/>
        </w:rPr>
        <w:t xml:space="preserve">sim.setValue</w:t>
      </w:r>
      <w:r>
        <w:rPr>
          <w:rStyle w:val="ErrorTok"/>
        </w:rPr>
        <w:t xml:space="preserve">(</w:t>
      </w:r>
      <w:r>
        <w:rPr>
          <w:rStyle w:val="StringTok"/>
        </w:rPr>
        <w:t xml:space="preserve">"counter"</w:t>
      </w:r>
      <w:r>
        <w:rPr>
          <w:rStyle w:val="ExtensionTok"/>
        </w:rPr>
        <w:t xml:space="preserve">,</w:t>
      </w:r>
      <w:r>
        <w:rPr>
          <w:rStyle w:val="NormalTok"/>
        </w:rPr>
        <w:t xml:space="preserve"> gen + 1</w:t>
      </w:r>
      <w:r>
        <w:rPr>
          <w:rStyle w:val="KeywordTok"/>
        </w:rPr>
        <w:t xml:space="preserve">);</w:t>
      </w:r>
      <w:r>
        <w:br/>
      </w:r>
      <w:r>
        <w:rPr>
          <w:rStyle w:val="KeywordTok"/>
        </w:rPr>
        <w:t xml:space="preserve">}</w:t>
      </w:r>
      <w:r>
        <w:br/>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ExtensionTok"/>
        </w:rPr>
        <w:t xml:space="preserve">//</w:t>
      </w:r>
      <w:r>
        <w:rPr>
          <w:rStyle w:val="NormalTok"/>
        </w:rPr>
        <w:t xml:space="preserve"> End simulation</w:t>
      </w:r>
      <w:r>
        <w:br/>
      </w:r>
      <w:r>
        <w:rPr>
          <w:rStyle w:val="NormalTok"/>
        </w:rPr>
        <w:t xml:space="preserve">    </w:t>
      </w:r>
      <w:r>
        <w:rPr>
          <w:rStyle w:val="ExtensionTok"/>
        </w:rPr>
        <w:t xml:space="preserve">print</w:t>
      </w:r>
      <w:r>
        <w:rPr>
          <w:rStyle w:val="ErrorTok"/>
        </w:rPr>
        <w:t xml:space="preserve">(</w:t>
      </w:r>
      <w:r>
        <w:rPr>
          <w:rStyle w:val="StringTok"/>
        </w:rPr>
        <w:t xml:space="preserve">'Number of fixed mutations:'</w:t>
      </w:r>
      <w:r>
        <w:rPr>
          <w:rStyle w:val="KeywordTok"/>
        </w:rPr>
        <w:t xml:space="preserve">);</w:t>
      </w:r>
      <w:r>
        <w:br/>
      </w:r>
      <w:r>
        <w:rPr>
          <w:rStyle w:val="NormalTok"/>
        </w:rPr>
        <w:t xml:space="preserve">    </w:t>
      </w:r>
      <w:r>
        <w:rPr>
          <w:rStyle w:val="ExtensionTok"/>
        </w:rPr>
        <w:t xml:space="preserve">print</w:t>
      </w:r>
      <w:r>
        <w:rPr>
          <w:rStyle w:val="ErrorTok"/>
        </w:rPr>
        <w:t xml:space="preserve">(</w:t>
      </w:r>
      <w:r>
        <w:rPr>
          <w:rStyle w:val="ExtensionTok"/>
        </w:rPr>
        <w:t xml:space="preserve">length</w:t>
      </w:r>
      <w:r>
        <w:rPr>
          <w:rStyle w:val="ErrorTok"/>
        </w:rPr>
        <w:t xml:space="preserve">(</w:t>
      </w:r>
      <w:r>
        <w:rPr>
          <w:rStyle w:val="ExtensionTok"/>
        </w:rPr>
        <w:t xml:space="preserve">sim.substitutions</w:t>
      </w:r>
      <w:r>
        <w:rPr>
          <w:rStyle w:val="KeywordTok"/>
        </w:rPr>
        <w:t xml:space="preserve">));</w:t>
      </w:r>
      <w:r>
        <w:br/>
      </w:r>
      <w:r>
        <w:rPr>
          <w:rStyle w:val="NormalTok"/>
        </w:rPr>
        <w:t xml:space="preserve">    </w:t>
      </w:r>
      <w:r>
        <w:rPr>
          <w:rStyle w:val="FunctionTok"/>
        </w:rPr>
        <w:t xml:space="preserve">sim.simulationFinished()</w:t>
      </w:r>
      <w:r>
        <w:rPr>
          <w:rStyle w:val="KeywordTok"/>
        </w:rPr>
        <w:t xml:space="preserve">;</w:t>
      </w:r>
      <w:r>
        <w:br/>
      </w:r>
      <w:r>
        <w:rPr>
          <w:rStyle w:val="KeywordTok"/>
        </w:rPr>
        <w:t xml:space="preserve">}</w:t>
      </w:r>
    </w:p>
    <w:bookmarkEnd w:id="59"/>
    <w:bookmarkStart w:id="65" w:name="week-2-assignment"/>
    <w:p>
      <w:pPr>
        <w:pStyle w:val="Heading2"/>
      </w:pPr>
      <w:r>
        <w:rPr>
          <w:rStyle w:val="SectionNumber"/>
        </w:rPr>
        <w:t xml:space="preserve">3.11</w:t>
      </w:r>
      <w:r>
        <w:tab/>
      </w:r>
      <w:r>
        <w:t xml:space="preserve">Week 2 Assignment</w:t>
      </w:r>
    </w:p>
    <w:bookmarkStart w:id="60" w:name="hard-sweeps"/>
    <w:p>
      <w:pPr>
        <w:pStyle w:val="Heading3"/>
      </w:pPr>
      <w:r>
        <w:rPr>
          <w:rStyle w:val="SectionNumber"/>
        </w:rPr>
        <w:t xml:space="preserve">3.11.1</w:t>
      </w:r>
      <w:r>
        <w:tab/>
      </w:r>
      <w:r>
        <w:t xml:space="preserve">Hard Sweeps</w:t>
      </w:r>
    </w:p>
    <w:p>
      <w:pPr>
        <w:pStyle w:val="FirstParagraph"/>
      </w:pPr>
      <w:r>
        <w:t xml:space="preserve">Starting with the code written in class today, the goal of your work will be to explore hard sweeps. While hard sweeps do occur in nature, they are less common than biologists expected in the past. This assignment will build up some intuition behind why hard sweeps are rare and why they leave such dramatic marks on the genome when they do occur.</w:t>
      </w:r>
    </w:p>
    <w:p>
      <w:pPr>
        <w:pStyle w:val="BodyText"/>
      </w:pPr>
      <w:r>
        <w:t xml:space="preserve">Start with the following initialize statement and early events:</w:t>
      </w:r>
    </w:p>
    <w:p>
      <w:pPr>
        <w:pStyle w:val="SourceCode"/>
      </w:pPr>
      <w:r>
        <w:rPr>
          <w:rStyle w:val="FunctionTok"/>
        </w:rPr>
        <w:t xml:space="preserve">initialize()</w:t>
      </w:r>
      <w:r>
        <w:rPr>
          <w:rStyle w:val="KeywordTok"/>
        </w:rPr>
        <w:t xml:space="preserve">{</w:t>
      </w:r>
      <w:r>
        <w:br/>
      </w:r>
      <w:r>
        <w:rPr>
          <w:rStyle w:val="NormalTok"/>
        </w:rPr>
        <w:t xml:space="preserve">  </w:t>
      </w:r>
      <w:r>
        <w:rPr>
          <w:rStyle w:val="ExtensionTok"/>
        </w:rPr>
        <w:t xml:space="preserve">//</w:t>
      </w:r>
      <w:r>
        <w:rPr>
          <w:rStyle w:val="NormalTok"/>
        </w:rPr>
        <w:t xml:space="preserve"> Start with a high recombination rate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1e-3</w:t>
      </w:r>
      <w:r>
        <w:rPr>
          <w:rStyle w:val="KeywordTok"/>
        </w:rPr>
        <w:t xml:space="preserve">);</w:t>
      </w:r>
      <w:r>
        <w:br/>
      </w:r>
      <w:r>
        <w:rPr>
          <w:rStyle w:val="NormalTok"/>
        </w:rPr>
        <w:t xml:space="preserve">    </w:t>
      </w:r>
      <w:r>
        <w:rPr>
          <w:rStyle w:val="ExtensionTok"/>
        </w:rPr>
        <w:t xml:space="preserve">//</w:t>
      </w:r>
      <w:r>
        <w:rPr>
          <w:rStyle w:val="NormalTok"/>
        </w:rPr>
        <w:t xml:space="preserve"> Create mutation types</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rPr>
          <w:rStyle w:val="ExtensionTok"/>
        </w:rPr>
        <w:t xml:space="preserve">initializeMutationType</w:t>
      </w:r>
      <w:r>
        <w:rPr>
          <w:rStyle w:val="ErrorTok"/>
        </w:rPr>
        <w:t xml:space="preserve">(</w:t>
      </w:r>
      <w:r>
        <w:rPr>
          <w:rStyle w:val="StringTok"/>
        </w:rPr>
        <w:t xml:space="preserve">"m2"</w:t>
      </w:r>
      <w:r>
        <w:rPr>
          <w:rStyle w:val="ExtensionTok"/>
        </w:rPr>
        <w:t xml:space="preserve">,</w:t>
      </w:r>
      <w:r>
        <w:rPr>
          <w:rStyle w:val="NormalTok"/>
        </w:rPr>
        <w:t xml:space="preserve"> 1, </w:t>
      </w:r>
      <w:r>
        <w:rPr>
          <w:rStyle w:val="StringTok"/>
        </w:rPr>
        <w:t xml:space="preserve">"f"</w:t>
      </w:r>
      <w:r>
        <w:rPr>
          <w:rStyle w:val="NormalTok"/>
        </w:rPr>
        <w:t xml:space="preserve">, 0.03</w:t>
      </w:r>
      <w:r>
        <w:rPr>
          <w:rStyle w:val="KeywordTok"/>
        </w:rPr>
        <w:t xml:space="preserve">);</w:t>
      </w:r>
      <w:r>
        <w:rPr>
          <w:rStyle w:val="NormalTok"/>
        </w:rPr>
        <w:t xml:space="preserve"> </w:t>
      </w:r>
      <w:r>
        <w:rPr>
          <w:rStyle w:val="ExtensionTok"/>
        </w:rPr>
        <w:t xml:space="preserve">//</w:t>
      </w:r>
      <w:r>
        <w:rPr>
          <w:rStyle w:val="NormalTok"/>
        </w:rPr>
        <w:t xml:space="preserve"> favorable mutation </w:t>
      </w:r>
      <w:r>
        <w:br/>
      </w:r>
      <w:r>
        <w:rPr>
          <w:rStyle w:val="NormalTok"/>
        </w:rPr>
        <w:t xml:space="preserve">    </w:t>
      </w:r>
      <w:r>
        <w:rPr>
          <w:rStyle w:val="ExtensionTok"/>
        </w:rPr>
        <w:t xml:space="preserve">m2.convertToSubstitution</w:t>
      </w:r>
      <w:r>
        <w:rPr>
          <w:rStyle w:val="NormalTok"/>
        </w:rPr>
        <w:t xml:space="preserve"> = F</w:t>
      </w:r>
      <w:r>
        <w:rPr>
          <w:rStyle w:val="KeywordTok"/>
        </w:rPr>
        <w:t xml:space="preserve">;</w:t>
      </w:r>
      <w:r>
        <w:rPr>
          <w:rStyle w:val="ExtensionTok"/>
        </w:rPr>
        <w:t xml:space="preserve">//</w:t>
      </w:r>
      <w:r>
        <w:rPr>
          <w:rStyle w:val="NormalTok"/>
        </w:rPr>
        <w:t xml:space="preserve"> Continue tracking m2 after it reaches fixation</w:t>
      </w:r>
      <w:r>
        <w:br/>
      </w:r>
      <w:r>
        <w:rPr>
          <w:rStyle w:val="NormalTok"/>
        </w:rPr>
        <w:t xml:space="preserve">    </w:t>
      </w:r>
      <w:r>
        <w:rPr>
          <w:rStyle w:val="ExtensionTok"/>
        </w:rPr>
        <w:t xml:space="preserve">m1.convertToSubstitution</w:t>
      </w:r>
      <w:r>
        <w:rPr>
          <w:rStyle w:val="NormalTok"/>
        </w:rPr>
        <w:t xml:space="preserve"> = F</w:t>
      </w:r>
      <w:r>
        <w:rPr>
          <w:rStyle w:val="KeywordTok"/>
        </w:rPr>
        <w:t xml:space="preserve">;</w:t>
      </w:r>
      <w:r>
        <w:br/>
      </w:r>
      <w:r>
        <w:rPr>
          <w:rStyle w:val="NormalTok"/>
        </w:rPr>
        <w:t xml:space="preserve">    </w:t>
      </w:r>
      <w:r>
        <w:rPr>
          <w:rStyle w:val="ExtensionTok"/>
        </w:rPr>
        <w:t xml:space="preserve">m2.mutationStackPolicy=</w:t>
      </w:r>
      <w:r>
        <w:rPr>
          <w:rStyle w:val="StringTok"/>
        </w:rPr>
        <w:t xml:space="preserve">"l"</w:t>
      </w:r>
      <w:r>
        <w:rPr>
          <w:rStyle w:val="KeywordTok"/>
        </w:rPr>
        <w:t xml:space="preserve">;</w:t>
      </w:r>
      <w:r>
        <w:rPr>
          <w:rStyle w:val="NormalTok"/>
        </w:rPr>
        <w:t xml:space="preserve"> </w:t>
      </w:r>
      <w:r>
        <w:rPr>
          <w:rStyle w:val="ExtensionTok"/>
        </w:rPr>
        <w:t xml:space="preserve">//</w:t>
      </w:r>
      <w:r>
        <w:rPr>
          <w:rStyle w:val="NormalTok"/>
        </w:rPr>
        <w:t xml:space="preserve"> If multiple mutations at m2 in a single genome, only care about the last one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Create Types of DNA </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w:t>
      </w:r>
      <w:r>
        <w:rPr>
          <w:rStyle w:val="KeywordTok"/>
        </w:rPr>
        <w:t xml:space="preserve">);</w:t>
      </w:r>
      <w:r>
        <w:rPr>
          <w:rStyle w:val="NormalTok"/>
        </w:rPr>
        <w:t xml:space="preserve">   </w:t>
      </w:r>
      <w:r>
        <w:br/>
      </w:r>
      <w:r>
        <w:rPr>
          <w:rStyle w:val="NormalTok"/>
        </w:rPr>
        <w:t xml:space="preserve">    </w:t>
      </w:r>
      <w:r>
        <w:br/>
      </w:r>
      <w:r>
        <w:rPr>
          <w:rStyle w:val="NormalTok"/>
        </w:rPr>
        <w:t xml:space="preserve">    </w:t>
      </w:r>
      <w:r>
        <w:rPr>
          <w:rStyle w:val="ExtensionTok"/>
        </w:rPr>
        <w:t xml:space="preserve">//</w:t>
      </w:r>
      <w:r>
        <w:rPr>
          <w:rStyle w:val="NormalTok"/>
        </w:rPr>
        <w:t xml:space="preserve"> Arrange DNA into a genome</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0, 3000</w:t>
      </w:r>
      <w:r>
        <w:rPr>
          <w:rStyle w:val="KeywordTok"/>
        </w:rPr>
        <w:t xml:space="preserve">);</w:t>
      </w:r>
      <w:r>
        <w:br/>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NormalTok"/>
        </w:rPr>
        <w:t xml:space="preserve">    </w:t>
      </w:r>
      <w:r>
        <w:br/>
      </w:r>
      <w:r>
        <w:rPr>
          <w:rStyle w:val="NormalTok"/>
        </w:rPr>
        <w:t xml:space="preserve">    </w:t>
      </w:r>
      <w:r>
        <w:rPr>
          <w:rStyle w:val="ExtensionTok"/>
        </w:rPr>
        <w:t xml:space="preserve">initializeSex</w:t>
      </w:r>
      <w:r>
        <w:rPr>
          <w:rStyle w:val="ErrorTok"/>
        </w:rPr>
        <w:t xml:space="preserve">(</w:t>
      </w:r>
      <w:r>
        <w:rPr>
          <w:rStyle w:val="StringTok"/>
        </w:rPr>
        <w:t xml:space="preserve">"A"</w:t>
      </w:r>
      <w:r>
        <w:rPr>
          <w:rStyle w:val="KeywordTok"/>
        </w:rPr>
        <w:t xml:space="preserve">);</w:t>
      </w:r>
      <w:r>
        <w:rPr>
          <w:rStyle w:val="NormalTok"/>
        </w:rPr>
        <w:t xml:space="preserve"> </w:t>
      </w:r>
      <w:r>
        <w:rPr>
          <w:rStyle w:val="ExtensionTok"/>
        </w:rPr>
        <w:t xml:space="preserve">//</w:t>
      </w:r>
      <w:r>
        <w:rPr>
          <w:rStyle w:val="NormalTok"/>
        </w:rPr>
        <w:t xml:space="preserve"> allow sex in this simulation </w:t>
      </w:r>
      <w:r>
        <w:br/>
      </w:r>
      <w:r>
        <w:rPr>
          <w:rStyle w:val="KeywordTok"/>
        </w:rPr>
        <w:t xml:space="preserve">}</w:t>
      </w:r>
      <w:r>
        <w:br/>
      </w:r>
      <w:r>
        <w:br/>
      </w: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5000</w:t>
      </w:r>
      <w:r>
        <w:rPr>
          <w:rStyle w:val="KeywordTok"/>
        </w:rPr>
        <w:t xml:space="preserve">);</w:t>
      </w:r>
      <w:r>
        <w:br/>
      </w:r>
      <w:r>
        <w:rPr>
          <w:rStyle w:val="KeywordTok"/>
        </w:rPr>
        <w:t xml:space="preserve">}</w:t>
      </w:r>
      <w:r>
        <w:br/>
      </w:r>
      <w:r>
        <w:br/>
      </w:r>
      <w:r>
        <w:rPr>
          <w:rStyle w:val="ExtensionTok"/>
        </w:rPr>
        <w:t xml:space="preserve">200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w:t>
      </w:r>
      <w:r>
        <w:rPr>
          <w:rStyle w:val="NormalTok"/>
        </w:rPr>
        <w:t xml:space="preserve"> After the burn-in period, lower mutation rate to more accurate value </w:t>
      </w:r>
      <w:r>
        <w:br/>
      </w:r>
      <w:r>
        <w:rPr>
          <w:rStyle w:val="NormalTok"/>
        </w:rPr>
        <w:t xml:space="preserve">    </w:t>
      </w:r>
      <w:r>
        <w:rPr>
          <w:rStyle w:val="ExtensionTok"/>
        </w:rPr>
        <w:t xml:space="preserve">sim.chromosome.setMutationRate</w:t>
      </w:r>
      <w:r>
        <w:rPr>
          <w:rStyle w:val="ErrorTok"/>
        </w:rPr>
        <w:t xml:space="preserve">(</w:t>
      </w:r>
      <w:r>
        <w:rPr>
          <w:rStyle w:val="ExtensionTok"/>
        </w:rPr>
        <w:t xml:space="preserve">1e-7</w:t>
      </w:r>
      <w:r>
        <w:rPr>
          <w:rStyle w:val="KeywordTok"/>
        </w:rPr>
        <w:t xml:space="preserve">);</w:t>
      </w:r>
      <w:r>
        <w:br/>
      </w:r>
      <w:r>
        <w:rPr>
          <w:rStyle w:val="KeywordTok"/>
        </w:rPr>
        <w:t xml:space="preserve">}</w:t>
      </w:r>
    </w:p>
    <w:p>
      <w:pPr>
        <w:pStyle w:val="FirstParagraph"/>
      </w:pPr>
      <w:r>
        <w:t xml:space="preserve">This mutation initializes a genome that only has neutral mutations of type</w:t>
      </w:r>
      <w:r>
        <w:t xml:space="preserve"> </w:t>
      </w:r>
      <w:r>
        <w:rPr>
          <w:rStyle w:val="VerbatimChar"/>
        </w:rPr>
        <w:t xml:space="preserve">m1</w:t>
      </w:r>
      <w:r>
        <w:t xml:space="preserve">. We start with a high mutation rate and allow mutations to accumulate for 200 generations before lowering the mutation rate.</w:t>
      </w:r>
    </w:p>
    <w:p>
      <w:pPr>
        <w:pStyle w:val="BodyText"/>
      </w:pPr>
      <w:r>
        <w:t xml:space="preserve">Please do the following:</w:t>
      </w:r>
    </w:p>
    <w:p>
      <w:pPr>
        <w:numPr>
          <w:ilvl w:val="0"/>
          <w:numId w:val="1014"/>
        </w:numPr>
        <w:pStyle w:val="Compact"/>
      </w:pPr>
      <w:r>
        <w:t xml:space="preserve">At generation 400, introduce one instance of mutation type</w:t>
      </w:r>
      <w:r>
        <w:t xml:space="preserve"> </w:t>
      </w:r>
      <w:r>
        <w:rPr>
          <w:rStyle w:val="VerbatimChar"/>
        </w:rPr>
        <w:t xml:space="preserve">m2</w:t>
      </w:r>
      <w:r>
        <w:t xml:space="preserve">. Randomly sample 1 chromosome and add</w:t>
      </w:r>
      <w:r>
        <w:t xml:space="preserve"> </w:t>
      </w:r>
      <w:r>
        <w:rPr>
          <w:rStyle w:val="VerbatimChar"/>
        </w:rPr>
        <w:t xml:space="preserve">m2</w:t>
      </w:r>
      <w:r>
        <w:t xml:space="preserve"> </w:t>
      </w:r>
      <w:r>
        <w:t xml:space="preserve">somewhere towards the center of the genome. Remember to do this as a late event! Run your simulation a few times.</w:t>
      </w:r>
      <w:r>
        <w:t xml:space="preserve"> </w:t>
      </w:r>
      <w:r>
        <w:rPr>
          <w:bCs/>
          <w:b/>
        </w:rPr>
        <w:t xml:space="preserve">Do you ever see</w:t>
      </w:r>
      <w:r>
        <w:rPr>
          <w:bCs/>
          <w:b/>
        </w:rPr>
        <w:t xml:space="preserve"> </w:t>
      </w:r>
      <w:r>
        <w:rPr>
          <w:rStyle w:val="VerbatimChar"/>
          <w:bCs/>
          <w:b/>
        </w:rPr>
        <w:t xml:space="preserve">m2</w:t>
      </w:r>
      <w:r>
        <w:rPr>
          <w:bCs/>
          <w:b/>
        </w:rPr>
        <w:t xml:space="preserve"> </w:t>
      </w:r>
      <w:r>
        <w:rPr>
          <w:bCs/>
          <w:b/>
        </w:rPr>
        <w:t xml:space="preserve">reach fixation? Does the allele frequency of</w:t>
      </w:r>
      <w:r>
        <w:rPr>
          <w:bCs/>
          <w:b/>
        </w:rPr>
        <w:t xml:space="preserve"> </w:t>
      </w:r>
      <w:r>
        <w:rPr>
          <w:rStyle w:val="VerbatimChar"/>
          <w:bCs/>
          <w:b/>
        </w:rPr>
        <w:t xml:space="preserve">m2</w:t>
      </w:r>
      <w:r>
        <w:rPr>
          <w:bCs/>
          <w:b/>
        </w:rPr>
        <w:t xml:space="preserve"> </w:t>
      </w:r>
      <w:r>
        <w:rPr>
          <w:bCs/>
          <w:b/>
        </w:rPr>
        <w:t xml:space="preserve">always immediately go down to 0?</w:t>
      </w:r>
      <w:r>
        <w:t xml:space="preserve">.</w:t>
      </w:r>
    </w:p>
    <w:p>
      <w:pPr>
        <w:numPr>
          <w:ilvl w:val="0"/>
          <w:numId w:val="1014"/>
        </w:numPr>
        <w:pStyle w:val="Compact"/>
      </w:pPr>
      <w:r>
        <w:t xml:space="preserve">One way to make a selective sweep more likely is to raise the selection coefficient of</w:t>
      </w:r>
      <w:r>
        <w:t xml:space="preserve"> </w:t>
      </w:r>
      <w:r>
        <w:rPr>
          <w:rStyle w:val="VerbatimChar"/>
        </w:rPr>
        <w:t xml:space="preserve">m2</w:t>
      </w:r>
      <w:r>
        <w:t xml:space="preserve">.</w:t>
      </w:r>
      <w:r>
        <w:t xml:space="preserve"> </w:t>
      </w:r>
      <w:r>
        <w:rPr>
          <w:bCs/>
          <w:b/>
        </w:rPr>
        <w:t xml:space="preserve">How high do you have to raise it to observe a sweep?</w:t>
      </w:r>
      <w:r>
        <w:t xml:space="preserve"> </w:t>
      </w:r>
      <w:r>
        <w:t xml:space="preserve">As we did in class, write the allele frequency over time to a file, in the following format:</w:t>
      </w:r>
    </w:p>
    <w:p>
      <w:pPr>
        <w:pStyle w:val="SourceCode"/>
      </w:pPr>
      <w:r>
        <w:rPr>
          <w:rStyle w:val="VerbatimChar"/>
        </w:rPr>
        <w:t xml:space="preserve">Generation, Allele.Frequency, Trial</w:t>
      </w:r>
      <w:r>
        <w:br/>
      </w:r>
      <w:r>
        <w:rPr>
          <w:rStyle w:val="VerbatimChar"/>
        </w:rPr>
        <w:t xml:space="preserve">0,50,2</w:t>
      </w:r>
      <w:r>
        <w:br/>
      </w:r>
      <w:r>
        <w:rPr>
          <w:rStyle w:val="VerbatimChar"/>
        </w:rPr>
        <w:t xml:space="preserve">1,57,2</w:t>
      </w:r>
      <w:r>
        <w:br/>
      </w:r>
      <w:r>
        <w:rPr>
          <w:rStyle w:val="VerbatimChar"/>
        </w:rPr>
        <w:t xml:space="preserve">2,55,2</w:t>
      </w:r>
      <w:r>
        <w:br/>
      </w:r>
      <w:r>
        <w:rPr>
          <w:rStyle w:val="VerbatimChar"/>
        </w:rPr>
        <w:t xml:space="preserve">3,47,2</w:t>
      </w:r>
    </w:p>
    <w:p>
      <w:pPr>
        <w:pStyle w:val="FirstParagraph"/>
      </w:pPr>
      <w:r>
        <w:t xml:space="preserve">Please submit this file along with your assignment.</w:t>
      </w:r>
    </w:p>
    <w:p>
      <w:pPr>
        <w:numPr>
          <w:ilvl w:val="0"/>
          <w:numId w:val="1015"/>
        </w:numPr>
        <w:pStyle w:val="Compact"/>
      </w:pPr>
      <w:r>
        <w:t xml:space="preserve">Currently,</w:t>
      </w:r>
      <w:r>
        <w:t xml:space="preserve"> </w:t>
      </w:r>
      <w:r>
        <w:rPr>
          <w:rStyle w:val="VerbatimChar"/>
        </w:rPr>
        <w:t xml:space="preserve">m2</w:t>
      </w:r>
      <w:r>
        <w:t xml:space="preserve"> </w:t>
      </w:r>
      <w:r>
        <w:t xml:space="preserve">is dominant. Try making it recessive by changing the dominance coefficient to 0. Observe the results and</w:t>
      </w:r>
      <w:r>
        <w:t xml:space="preserve"> </w:t>
      </w:r>
      <w:r>
        <w:rPr>
          <w:bCs/>
          <w:b/>
        </w:rPr>
        <w:t xml:space="preserve">briefly comment on how often you expect recessive mutations to undergo a hard sweep</w:t>
      </w:r>
    </w:p>
    <w:bookmarkEnd w:id="60"/>
    <w:bookmarkStart w:id="61" w:name="advanced-exercises"/>
    <w:p>
      <w:pPr>
        <w:pStyle w:val="Heading3"/>
      </w:pPr>
      <w:r>
        <w:rPr>
          <w:rStyle w:val="SectionNumber"/>
        </w:rPr>
        <w:t xml:space="preserve">3.11.2</w:t>
      </w:r>
      <w:r>
        <w:tab/>
      </w:r>
      <w:r>
        <w:t xml:space="preserve">Advanced Exercises</w:t>
      </w:r>
    </w:p>
    <w:p>
      <w:pPr>
        <w:pStyle w:val="FirstParagraph"/>
      </w:pPr>
      <w:r>
        <w:t xml:space="preserve">The following exercises are optional, but explore some really interesting features of simulating selective sweeps. The code here is not more complicated than in the exercises above, but introduces a couple new concepts.</w:t>
      </w:r>
    </w:p>
    <w:bookmarkEnd w:id="61"/>
    <w:bookmarkStart w:id="62" w:name="X03c8f43ad1d8ed13d4e69c552e918198f255d16"/>
    <w:p>
      <w:pPr>
        <w:pStyle w:val="Heading3"/>
      </w:pPr>
      <w:r>
        <w:rPr>
          <w:rStyle w:val="SectionNumber"/>
        </w:rPr>
        <w:t xml:space="preserve">3.11.3</w:t>
      </w:r>
      <w:r>
        <w:tab/>
      </w:r>
      <w:r>
        <w:t xml:space="preserve">Advanced Exercise 1 - Hard Sweeps, Recombination, and Hitchhiker mutations.</w:t>
      </w:r>
    </w:p>
    <w:p>
      <w:pPr>
        <w:pStyle w:val="FirstParagraph"/>
      </w:pPr>
      <w:r>
        <w:t xml:space="preserve">In the above exercises, you likely observed that when</w:t>
      </w:r>
      <w:r>
        <w:t xml:space="preserve"> </w:t>
      </w:r>
      <w:r>
        <w:rPr>
          <w:rStyle w:val="VerbatimChar"/>
        </w:rPr>
        <w:t xml:space="preserve">m2</w:t>
      </w:r>
      <w:r>
        <w:t xml:space="preserve"> </w:t>
      </w:r>
      <w:r>
        <w:t xml:space="preserve">rises to fixation, it caries with it hitchhiker mutations along the entire chromosome. In reality, linkage is broken down by recombination. Try raising the recombination rate to see if you can observe a decrease in hitchhiker mutations as you move away from the site of</w:t>
      </w:r>
      <w:r>
        <w:t xml:space="preserve"> </w:t>
      </w:r>
      <w:r>
        <w:rPr>
          <w:rStyle w:val="VerbatimChar"/>
        </w:rPr>
        <w:t xml:space="preserve">m2</w:t>
      </w:r>
      <w:r>
        <w:t xml:space="preserve">. This will also be more obvious if you make your chromosome larger.</w:t>
      </w:r>
    </w:p>
    <w:p>
      <w:pPr>
        <w:pStyle w:val="BodyText"/>
      </w:pPr>
      <w:r>
        <w:t xml:space="preserve">Note that higher recombination rates, higher mutation rates, and larger chromosomes all slow down your simulation. If you make a bigger chromosome and things run slowly, feel free to shorten the burn-in period and decrease the mutation rate in the burn-in period.</w:t>
      </w:r>
    </w:p>
    <w:bookmarkEnd w:id="62"/>
    <w:bookmarkStart w:id="64" w:name="X6bfc0375f33c9a003de7897b62a160a403794c2"/>
    <w:p>
      <w:pPr>
        <w:pStyle w:val="Heading3"/>
      </w:pPr>
      <w:r>
        <w:rPr>
          <w:rStyle w:val="SectionNumber"/>
        </w:rPr>
        <w:t xml:space="preserve">3.11.4</w:t>
      </w:r>
      <w:r>
        <w:tab/>
      </w:r>
      <w:r>
        <w:t xml:space="preserve">Advanced Exercise 2 - Soft Sweeps and Burts of Environmental Pressure</w:t>
      </w:r>
    </w:p>
    <w:p>
      <w:pPr>
        <w:pStyle w:val="FirstParagraph"/>
      </w:pPr>
      <w:r>
        <w:t xml:space="preserve">Soft sweeps acting on standing variation are often caused by changes in environmental pressures. Sometimes these changes are permanent - for example, migration into a new environment. Often, however, they are transient - e.g. a disease, or a drought. Let’s model a temporary change in environmental conditions</w:t>
      </w:r>
    </w:p>
    <w:p>
      <w:pPr>
        <w:pStyle w:val="BodyText"/>
      </w:pPr>
      <w:r>
        <w:t xml:space="preserve">Start with the soft sweep simulation developed in class (also available</w:t>
      </w:r>
      <w:r>
        <w:t xml:space="preserve"> </w:t>
      </w:r>
      <w:hyperlink r:id="rId63">
        <w:r>
          <w:rPr>
            <w:rStyle w:val="Hyperlink"/>
          </w:rPr>
          <w:t xml:space="preserve">here</w:t>
        </w:r>
      </w:hyperlink>
      <w:r>
        <w:t xml:space="preserve">). Add in the following event:</w:t>
      </w:r>
    </w:p>
    <w:p>
      <w:pPr>
        <w:pStyle w:val="SourceCode"/>
      </w:pPr>
      <w:r>
        <w:rPr>
          <w:rStyle w:val="ExtensionTok"/>
        </w:rPr>
        <w:t xml:space="preserve">320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mut</w:t>
      </w:r>
      <w:r>
        <w:rPr>
          <w:rStyle w:val="NormalTok"/>
        </w:rPr>
        <w:t xml:space="preserve"> = sim.mutationsOfType</w:t>
      </w:r>
      <w:r>
        <w:rPr>
          <w:rStyle w:val="ErrorTok"/>
        </w:rPr>
        <w:t xml:space="preserve">(</w:t>
      </w:r>
      <w:r>
        <w:rPr>
          <w:rStyle w:val="ExtensionTok"/>
        </w:rPr>
        <w:t xml:space="preserve">m2</w:t>
      </w:r>
      <w:r>
        <w:rPr>
          <w:rStyle w:val="KeywordTok"/>
        </w:rPr>
        <w:t xml:space="preserve">);</w:t>
      </w:r>
      <w:r>
        <w:br/>
      </w:r>
      <w:r>
        <w:rPr>
          <w:rStyle w:val="NormalTok"/>
        </w:rPr>
        <w:t xml:space="preserve">    </w:t>
      </w:r>
      <w:r>
        <w:rPr>
          <w:rStyle w:val="ExtensionTok"/>
        </w:rPr>
        <w:t xml:space="preserve">mut.setSelectionCoeff</w:t>
      </w:r>
      <w:r>
        <w:rPr>
          <w:rStyle w:val="ErrorTok"/>
        </w:rPr>
        <w:t xml:space="preserve">(</w:t>
      </w:r>
      <w:r>
        <w:rPr>
          <w:rStyle w:val="ExtensionTok"/>
        </w:rPr>
        <w:t xml:space="preserve">0.0</w:t>
      </w:r>
      <w:r>
        <w:rPr>
          <w:rStyle w:val="KeywordTok"/>
        </w:rPr>
        <w:t xml:space="preserve">);</w:t>
      </w:r>
      <w:r>
        <w:br/>
      </w:r>
      <w:r>
        <w:rPr>
          <w:rStyle w:val="KeywordTok"/>
        </w:rPr>
        <w:t xml:space="preserve">}</w:t>
      </w:r>
    </w:p>
    <w:p>
      <w:pPr>
        <w:pStyle w:val="FirstParagraph"/>
      </w:pPr>
      <w:r>
        <w:t xml:space="preserve">This uses the</w:t>
      </w:r>
      <w:r>
        <w:t xml:space="preserve"> </w:t>
      </w:r>
      <w:r>
        <w:rPr>
          <w:rStyle w:val="VerbatimChar"/>
        </w:rPr>
        <w:t xml:space="preserve">mut.setSelectionCoeff()</w:t>
      </w:r>
      <w:r>
        <w:t xml:space="preserve"> </w:t>
      </w:r>
      <w:r>
        <w:t xml:space="preserve">function to change the selection coefficient of</w:t>
      </w:r>
      <w:r>
        <w:t xml:space="preserve"> </w:t>
      </w:r>
      <w:r>
        <w:rPr>
          <w:rStyle w:val="VerbatimChar"/>
        </w:rPr>
        <w:t xml:space="preserve">m2</w:t>
      </w:r>
      <w:r>
        <w:t xml:space="preserve"> </w:t>
      </w:r>
      <w:r>
        <w:t xml:space="preserve">mutations to 0 - making them neutral. Run your simulation and observe the trajectory of</w:t>
      </w:r>
      <w:r>
        <w:t xml:space="preserve"> </w:t>
      </w:r>
      <w:r>
        <w:rPr>
          <w:rStyle w:val="VerbatimChar"/>
        </w:rPr>
        <w:t xml:space="preserve">m2</w:t>
      </w:r>
      <w:r>
        <w:t xml:space="preserve"> </w:t>
      </w:r>
      <w:r>
        <w:t xml:space="preserve">- does it still reach fixation? Try adjusting the length of the burst of selection (by changing the above event to not occur in generation 320) and the initial selection coefficient of</w:t>
      </w:r>
      <w:r>
        <w:t xml:space="preserve"> </w:t>
      </w:r>
      <w:r>
        <w:rPr>
          <w:rStyle w:val="VerbatimChar"/>
        </w:rPr>
        <w:t xml:space="preserve">m2</w:t>
      </w:r>
      <w:r>
        <w:t xml:space="preserve">.</w:t>
      </w:r>
    </w:p>
    <w:bookmarkEnd w:id="64"/>
    <w:bookmarkEnd w:id="65"/>
    <w:bookmarkStart w:id="69" w:name="multiple-populations"/>
    <w:p>
      <w:pPr>
        <w:pStyle w:val="Heading2"/>
      </w:pPr>
      <w:r>
        <w:rPr>
          <w:rStyle w:val="SectionNumber"/>
        </w:rPr>
        <w:t xml:space="preserve">3.12</w:t>
      </w:r>
      <w:r>
        <w:tab/>
      </w:r>
      <w:r>
        <w:t xml:space="preserve">Multiple Populations</w:t>
      </w:r>
    </w:p>
    <w:p>
      <w:pPr>
        <w:pStyle w:val="FirstParagraph"/>
      </w:pPr>
      <w:r>
        <w:t xml:space="preserve">So far, we have only looked at simulations that involve one population. Adding multiple populations that interact with each other requires only a few additions to our code.</w:t>
      </w:r>
    </w:p>
    <w:p>
      <w:pPr>
        <w:pStyle w:val="BodyText"/>
      </w:pPr>
      <w:r>
        <w:t xml:space="preserve">SLiM has a great way of visualizing your populations, accessed through the following menu:</w:t>
      </w:r>
    </w:p>
    <w:p>
      <w:pPr>
        <w:pStyle w:val="BodyText"/>
      </w:pPr>
    </w:p>
    <w:bookmarkStart w:id="66" w:name="adding-a-new-population"/>
    <w:p>
      <w:pPr>
        <w:pStyle w:val="Heading3"/>
      </w:pPr>
      <w:r>
        <w:rPr>
          <w:rStyle w:val="SectionNumber"/>
        </w:rPr>
        <w:t xml:space="preserve">3.12.1</w:t>
      </w:r>
      <w:r>
        <w:tab/>
      </w:r>
      <w:r>
        <w:t xml:space="preserve">Adding a new population</w:t>
      </w:r>
    </w:p>
    <w:p>
      <w:pPr>
        <w:pStyle w:val="FirstParagraph"/>
      </w:pPr>
      <w:r>
        <w:t xml:space="preserve">In past simulations, we’ve added a single population using the command</w:t>
      </w:r>
      <w:r>
        <w:t xml:space="preserve"> </w:t>
      </w:r>
      <w:r>
        <w:rPr>
          <w:rStyle w:val="VerbatimChar"/>
        </w:rPr>
        <w:t xml:space="preserve">sim.addSubpop();</w:t>
      </w:r>
      <w:r>
        <w:t xml:space="preserve">. To add multiple subpopulations, simply use the command multiple times, creating multiple populations with different names.</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KeywordTok"/>
        </w:rPr>
        <w:t xml:space="preserve">}</w:t>
      </w:r>
    </w:p>
    <w:p>
      <w:pPr>
        <w:pStyle w:val="FirstParagraph"/>
      </w:pPr>
      <w:r>
        <w:t xml:space="preserve">Looking at our population viewer, we can see that there are now two populations displayed. The size of the circles in the viewer is proportionate to the size of the subpopulations that they represent.</w:t>
      </w:r>
    </w:p>
    <w:p>
      <w:pPr>
        <w:pStyle w:val="BodyText"/>
      </w:pPr>
    </w:p>
    <w:bookmarkEnd w:id="66"/>
    <w:bookmarkStart w:id="67" w:name="migration-between-populations"/>
    <w:p>
      <w:pPr>
        <w:pStyle w:val="Heading3"/>
      </w:pPr>
      <w:r>
        <w:rPr>
          <w:rStyle w:val="SectionNumber"/>
        </w:rPr>
        <w:t xml:space="preserve">3.12.2</w:t>
      </w:r>
      <w:r>
        <w:tab/>
      </w:r>
      <w:r>
        <w:t xml:space="preserve">Migration between populations</w:t>
      </w:r>
    </w:p>
    <w:p>
      <w:pPr>
        <w:pStyle w:val="FirstParagraph"/>
      </w:pPr>
      <w:r>
        <w:t xml:space="preserve">To set migration in SLiM, we can use</w:t>
      </w:r>
      <w:r>
        <w:t xml:space="preserve"> </w:t>
      </w:r>
      <w:r>
        <w:rPr>
          <w:rStyle w:val="VerbatimChar"/>
        </w:rPr>
        <w:t xml:space="preserve">&lt;destination population&gt;.setMigrationRates(&lt;source population&gt;, &lt;rate&gt;)</w:t>
      </w:r>
      <w:r>
        <w:t xml:space="preserve">. An example of this function is:</w:t>
      </w:r>
      <w:r>
        <w:t xml:space="preserve"> </w:t>
      </w:r>
      <w:r>
        <w:rPr>
          <w:rStyle w:val="VerbatimChar"/>
        </w:rPr>
        <w:t xml:space="preserve">p1.setMigrationRates(p2, 0.2);</w:t>
      </w:r>
      <w:r>
        <w:t xml:space="preserve"> </w:t>
      </w:r>
      <w:r>
        <w:t xml:space="preserve">The first population here,</w:t>
      </w:r>
      <w:r>
        <w:t xml:space="preserve"> </w:t>
      </w:r>
      <w:r>
        <w:rPr>
          <w:rStyle w:val="VerbatimChar"/>
        </w:rPr>
        <w:t xml:space="preserve">p1</w:t>
      </w:r>
      <w:r>
        <w:t xml:space="preserve">, is the population</w:t>
      </w:r>
      <w:r>
        <w:t xml:space="preserve"> </w:t>
      </w:r>
      <w:r>
        <w:rPr>
          <w:iCs/>
          <w:i/>
          <w:bCs/>
          <w:b/>
        </w:rPr>
        <w:t xml:space="preserve">into</w:t>
      </w:r>
      <w:r>
        <w:t xml:space="preserve"> </w:t>
      </w:r>
      <w:r>
        <w:t xml:space="preserve">which we migrate. The population in the parentheses is the population</w:t>
      </w:r>
      <w:r>
        <w:t xml:space="preserve"> </w:t>
      </w:r>
      <w:r>
        <w:rPr>
          <w:iCs/>
          <w:i/>
          <w:bCs/>
          <w:b/>
        </w:rPr>
        <w:t xml:space="preserve">from</w:t>
      </w:r>
      <w:r>
        <w:t xml:space="preserve"> </w:t>
      </w:r>
      <w:r>
        <w:t xml:space="preserve">which we migrate. The final number is the migration rate.</w:t>
      </w:r>
    </w:p>
    <w:p>
      <w:pPr>
        <w:pStyle w:val="BodyText"/>
      </w:pPr>
      <w:r>
        <w:t xml:space="preserve">Adding migration to our simulation:</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rPr>
          <w:rStyle w:val="KeywordTok"/>
        </w:rPr>
        <w:t xml:space="preserve">}</w:t>
      </w:r>
    </w:p>
    <w:p>
      <w:pPr>
        <w:pStyle w:val="FirstParagraph"/>
      </w:pPr>
      <w:r>
        <w:t xml:space="preserve">Looking at our population visualization, we can see migration represented by an arrow:</w:t>
      </w:r>
    </w:p>
    <w:p>
      <w:pPr>
        <w:pStyle w:val="BodyText"/>
      </w:pPr>
    </w:p>
    <w:p>
      <w:pPr>
        <w:pStyle w:val="BodyText"/>
      </w:pPr>
      <w:r>
        <w:t xml:space="preserve">If we add reverse migration, we can see that the size of the arrow is proportionate to the migration rate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0.8</w:t>
      </w:r>
      <w:r>
        <w:rPr>
          <w:rStyle w:val="KeywordTok"/>
        </w:rPr>
        <w:t xml:space="preserve">);</w:t>
      </w:r>
      <w:r>
        <w:br/>
      </w:r>
      <w:r>
        <w:rPr>
          <w:rStyle w:val="KeywordTok"/>
        </w:rPr>
        <w:t xml:space="preserve">}</w:t>
      </w:r>
    </w:p>
    <w:p>
      <w:pPr>
        <w:pStyle w:val="FirstParagraph"/>
      </w:pPr>
    </w:p>
    <w:p>
      <w:pPr>
        <w:pStyle w:val="BodyText"/>
      </w:pPr>
      <w:r>
        <w:t xml:space="preserve">Note that we can use multiple calls of</w:t>
      </w:r>
      <w:r>
        <w:t xml:space="preserve"> </w:t>
      </w:r>
      <w:r>
        <w:rPr>
          <w:rStyle w:val="VerbatimChar"/>
        </w:rPr>
        <w:t xml:space="preserve">setMigrationRates()</w:t>
      </w:r>
      <w:r>
        <w:t xml:space="preserve"> </w:t>
      </w:r>
      <w:r>
        <w:t xml:space="preserve">to change the migration rate throughout our simulation, as such:</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"p2"</w:t>
      </w:r>
      <w:r>
        <w:rPr>
          <w:rStyle w:val="ExtensionTok"/>
        </w:rPr>
        <w:t xml:space="preserve">,</w:t>
      </w:r>
      <w:r>
        <w:rPr>
          <w:rStyle w:val="NormalTok"/>
        </w:rPr>
        <w:t xml:space="preserve"> 3000</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0.2</w:t>
      </w:r>
      <w:r>
        <w:rPr>
          <w:rStyle w:val="KeywordTok"/>
        </w:rPr>
        <w:t xml:space="preserve">);</w:t>
      </w:r>
      <w:r>
        <w:br/>
      </w:r>
      <w:r>
        <w:br/>
      </w:r>
      <w:r>
        <w:rPr>
          <w:rStyle w:val="KeywordTok"/>
        </w:rPr>
        <w:t xml:space="preserve">}</w:t>
      </w:r>
      <w:r>
        <w:br/>
      </w:r>
      <w:r>
        <w:br/>
      </w:r>
      <w:r>
        <w:rPr>
          <w:rStyle w:val="ExtensionTok"/>
        </w:rPr>
        <w:t xml:space="preserve">15</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0.4</w:t>
      </w:r>
      <w:r>
        <w:rPr>
          <w:rStyle w:val="KeywordTok"/>
        </w:rPr>
        <w:t xml:space="preserve">);</w:t>
      </w:r>
      <w:r>
        <w:br/>
      </w:r>
      <w:r>
        <w:rPr>
          <w:rStyle w:val="KeywordTok"/>
        </w:rPr>
        <w:t xml:space="preserve">}</w:t>
      </w:r>
    </w:p>
    <w:bookmarkEnd w:id="67"/>
    <w:bookmarkStart w:id="68" w:name="splitting-a-population-into-two"/>
    <w:p>
      <w:pPr>
        <w:pStyle w:val="Heading3"/>
      </w:pPr>
      <w:r>
        <w:rPr>
          <w:rStyle w:val="SectionNumber"/>
        </w:rPr>
        <w:t xml:space="preserve">3.12.3</w:t>
      </w:r>
      <w:r>
        <w:tab/>
      </w:r>
      <w:r>
        <w:t xml:space="preserve">Splitting a population into two</w:t>
      </w:r>
    </w:p>
    <w:p>
      <w:pPr>
        <w:pStyle w:val="FirstParagraph"/>
      </w:pPr>
      <w:r>
        <w:t xml:space="preserve">Real biological populations have common origins, rather than originating independently. We can incorporate this into our SLiM simulations by creating a new population as an offshoot of an existing population. This is accomplished with the function</w:t>
      </w:r>
      <w:r>
        <w:t xml:space="preserve"> </w:t>
      </w:r>
      <w:r>
        <w:rPr>
          <w:rStyle w:val="VerbatimChar"/>
        </w:rPr>
        <w:t xml:space="preserve">sim.addSubpopSplit(&lt;new pop name&gt;, &lt;new pop size&gt;, &lt;source pop&gt;)</w:t>
      </w:r>
    </w:p>
    <w:p>
      <w:pPr>
        <w:pStyle w:val="BodyText"/>
      </w:pPr>
      <w:r>
        <w:t xml:space="preserve">For example, we can initialize a population wiht 500 individuals as such:</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p>
    <w:p>
      <w:pPr>
        <w:pStyle w:val="FirstParagraph"/>
      </w:pPr>
      <w:r>
        <w:t xml:space="preserve">Our population viewer looks like this:</w:t>
      </w:r>
    </w:p>
    <w:p>
      <w:pPr>
        <w:pStyle w:val="BodyText"/>
      </w:pPr>
    </w:p>
    <w:p>
      <w:pPr>
        <w:pStyle w:val="BodyText"/>
      </w:pPr>
      <w:r>
        <w:t xml:space="preserve">We can add a population split as such:</w:t>
      </w:r>
    </w:p>
    <w:p>
      <w:pPr>
        <w:pStyle w:val="SourceCode"/>
      </w:pPr>
      <w:r>
        <w:rPr>
          <w:rStyle w:val="ExtensionTok"/>
        </w:rPr>
        <w:t xml:space="preserve">300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sim.addSubpopSplit</w:t>
      </w:r>
      <w:r>
        <w:rPr>
          <w:rStyle w:val="ErrorTok"/>
        </w:rPr>
        <w:t xml:space="preserve">(</w:t>
      </w:r>
      <w:r>
        <w:rPr>
          <w:rStyle w:val="StringTok"/>
        </w:rPr>
        <w:t xml:space="preserve">"p2"</w:t>
      </w:r>
      <w:r>
        <w:rPr>
          <w:rStyle w:val="ExtensionTok"/>
        </w:rPr>
        <w:t xml:space="preserve">,</w:t>
      </w:r>
      <w:r>
        <w:rPr>
          <w:rStyle w:val="NormalTok"/>
        </w:rPr>
        <w:t xml:space="preserve"> 200, p1</w:t>
      </w:r>
      <w:r>
        <w:rPr>
          <w:rStyle w:val="KeywordTok"/>
        </w:rPr>
        <w:t xml:space="preserve">);</w:t>
      </w:r>
      <w:r>
        <w:br/>
      </w:r>
      <w:r>
        <w:rPr>
          <w:rStyle w:val="NormalTok"/>
        </w:rPr>
        <w:t xml:space="preserve">    </w:t>
      </w:r>
      <w:r>
        <w:rPr>
          <w:rStyle w:val="ExtensionTok"/>
        </w:rPr>
        <w:t xml:space="preserve">p2.setMigrationRates</w:t>
      </w:r>
      <w:r>
        <w:rPr>
          <w:rStyle w:val="ErrorTok"/>
        </w:rPr>
        <w:t xml:space="preserve">(</w:t>
      </w:r>
      <w:r>
        <w:rPr>
          <w:rStyle w:val="ExtensionTok"/>
        </w:rPr>
        <w:t xml:space="preserve">p1,</w:t>
      </w:r>
      <w:r>
        <w:rPr>
          <w:rStyle w:val="NormalTok"/>
        </w:rPr>
        <w:t xml:space="preserve"> 0.1</w:t>
      </w:r>
      <w:r>
        <w:rPr>
          <w:rStyle w:val="KeywordTok"/>
        </w:rPr>
        <w:t xml:space="preserve">);</w:t>
      </w:r>
      <w:r>
        <w:br/>
      </w:r>
      <w:r>
        <w:rPr>
          <w:rStyle w:val="NormalTok"/>
        </w:rPr>
        <w:t xml:space="preserve">    </w:t>
      </w:r>
      <w:r>
        <w:rPr>
          <w:rStyle w:val="ExtensionTok"/>
        </w:rPr>
        <w:t xml:space="preserve">p1.setMigrationRates</w:t>
      </w:r>
      <w:r>
        <w:rPr>
          <w:rStyle w:val="ErrorTok"/>
        </w:rPr>
        <w:t xml:space="preserve">(</w:t>
      </w:r>
      <w:r>
        <w:rPr>
          <w:rStyle w:val="ExtensionTok"/>
        </w:rPr>
        <w:t xml:space="preserve">p2,</w:t>
      </w:r>
      <w:r>
        <w:rPr>
          <w:rStyle w:val="NormalTok"/>
        </w:rPr>
        <w:t xml:space="preserve"> 0.04</w:t>
      </w:r>
      <w:r>
        <w:rPr>
          <w:rStyle w:val="KeywordTok"/>
        </w:rPr>
        <w:t xml:space="preserve">);</w:t>
      </w:r>
      <w:r>
        <w:br/>
      </w:r>
      <w:r>
        <w:rPr>
          <w:rStyle w:val="KeywordTok"/>
        </w:rPr>
        <w:t xml:space="preserve">}</w:t>
      </w:r>
    </w:p>
    <w:p>
      <w:pPr>
        <w:pStyle w:val="FirstParagraph"/>
      </w:pPr>
      <w:r>
        <w:t xml:space="preserve">Here we create a population</w:t>
      </w:r>
      <w:r>
        <w:t xml:space="preserve"> </w:t>
      </w:r>
      <w:r>
        <w:rPr>
          <w:rStyle w:val="VerbatimChar"/>
        </w:rPr>
        <w:t xml:space="preserve">p2</w:t>
      </w:r>
      <w:r>
        <w:t xml:space="preserve">, derived from population</w:t>
      </w:r>
      <w:r>
        <w:t xml:space="preserve"> </w:t>
      </w:r>
      <w:r>
        <w:rPr>
          <w:rStyle w:val="VerbatimChar"/>
        </w:rPr>
        <w:t xml:space="preserve">p1</w:t>
      </w:r>
      <w:r>
        <w:t xml:space="preserve"> </w:t>
      </w:r>
      <w:r>
        <w:t xml:space="preserve">with 200 individuals. We subsequently set weak migration rates between the populations. Our population viewer now looks like this:</w:t>
      </w:r>
    </w:p>
    <w:p>
      <w:pPr>
        <w:pStyle w:val="BodyText"/>
      </w:pPr>
    </w:p>
    <w:bookmarkEnd w:id="68"/>
    <w:bookmarkEnd w:id="69"/>
    <w:bookmarkStart w:id="77" w:name="variable-population-size"/>
    <w:p>
      <w:pPr>
        <w:pStyle w:val="Heading2"/>
      </w:pPr>
      <w:r>
        <w:rPr>
          <w:rStyle w:val="SectionNumber"/>
        </w:rPr>
        <w:t xml:space="preserve">3.13</w:t>
      </w:r>
      <w:r>
        <w:tab/>
      </w:r>
      <w:r>
        <w:t xml:space="preserve">Variable Population Size</w:t>
      </w:r>
    </w:p>
    <w:p>
      <w:pPr>
        <w:pStyle w:val="FirstParagraph"/>
      </w:pPr>
      <w:r>
        <w:t xml:space="preserve">This is an optional module covering an interesting topic that we won’t have time to get into in the main course.</w:t>
      </w:r>
    </w:p>
    <w:p>
      <w:pPr>
        <w:pStyle w:val="BodyText"/>
      </w:pPr>
      <w:r>
        <w:t xml:space="preserve">The primary measure of fitness is the number of viable offspring that an organism is able to have. Consequently, as the fitness of individuals within a population changes, the size of the population may change as well.</w:t>
      </w:r>
    </w:p>
    <w:p>
      <w:pPr>
        <w:pStyle w:val="BodyText"/>
      </w:pPr>
      <w:r>
        <w:t xml:space="preserve">Population size can also change as the result of external factors, such as natural disasters, famine, disease, etc. SLiM allows for pretty easy manipulation of population size.</w:t>
      </w:r>
    </w:p>
    <w:bookmarkStart w:id="70" w:name="changing-population-size"/>
    <w:p>
      <w:pPr>
        <w:pStyle w:val="Heading3"/>
      </w:pPr>
      <w:r>
        <w:rPr>
          <w:rStyle w:val="SectionNumber"/>
        </w:rPr>
        <w:t xml:space="preserve">3.13.1</w:t>
      </w:r>
      <w:r>
        <w:tab/>
      </w:r>
      <w:r>
        <w:t xml:space="preserve">Changing Population Size</w:t>
      </w:r>
    </w:p>
    <w:p>
      <w:pPr>
        <w:pStyle w:val="FirstParagraph"/>
      </w:pPr>
      <w:r>
        <w:t xml:space="preserve">After we create a subpopulation using</w:t>
      </w:r>
      <w:r>
        <w:t xml:space="preserve"> </w:t>
      </w:r>
      <w:r>
        <w:rPr>
          <w:rStyle w:val="VerbatimChar"/>
        </w:rPr>
        <w:t xml:space="preserve">sim.addSubpop()</w:t>
      </w:r>
      <w:r>
        <w:t xml:space="preserve">, we can modify the population using the</w:t>
      </w:r>
      <w:r>
        <w:t xml:space="preserve"> </w:t>
      </w:r>
      <w:r>
        <w:rPr>
          <w:rStyle w:val="VerbatimChar"/>
        </w:rPr>
        <w:t xml:space="preserve">setSubpopulationSize()</w:t>
      </w:r>
      <w:r>
        <w:t xml:space="preserve"> </w:t>
      </w:r>
      <w:r>
        <w:t xml:space="preserve">method, run as such:</w:t>
      </w:r>
      <w:r>
        <w:t xml:space="preserve"> </w:t>
      </w:r>
      <w:r>
        <w:rPr>
          <w:rStyle w:val="VerbatimChar"/>
        </w:rPr>
        <w:t xml:space="preserve">&lt;population name&gt;.setSubpopulationSize(&lt;new size&gt;)</w:t>
      </w:r>
      <w:r>
        <w:t xml:space="preserve">.</w:t>
      </w:r>
    </w:p>
    <w:p>
      <w:pPr>
        <w:pStyle w:val="BodyText"/>
      </w:pPr>
      <w:r>
        <w:t xml:space="preserve">For example, the following lines create a subpopulation and then cause an abrupt crash in population size: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3000</w:t>
      </w:r>
      <w:r>
        <w:rPr>
          <w:rStyle w:val="KeywordTok"/>
        </w:rPr>
        <w:t xml:space="preserve">);</w:t>
      </w:r>
      <w:r>
        <w:br/>
      </w:r>
      <w:r>
        <w:rPr>
          <w:rStyle w:val="KeywordTok"/>
        </w:rPr>
        <w:t xml:space="preserve">}</w:t>
      </w:r>
      <w:r>
        <w:br/>
      </w:r>
      <w:r>
        <w:br/>
      </w:r>
      <w:r>
        <w:rPr>
          <w:rStyle w:val="ExtensionTok"/>
        </w:rPr>
        <w:t xml:space="preserve">150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p1.setSubpopulationSize</w:t>
      </w:r>
      <w:r>
        <w:rPr>
          <w:rStyle w:val="ErrorTok"/>
        </w:rPr>
        <w:t xml:space="preserve">(</w:t>
      </w:r>
      <w:r>
        <w:rPr>
          <w:rStyle w:val="ExtensionTok"/>
        </w:rPr>
        <w:t xml:space="preserve">100</w:t>
      </w:r>
      <w:r>
        <w:rPr>
          <w:rStyle w:val="KeywordTok"/>
        </w:rPr>
        <w:t xml:space="preserve">);</w:t>
      </w:r>
      <w:r>
        <w:br/>
      </w:r>
      <w:r>
        <w:rPr>
          <w:rStyle w:val="KeywordTok"/>
        </w:rPr>
        <w:t xml:space="preserve">}</w:t>
      </w:r>
    </w:p>
    <w:bookmarkEnd w:id="70"/>
    <w:bookmarkStart w:id="71" w:name="exercise"/>
    <w:p>
      <w:pPr>
        <w:pStyle w:val="Heading3"/>
      </w:pPr>
      <w:r>
        <w:rPr>
          <w:rStyle w:val="SectionNumber"/>
        </w:rPr>
        <w:t xml:space="preserve">3.13.2</w:t>
      </w:r>
      <w:r>
        <w:tab/>
      </w:r>
      <w:r>
        <w:rPr>
          <w:bCs/>
          <w:b/>
        </w:rPr>
        <w:t xml:space="preserve">Exercise</w:t>
      </w:r>
    </w:p>
    <w:p>
      <w:pPr>
        <w:pStyle w:val="FirstParagraph"/>
      </w:pPr>
      <w:r>
        <w:t xml:space="preserve">The strength of genetic drift (random fluctuations of allele frequency from generation to generation) is related to the population size. Initialize a simulation with a neutral mutation and after a set number of generations, sharply decrease the population size. Observe the rate at which the allele frequencies change from generation to generation before and after the population size change. Slowing the simulation down will make this easier to observe (done using the sliding bar beneath the play button).</w:t>
      </w:r>
    </w:p>
    <w:bookmarkEnd w:id="71"/>
    <w:bookmarkStart w:id="72" w:name="multiple-size-changes"/>
    <w:p>
      <w:pPr>
        <w:pStyle w:val="Heading3"/>
      </w:pPr>
      <w:r>
        <w:rPr>
          <w:rStyle w:val="SectionNumber"/>
        </w:rPr>
        <w:t xml:space="preserve">3.13.3</w:t>
      </w:r>
      <w:r>
        <w:tab/>
      </w:r>
      <w:r>
        <w:t xml:space="preserve">Multiple size changes</w:t>
      </w:r>
    </w:p>
    <w:p>
      <w:pPr>
        <w:pStyle w:val="FirstParagraph"/>
      </w:pPr>
      <w:r>
        <w:t xml:space="preserve">The code above changes the population size once. What if we want to grow/shrink the population at a continuous rate? This takes only a couple small changes to the code above: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3000</w:t>
      </w:r>
      <w:r>
        <w:rPr>
          <w:rStyle w:val="KeywordTok"/>
        </w:rPr>
        <w:t xml:space="preserve">);</w:t>
      </w:r>
      <w:r>
        <w:br/>
      </w:r>
      <w:r>
        <w:rPr>
          <w:rStyle w:val="KeywordTok"/>
        </w:rPr>
        <w:t xml:space="preserve">}</w:t>
      </w:r>
      <w:r>
        <w:br/>
      </w:r>
      <w:r>
        <w:br/>
      </w:r>
      <w:r>
        <w:rPr>
          <w:rStyle w:val="ExtensionTok"/>
        </w:rPr>
        <w:t xml:space="preserve">150:170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currentSize</w:t>
      </w:r>
      <w:r>
        <w:rPr>
          <w:rStyle w:val="NormalTok"/>
        </w:rPr>
        <w:t xml:space="preserve"> = p1.individualCount</w:t>
      </w:r>
      <w:r>
        <w:rPr>
          <w:rStyle w:val="KeywordTok"/>
        </w:rPr>
        <w:t xml:space="preserve">;</w:t>
      </w:r>
      <w:r>
        <w:br/>
      </w:r>
      <w:r>
        <w:rPr>
          <w:rStyle w:val="NormalTok"/>
        </w:rPr>
        <w:t xml:space="preserve">  </w:t>
      </w:r>
      <w:r>
        <w:rPr>
          <w:rStyle w:val="ExtensionTok"/>
        </w:rPr>
        <w:t xml:space="preserve">newSize</w:t>
      </w:r>
      <w:r>
        <w:rPr>
          <w:rStyle w:val="NormalTok"/>
        </w:rPr>
        <w:t xml:space="preserve"> = asInteger</w:t>
      </w:r>
      <w:r>
        <w:rPr>
          <w:rStyle w:val="ErrorTok"/>
        </w:rPr>
        <w:t xml:space="preserve">(</w:t>
      </w:r>
      <w:r>
        <w:rPr>
          <w:rStyle w:val="ExtensionTok"/>
        </w:rPr>
        <w:t xml:space="preserve">currentSize</w:t>
      </w:r>
      <w:r>
        <w:rPr>
          <w:rStyle w:val="NormalTok"/>
        </w:rPr>
        <w:t xml:space="preserve"> </w:t>
      </w:r>
      <w:r>
        <w:rPr>
          <w:rStyle w:val="PreprocessorTok"/>
        </w:rPr>
        <w:t xml:space="preserve">*</w:t>
      </w:r>
      <w:r>
        <w:rPr>
          <w:rStyle w:val="NormalTok"/>
        </w:rPr>
        <w:t xml:space="preserve"> 0.97</w:t>
      </w:r>
      <w:r>
        <w:rPr>
          <w:rStyle w:val="KeywordTok"/>
        </w:rPr>
        <w:t xml:space="preserve">);</w:t>
      </w:r>
      <w:r>
        <w:br/>
      </w:r>
      <w:r>
        <w:rPr>
          <w:rStyle w:val="NormalTok"/>
        </w:rPr>
        <w:t xml:space="preserve">    </w:t>
      </w:r>
      <w:r>
        <w:rPr>
          <w:rStyle w:val="ExtensionTok"/>
        </w:rPr>
        <w:t xml:space="preserve">p1.setSubpopulationSize</w:t>
      </w:r>
      <w:r>
        <w:rPr>
          <w:rStyle w:val="ErrorTok"/>
        </w:rPr>
        <w:t xml:space="preserve">(</w:t>
      </w:r>
      <w:r>
        <w:rPr>
          <w:rStyle w:val="ExtensionTok"/>
        </w:rPr>
        <w:t xml:space="preserve">newSize</w:t>
      </w:r>
      <w:r>
        <w:rPr>
          <w:rStyle w:val="KeywordTok"/>
        </w:rPr>
        <w:t xml:space="preserve">);</w:t>
      </w:r>
      <w:r>
        <w:br/>
      </w:r>
      <w:r>
        <w:rPr>
          <w:rStyle w:val="KeywordTok"/>
        </w:rPr>
        <w:t xml:space="preserve">}</w:t>
      </w:r>
    </w:p>
    <w:p>
      <w:pPr>
        <w:pStyle w:val="FirstParagraph"/>
      </w:pPr>
      <w:r>
        <w:t xml:space="preserve">Here, we’ve done the following:</w:t>
      </w:r>
    </w:p>
    <w:p>
      <w:pPr>
        <w:numPr>
          <w:ilvl w:val="0"/>
          <w:numId w:val="1016"/>
        </w:numPr>
        <w:pStyle w:val="Compact"/>
      </w:pPr>
      <w:r>
        <w:t xml:space="preserve">Rather than occurring in one generation, the event now occurs from generations</w:t>
      </w:r>
      <w:r>
        <w:t xml:space="preserve"> </w:t>
      </w:r>
      <w:r>
        <w:rPr>
          <w:rStyle w:val="VerbatimChar"/>
        </w:rPr>
        <w:t xml:space="preserve">150:170</w:t>
      </w:r>
    </w:p>
    <w:p>
      <w:pPr>
        <w:numPr>
          <w:ilvl w:val="0"/>
          <w:numId w:val="1016"/>
        </w:numPr>
        <w:pStyle w:val="Compact"/>
      </w:pPr>
      <w:r>
        <w:t xml:space="preserve">We get the current population size using the syntax</w:t>
      </w:r>
      <w:r>
        <w:t xml:space="preserve"> </w:t>
      </w:r>
      <w:r>
        <w:rPr>
          <w:rStyle w:val="VerbatimChar"/>
        </w:rPr>
        <w:t xml:space="preserve">p1.individualCount</w:t>
      </w:r>
    </w:p>
    <w:p>
      <w:pPr>
        <w:numPr>
          <w:ilvl w:val="0"/>
          <w:numId w:val="1016"/>
        </w:numPr>
        <w:pStyle w:val="Compact"/>
      </w:pPr>
      <w:r>
        <w:t xml:space="preserve">We calculate the new population size by multiplying by 0.97, and then converting to an integer using</w:t>
      </w:r>
      <w:r>
        <w:t xml:space="preserve"> </w:t>
      </w:r>
      <w:r>
        <w:rPr>
          <w:rStyle w:val="VerbatimChar"/>
        </w:rPr>
        <w:t xml:space="preserve">asInteger()</w:t>
      </w:r>
    </w:p>
    <w:p>
      <w:pPr>
        <w:numPr>
          <w:ilvl w:val="0"/>
          <w:numId w:val="1016"/>
        </w:numPr>
        <w:pStyle w:val="Compact"/>
      </w:pPr>
      <w:r>
        <w:t xml:space="preserve">We set the population size to the new calculated size .</w:t>
      </w:r>
    </w:p>
    <w:bookmarkEnd w:id="72"/>
    <w:bookmarkStart w:id="73" w:name="maximumminimum-population-size"/>
    <w:p>
      <w:pPr>
        <w:pStyle w:val="Heading3"/>
      </w:pPr>
      <w:r>
        <w:rPr>
          <w:rStyle w:val="SectionNumber"/>
        </w:rPr>
        <w:t xml:space="preserve">3.13.4</w:t>
      </w:r>
      <w:r>
        <w:tab/>
      </w:r>
      <w:r>
        <w:t xml:space="preserve">Maximum/Minimum Population Size</w:t>
      </w:r>
    </w:p>
    <w:p>
      <w:pPr>
        <w:pStyle w:val="FirstParagraph"/>
      </w:pPr>
      <w:r>
        <w:t xml:space="preserve">In the example above, our population grows or shrinks at a constant rate, indefinitely. In reality, the possible size of a population will have an upper bound.</w:t>
      </w:r>
    </w:p>
    <w:p>
      <w:pPr>
        <w:pStyle w:val="BodyText"/>
      </w:pPr>
      <w:r>
        <w:t xml:space="preserve">We can impose this limit by adding an</w:t>
      </w:r>
      <w:r>
        <w:t xml:space="preserve"> </w:t>
      </w:r>
      <w:r>
        <w:rPr>
          <w:iCs/>
          <w:i/>
        </w:rPr>
        <w:t xml:space="preserve">if</w:t>
      </w:r>
      <w:r>
        <w:t xml:space="preserve"> </w:t>
      </w:r>
      <w:r>
        <w:t xml:space="preserve">statement, as done below. The crucial line here is:</w:t>
      </w:r>
      <w:r>
        <w:t xml:space="preserve"> </w:t>
      </w:r>
      <w:r>
        <w:rPr>
          <w:rStyle w:val="VerbatimChar"/>
        </w:rPr>
        <w:t xml:space="preserve">if (p1.individualCount &lt; 2000)</w:t>
      </w:r>
      <w:r>
        <w:t xml:space="preserve"> </w:t>
      </w:r>
      <w:r>
        <w:t xml:space="preserve">- the block following this line is only evaluated if the condition is true. That is, once your population hits a size of 2000, it stops growing.</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150:</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w:t>
      </w:r>
      <w:r>
        <w:rPr>
          <w:rStyle w:val="ExtensionTok"/>
        </w:rPr>
        <w:t xml:space="preserve">p1.individualCount</w:t>
      </w:r>
      <w:r>
        <w:rPr>
          <w:rStyle w:val="NormalTok"/>
        </w:rPr>
        <w:t xml:space="preserve"> </w:t>
      </w:r>
      <w:r>
        <w:rPr>
          <w:rStyle w:val="OperatorTok"/>
        </w:rPr>
        <w:t xml:space="preserve">&lt;</w:t>
      </w:r>
      <w:r>
        <w:rPr>
          <w:rStyle w:val="NormalTok"/>
        </w:rPr>
        <w:t xml:space="preserve"> 2000</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currentSize</w:t>
      </w:r>
      <w:r>
        <w:rPr>
          <w:rStyle w:val="NormalTok"/>
        </w:rPr>
        <w:t xml:space="preserve"> = p1.individualCount</w:t>
      </w:r>
      <w:r>
        <w:rPr>
          <w:rStyle w:val="KeywordTok"/>
        </w:rPr>
        <w:t xml:space="preserve">;</w:t>
      </w:r>
      <w:r>
        <w:br/>
      </w:r>
      <w:r>
        <w:rPr>
          <w:rStyle w:val="NormalTok"/>
        </w:rPr>
        <w:t xml:space="preserve">    </w:t>
      </w:r>
      <w:r>
        <w:rPr>
          <w:rStyle w:val="ExtensionTok"/>
        </w:rPr>
        <w:t xml:space="preserve">newSize</w:t>
      </w:r>
      <w:r>
        <w:rPr>
          <w:rStyle w:val="NormalTok"/>
        </w:rPr>
        <w:t xml:space="preserve"> = asInteger</w:t>
      </w:r>
      <w:r>
        <w:rPr>
          <w:rStyle w:val="ErrorTok"/>
        </w:rPr>
        <w:t xml:space="preserve">(</w:t>
      </w:r>
      <w:r>
        <w:rPr>
          <w:rStyle w:val="ExtensionTok"/>
        </w:rPr>
        <w:t xml:space="preserve">currentSize</w:t>
      </w:r>
      <w:r>
        <w:rPr>
          <w:rStyle w:val="NormalTok"/>
        </w:rPr>
        <w:t xml:space="preserve"> </w:t>
      </w:r>
      <w:r>
        <w:rPr>
          <w:rStyle w:val="PreprocessorTok"/>
        </w:rPr>
        <w:t xml:space="preserve">*</w:t>
      </w:r>
      <w:r>
        <w:rPr>
          <w:rStyle w:val="NormalTok"/>
        </w:rPr>
        <w:t xml:space="preserve"> 1.05</w:t>
      </w:r>
      <w:r>
        <w:rPr>
          <w:rStyle w:val="KeywordTok"/>
        </w:rPr>
        <w:t xml:space="preserve">);</w:t>
      </w:r>
      <w:r>
        <w:br/>
      </w:r>
      <w:r>
        <w:rPr>
          <w:rStyle w:val="NormalTok"/>
        </w:rPr>
        <w:t xml:space="preserve">    </w:t>
      </w:r>
      <w:r>
        <w:rPr>
          <w:rStyle w:val="ExtensionTok"/>
        </w:rPr>
        <w:t xml:space="preserve">p1.setSubpopulationSize</w:t>
      </w:r>
      <w:r>
        <w:rPr>
          <w:rStyle w:val="ErrorTok"/>
        </w:rPr>
        <w:t xml:space="preserve">(</w:t>
      </w:r>
      <w:r>
        <w:rPr>
          <w:rStyle w:val="ExtensionTok"/>
        </w:rPr>
        <w:t xml:space="preserve">newSize</w:t>
      </w:r>
      <w:r>
        <w:rPr>
          <w:rStyle w:val="KeywordTok"/>
        </w:rPr>
        <w:t xml:space="preserve">);</w:t>
      </w:r>
      <w:r>
        <w:br/>
      </w:r>
      <w:r>
        <w:rPr>
          <w:rStyle w:val="NormalTok"/>
        </w:rPr>
        <w:t xml:space="preserve">  </w:t>
      </w:r>
      <w:r>
        <w:rPr>
          <w:rStyle w:val="KeywordTok"/>
        </w:rPr>
        <w:t xml:space="preserve">}</w:t>
      </w:r>
      <w:r>
        <w:br/>
      </w:r>
      <w:r>
        <w:rPr>
          <w:rStyle w:val="KeywordTok"/>
        </w:rPr>
        <w:t xml:space="preserve">}</w:t>
      </w:r>
    </w:p>
    <w:bookmarkEnd w:id="73"/>
    <w:bookmarkStart w:id="74" w:name="exercise-1"/>
    <w:p>
      <w:pPr>
        <w:pStyle w:val="Heading3"/>
      </w:pPr>
      <w:r>
        <w:rPr>
          <w:rStyle w:val="SectionNumber"/>
        </w:rPr>
        <w:t xml:space="preserve">3.13.5</w:t>
      </w:r>
      <w:r>
        <w:tab/>
      </w:r>
      <w:r>
        <w:rPr>
          <w:bCs/>
          <w:b/>
        </w:rPr>
        <w:t xml:space="preserve">Exercise</w:t>
      </w:r>
    </w:p>
    <w:p>
      <w:pPr>
        <w:pStyle w:val="FirstParagraph"/>
      </w:pPr>
      <w:r>
        <w:t xml:space="preserve">The above code is used to create a simulation where the population grows until it hits a maximum population size. Try modifying it to create a population that shrinks until it hits a minimum.</w:t>
      </w:r>
    </w:p>
    <w:bookmarkEnd w:id="74"/>
    <w:bookmarkStart w:id="75" w:name="growth-rate-dependent-on-fitness"/>
    <w:p>
      <w:pPr>
        <w:pStyle w:val="Heading3"/>
      </w:pPr>
      <w:r>
        <w:rPr>
          <w:rStyle w:val="SectionNumber"/>
        </w:rPr>
        <w:t xml:space="preserve">3.13.6</w:t>
      </w:r>
      <w:r>
        <w:tab/>
      </w:r>
      <w:r>
        <w:t xml:space="preserve">Growth rate dependent on fitness</w:t>
      </w:r>
    </w:p>
    <w:p>
      <w:pPr>
        <w:pStyle w:val="FirstParagraph"/>
      </w:pPr>
      <w:r>
        <w:t xml:space="preserve">One small change is necessary to make the population size dendent on mean fitness.</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2:</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w:t>
      </w:r>
      <w:r>
        <w:rPr>
          <w:rStyle w:val="ExtensionTok"/>
        </w:rPr>
        <w:t xml:space="preserve">p1.individualCount</w:t>
      </w:r>
      <w:r>
        <w:rPr>
          <w:rStyle w:val="NormalTok"/>
        </w:rPr>
        <w:t xml:space="preserve"> </w:t>
      </w:r>
      <w:r>
        <w:rPr>
          <w:rStyle w:val="OperatorTok"/>
        </w:rPr>
        <w:t xml:space="preserve">&lt;</w:t>
      </w:r>
      <w:r>
        <w:rPr>
          <w:rStyle w:val="NormalTok"/>
        </w:rPr>
        <w:t xml:space="preserve"> 2000 </w:t>
      </w:r>
      <w:r>
        <w:rPr>
          <w:rStyle w:val="KeywordTok"/>
        </w:rPr>
        <w:t xml:space="preserve">&amp;</w:t>
      </w:r>
      <w:r>
        <w:rPr>
          <w:rStyle w:val="NormalTok"/>
        </w:rPr>
        <w:t xml:space="preserve"> </w:t>
      </w:r>
      <w:r>
        <w:rPr>
          <w:rStyle w:val="ExtensionTok"/>
        </w:rPr>
        <w:t xml:space="preserve">p1.individualCount</w:t>
      </w:r>
      <w:r>
        <w:rPr>
          <w:rStyle w:val="NormalTok"/>
        </w:rPr>
        <w:t xml:space="preserve"> </w:t>
      </w:r>
      <w:r>
        <w:rPr>
          <w:rStyle w:val="OperatorTok"/>
        </w:rPr>
        <w:t xml:space="preserve">&gt;</w:t>
      </w:r>
      <w:r>
        <w:rPr>
          <w:rStyle w:val="NormalTok"/>
        </w:rPr>
        <w:t xml:space="preserve"> 1</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currentSize</w:t>
      </w:r>
      <w:r>
        <w:rPr>
          <w:rStyle w:val="NormalTok"/>
        </w:rPr>
        <w:t xml:space="preserve"> = p1.individualCount</w:t>
      </w:r>
      <w:r>
        <w:rPr>
          <w:rStyle w:val="KeywordTok"/>
        </w:rPr>
        <w:t xml:space="preserve">;</w:t>
      </w:r>
      <w:r>
        <w:br/>
      </w:r>
      <w:r>
        <w:rPr>
          <w:rStyle w:val="NormalTok"/>
        </w:rPr>
        <w:t xml:space="preserve">    </w:t>
      </w:r>
      <w:r>
        <w:rPr>
          <w:rStyle w:val="ExtensionTok"/>
        </w:rPr>
        <w:t xml:space="preserve">meanFitness</w:t>
      </w:r>
      <w:r>
        <w:rPr>
          <w:rStyle w:val="NormalTok"/>
        </w:rPr>
        <w:t xml:space="preserve"> = mean</w:t>
      </w:r>
      <w:r>
        <w:rPr>
          <w:rStyle w:val="ErrorTok"/>
        </w:rPr>
        <w:t xml:space="preserve">(</w:t>
      </w:r>
      <w:r>
        <w:rPr>
          <w:rStyle w:val="ExtensionTok"/>
        </w:rPr>
        <w:t xml:space="preserve">p1.cachedFitness</w:t>
      </w:r>
      <w:r>
        <w:rPr>
          <w:rStyle w:val="ErrorTok"/>
        </w:rPr>
        <w:t xml:space="preserve">(</w:t>
      </w:r>
      <w:r>
        <w:rPr>
          <w:rStyle w:val="ExtensionTok"/>
        </w:rPr>
        <w:t xml:space="preserve">NULL</w:t>
      </w:r>
      <w:r>
        <w:rPr>
          <w:rStyle w:val="KeywordTok"/>
        </w:rPr>
        <w:t xml:space="preserve">));</w:t>
      </w:r>
      <w:r>
        <w:br/>
      </w:r>
      <w:r>
        <w:rPr>
          <w:rStyle w:val="NormalTok"/>
        </w:rPr>
        <w:t xml:space="preserve">    </w:t>
      </w:r>
      <w:r>
        <w:rPr>
          <w:rStyle w:val="ExtensionTok"/>
        </w:rPr>
        <w:t xml:space="preserve">newSize</w:t>
      </w:r>
      <w:r>
        <w:rPr>
          <w:rStyle w:val="NormalTok"/>
        </w:rPr>
        <w:t xml:space="preserve"> = asInteger</w:t>
      </w:r>
      <w:r>
        <w:rPr>
          <w:rStyle w:val="ErrorTok"/>
        </w:rPr>
        <w:t xml:space="preserve">(</w:t>
      </w:r>
      <w:r>
        <w:rPr>
          <w:rStyle w:val="ExtensionTok"/>
        </w:rPr>
        <w:t xml:space="preserve">currentSize</w:t>
      </w:r>
      <w:r>
        <w:rPr>
          <w:rStyle w:val="NormalTok"/>
        </w:rPr>
        <w:t xml:space="preserve"> </w:t>
      </w:r>
      <w:r>
        <w:rPr>
          <w:rStyle w:val="PreprocessorTok"/>
        </w:rPr>
        <w:t xml:space="preserve">*</w:t>
      </w:r>
      <w:r>
        <w:rPr>
          <w:rStyle w:val="NormalTok"/>
        </w:rPr>
        <w:t xml:space="preserve"> meanFitness</w:t>
      </w:r>
      <w:r>
        <w:rPr>
          <w:rStyle w:val="KeywordTok"/>
        </w:rPr>
        <w:t xml:space="preserve">);</w:t>
      </w:r>
      <w:r>
        <w:rPr>
          <w:rStyle w:val="NormalTok"/>
        </w:rPr>
        <w:t xml:space="preserve"> </w:t>
      </w:r>
      <w:r>
        <w:br/>
      </w:r>
      <w:r>
        <w:rPr>
          <w:rStyle w:val="NormalTok"/>
        </w:rPr>
        <w:t xml:space="preserve">    </w:t>
      </w:r>
      <w:r>
        <w:rPr>
          <w:rStyle w:val="ExtensionTok"/>
        </w:rPr>
        <w:t xml:space="preserve">p1.setSubpopulationSize</w:t>
      </w:r>
      <w:r>
        <w:rPr>
          <w:rStyle w:val="ErrorTok"/>
        </w:rPr>
        <w:t xml:space="preserve">(</w:t>
      </w:r>
      <w:r>
        <w:rPr>
          <w:rStyle w:val="ExtensionTok"/>
        </w:rPr>
        <w:t xml:space="preserve">newSize</w:t>
      </w:r>
      <w:r>
        <w:rPr>
          <w:rStyle w:val="KeywordTok"/>
        </w:rPr>
        <w:t xml:space="preserve">);</w:t>
      </w:r>
      <w:r>
        <w:br/>
      </w:r>
      <w:r>
        <w:rPr>
          <w:rStyle w:val="NormalTok"/>
        </w:rPr>
        <w:t xml:space="preserve">  </w:t>
      </w:r>
      <w:r>
        <w:rPr>
          <w:rStyle w:val="KeywordTok"/>
        </w:rPr>
        <w:t xml:space="preserve">}</w:t>
      </w:r>
      <w:r>
        <w:br/>
      </w:r>
      <w:r>
        <w:rPr>
          <w:rStyle w:val="KeywordTok"/>
        </w:rPr>
        <w:t xml:space="preserve">}</w:t>
      </w:r>
    </w:p>
    <w:p>
      <w:pPr>
        <w:pStyle w:val="FirstParagraph"/>
      </w:pPr>
      <w:r>
        <w:t xml:space="preserve">First, we have modified our</w:t>
      </w:r>
      <w:r>
        <w:t xml:space="preserve"> </w:t>
      </w:r>
      <w:r>
        <w:rPr>
          <w:rStyle w:val="VerbatimChar"/>
        </w:rPr>
        <w:t xml:space="preserve">if</w:t>
      </w:r>
      <w:r>
        <w:t xml:space="preserve"> </w:t>
      </w:r>
      <w:r>
        <w:t xml:space="preserve">statement to have the following condition:</w:t>
      </w:r>
      <w:r>
        <w:t xml:space="preserve"> </w:t>
      </w:r>
      <w:r>
        <w:rPr>
          <w:rStyle w:val="VerbatimChar"/>
        </w:rPr>
        <w:t xml:space="preserve">p1.individualCount &lt; 2000 &amp; p1.individualCount &gt; 1</w:t>
      </w:r>
      <w:r>
        <w:t xml:space="preserve"> </w:t>
      </w:r>
      <w:r>
        <w:t xml:space="preserve">- that is, we track both a maximum and a minimum population size. The</w:t>
      </w:r>
      <w:r>
        <w:t xml:space="preserve"> </w:t>
      </w:r>
      <w:r>
        <w:rPr>
          <w:rStyle w:val="VerbatimChar"/>
        </w:rPr>
        <w:t xml:space="preserve">&amp;</w:t>
      </w:r>
      <w:r>
        <w:t xml:space="preserve"> </w:t>
      </w:r>
      <w:r>
        <w:t xml:space="preserve">in the statement indicates that both conditions need to be true for the code block to be evaluated.</w:t>
      </w:r>
    </w:p>
    <w:p>
      <w:pPr>
        <w:pStyle w:val="BodyText"/>
      </w:pPr>
      <w:r>
        <w:t xml:space="preserve">The other relevant lines are:</w:t>
      </w:r>
    </w:p>
    <w:p>
      <w:pPr>
        <w:pStyle w:val="BodyText"/>
      </w:pPr>
      <w:r>
        <w:rPr>
          <w:rStyle w:val="VerbatimChar"/>
        </w:rPr>
        <w:t xml:space="preserve">meanFitness = mean(p1.cachedFitness(NULL));</w:t>
      </w:r>
      <w:r>
        <w:t xml:space="preserve"> </w:t>
      </w:r>
      <w:r>
        <w:rPr>
          <w:rStyle w:val="VerbatimChar"/>
        </w:rPr>
        <w:t xml:space="preserve">newSize = asInteger(currentSize * meanFitness);</w:t>
      </w:r>
    </w:p>
    <w:p>
      <w:pPr>
        <w:pStyle w:val="BodyText"/>
      </w:pPr>
      <w:r>
        <w:t xml:space="preserve">The first line gets the mean fitness of our population (don’t worry about the exact syntax of how this is calculated - a bit beyond the scope of our course). The second line changes the calculation of the new population size dependent on the mean fitness. Recall that a fitness value of 1.0 is neutral - that is the population size doesn’t change. If mean fitness is &gt;1, the population size grows; if mean fitness is &lt;1, the population size shrinks.</w:t>
      </w:r>
    </w:p>
    <w:bookmarkEnd w:id="75"/>
    <w:bookmarkStart w:id="76" w:name="exercise-2"/>
    <w:p>
      <w:pPr>
        <w:pStyle w:val="Heading3"/>
      </w:pPr>
      <w:r>
        <w:rPr>
          <w:rStyle w:val="SectionNumber"/>
        </w:rPr>
        <w:t xml:space="preserve">3.13.7</w:t>
      </w:r>
      <w:r>
        <w:tab/>
      </w:r>
      <w:r>
        <w:rPr>
          <w:bCs/>
          <w:b/>
        </w:rPr>
        <w:t xml:space="preserve">Exercise</w:t>
      </w:r>
    </w:p>
    <w:p>
      <w:pPr>
        <w:pStyle w:val="FirstParagraph"/>
      </w:pPr>
      <w:r>
        <w:t xml:space="preserve">Create a simulation with multiple mutation types - some neutral, some beneficial, some deleterious. Use the above code block to create a simulation where the population size grows or shrinks depending on mean fitness.</w:t>
      </w:r>
    </w:p>
    <w:bookmarkEnd w:id="76"/>
    <w:bookmarkEnd w:id="77"/>
    <w:bookmarkEnd w:id="78"/>
    <w:bookmarkStart w:id="83" w:name="papers-of-interest"/>
    <w:p>
      <w:pPr>
        <w:pStyle w:val="Heading1"/>
      </w:pPr>
      <w:r>
        <w:rPr>
          <w:rStyle w:val="SectionNumber"/>
        </w:rPr>
        <w:t xml:space="preserve">4</w:t>
      </w:r>
      <w:r>
        <w:tab/>
      </w:r>
      <w:r>
        <w:t xml:space="preserve">Papers of Interest</w:t>
      </w:r>
    </w:p>
    <w:p>
      <w:pPr>
        <w:pStyle w:val="FirstParagraph"/>
      </w:pPr>
      <w:r>
        <w:t xml:space="preserve">In this section, we will curate a list of papers, both recent and historical, that are relevant to the topics discussed in class.</w:t>
      </w:r>
    </w:p>
    <w:bookmarkStart w:id="82" w:name="week-2---selection-and-sweeps"/>
    <w:p>
      <w:pPr>
        <w:pStyle w:val="Heading3"/>
      </w:pPr>
      <w:r>
        <w:rPr>
          <w:rStyle w:val="SectionNumber"/>
        </w:rPr>
        <w:t xml:space="preserve">4.0.1</w:t>
      </w:r>
      <w:r>
        <w:tab/>
      </w:r>
      <w:r>
        <w:t xml:space="preserve">Week 2 - Selection and Sweeps</w:t>
      </w:r>
    </w:p>
    <w:p>
      <w:pPr>
        <w:pStyle w:val="FirstParagraph"/>
      </w:pPr>
      <w:hyperlink r:id="rId79">
        <w:r>
          <w:rPr>
            <w:rStyle w:val="Hyperlink"/>
          </w:rPr>
          <w:t xml:space="preserve">Tishkoff et al, 2007</w:t>
        </w:r>
      </w:hyperlink>
      <w:r>
        <w:t xml:space="preserve"> </w:t>
      </w:r>
      <w:r>
        <w:t xml:space="preserve">- Lactase persistance evolved independently in Europe and Africa. This paper uses sequencing data from hundreds of African individuals to map the evolution of LP in Africa.</w:t>
      </w:r>
    </w:p>
    <w:p>
      <w:pPr>
        <w:pStyle w:val="BodyText"/>
      </w:pPr>
      <w:hyperlink r:id="rId80">
        <w:r>
          <w:rPr>
            <w:rStyle w:val="Hyperlink"/>
          </w:rPr>
          <w:t xml:space="preserve">Evershed et al, 2022</w:t>
        </w:r>
      </w:hyperlink>
      <w:r>
        <w:t xml:space="preserve"> </w:t>
      </w:r>
      <w:r>
        <w:t xml:space="preserve">- A recent paper looking at how LP originated in Europe. Using a combination of genomic and archaeological methods, this paper shows how milk was used in Europe for thousands of years prior to the rise of LP, and supports the role of evolutionary pressures such as famine and disease in the rise of European LP.</w:t>
      </w:r>
    </w:p>
    <w:p>
      <w:pPr>
        <w:pStyle w:val="BodyText"/>
      </w:pPr>
      <w:hyperlink r:id="rId81">
        <w:r>
          <w:rPr>
            <w:rStyle w:val="Hyperlink"/>
          </w:rPr>
          <w:t xml:space="preserve">Gould and Leowntin,1979</w:t>
        </w:r>
      </w:hyperlink>
      <w:r>
        <w:t xml:space="preserve"> </w:t>
      </w:r>
      <w:r>
        <w:t xml:space="preserve">- A famous and controversial paper. This paper is a major part of the debate about the role of adaptation in natural selection, and had a huge impact on how scientists think about adaptation and evolutionary storytelling. The extent that adaptation shapes organismal form and function is still an open question.</w:t>
      </w:r>
    </w:p>
    <w:bookmarkEnd w:id="82"/>
    <w:bookmarkEnd w:id="83"/>
    <w:bookmarkStart w:id="86" w:name="lecture-slides"/>
    <w:p>
      <w:pPr>
        <w:pStyle w:val="Heading1"/>
      </w:pPr>
      <w:r>
        <w:rPr>
          <w:rStyle w:val="SectionNumber"/>
        </w:rPr>
        <w:t xml:space="preserve">5</w:t>
      </w:r>
      <w:r>
        <w:tab/>
      </w:r>
      <w:r>
        <w:t xml:space="preserve">Lecture Slides</w:t>
      </w:r>
    </w:p>
    <w:p>
      <w:pPr>
        <w:numPr>
          <w:ilvl w:val="0"/>
          <w:numId w:val="1017"/>
        </w:numPr>
        <w:pStyle w:val="Compact"/>
      </w:pPr>
      <w:hyperlink r:id="rId84">
        <w:r>
          <w:rPr>
            <w:rStyle w:val="Hyperlink"/>
          </w:rPr>
          <w:t xml:space="preserve">Week 1</w:t>
        </w:r>
      </w:hyperlink>
    </w:p>
    <w:p>
      <w:pPr>
        <w:numPr>
          <w:ilvl w:val="0"/>
          <w:numId w:val="1017"/>
        </w:numPr>
        <w:pStyle w:val="Compact"/>
      </w:pPr>
      <w:hyperlink r:id="rId85">
        <w:r>
          <w:rPr>
            <w:rStyle w:val="Hyperlink"/>
          </w:rPr>
          <w:t xml:space="preserve">Week 2</w:t>
        </w:r>
      </w:hyperlink>
    </w:p>
    <w:bookmarkEnd w:id="86"/>
    <w:bookmarkStart w:id="88" w:name="about-the-authors"/>
    <w:p>
      <w:pPr>
        <w:pStyle w:val="Heading1"/>
      </w:pPr>
      <w:r>
        <w:t xml:space="preserve">About the Authors</w:t>
      </w:r>
    </w:p>
    <w:p>
      <w:pPr>
        <w:pStyle w:val="FirstParagraph"/>
      </w:pPr>
      <w:r>
        <w:t xml:space="preserve">These credits are based on our</w:t>
      </w:r>
      <w:r>
        <w:t xml:space="preserve"> </w:t>
      </w:r>
      <w:hyperlink r:id="rId87">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Content Author</w:t>
            </w:r>
          </w:p>
        </w:tc>
        <w:tc>
          <w:tcPr/>
          <w:p>
            <w:pPr>
              <w:pStyle w:val="Compact"/>
              <w:jc w:val="left"/>
            </w:pPr>
            <w:r>
              <w:t xml:space="preserve">Andrew Bortvin</w:t>
            </w:r>
          </w:p>
        </w:tc>
      </w:tr>
      <w:tr>
        <w:tc>
          <w:tcPr/>
          <w:p>
            <w:pPr>
              <w:pStyle w:val="Compact"/>
              <w:jc w:val="left"/>
            </w:pPr>
            <w:r>
              <w:t xml:space="preserve">Content Author</w:t>
            </w:r>
          </w:p>
        </w:tc>
        <w:tc>
          <w:tcPr/>
          <w:p>
            <w:pPr>
              <w:pStyle w:val="Compact"/>
              <w:jc w:val="left"/>
            </w:pPr>
            <w:r>
              <w:t xml:space="preserve">Sara Carioscia</w:t>
            </w:r>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r>
              <w:t xml:space="preserve">Jeff Leek &amp; The Johns Hopkins Data Science Lab</w:t>
            </w:r>
          </w:p>
        </w:tc>
      </w:tr>
      <w:tr>
        <w:tc>
          <w:tcPr/>
          <w:p>
            <w:pPr>
              <w:pStyle w:val="Compact"/>
              <w:jc w:val="left"/>
            </w:pPr>
            <w:r>
              <w:t xml:space="preserve">Design Inspiration</w:t>
            </w:r>
          </w:p>
        </w:tc>
        <w:tc>
          <w:tcPr/>
          <w:p>
            <w:pPr>
              <w:pStyle w:val="Compact"/>
              <w:jc w:val="left"/>
            </w:pPr>
            <w:r>
              <w:t xml:space="preserve">Stephanie Yan &amp; Ali Madooei &amp; JHU Data Structures</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2023-11-14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88"/>
    <w:bookmarkStart w:id="89" w:name="references"/>
    <w:p>
      <w:pPr>
        <w:pStyle w:val="Heading1"/>
      </w:pPr>
      <w:r>
        <w:rPr>
          <w:rStyle w:val="SectionNumber"/>
        </w:rPr>
        <w:t xml:space="preserve">6</w:t>
      </w:r>
      <w:r>
        <w:tab/>
      </w:r>
      <w:r>
        <w:t xml:space="preserve">References</w:t>
      </w:r>
    </w:p>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benhaller.com/slim/SLiM_Manual.pdf" TargetMode="External" /><Relationship Type="http://schemas.openxmlformats.org/officeDocument/2006/relationships/hyperlink" Id="rId63" Target="https://andrew-bortvin.github.io/slimNotes/week2code.html" TargetMode="External" /><Relationship Type="http://schemas.openxmlformats.org/officeDocument/2006/relationships/hyperlink" Id="rId84" Target="https://docs.google.com/presentation/d/1xdNvB5BIjlm1EAbDGl9JsDbymq2KxQrbLJK9qVbEylE/edit?usp=sharing" TargetMode="External" /><Relationship Type="http://schemas.openxmlformats.org/officeDocument/2006/relationships/hyperlink" Id="rId85" Target="https://docs.google.com/presentation/d/1ypVo05HCgJ8auor2Qv_kToCBSUINbv4DiFJEsNADre8/edit?usp=sharing" TargetMode="External" /><Relationship Type="http://schemas.openxmlformats.org/officeDocument/2006/relationships/hyperlink" Id="rId80" Target="https://drive.google.com/file/d/1GSxjUHitzkV_I2-RWrmWfIO8x_bM8LOG/view?usp=sharing" TargetMode="External" /><Relationship Type="http://schemas.openxmlformats.org/officeDocument/2006/relationships/hyperlink" Id="rId81" Target="https://drive.google.com/file/d/1Pq-DRC0YeMTUTzMeLHVZWPYQO0jYmBqX/view?usp=sharing" TargetMode="External" /><Relationship Type="http://schemas.openxmlformats.org/officeDocument/2006/relationships/hyperlink" Id="rId79" Target="https://drive.google.com/file/d/1VzyxeNxXVvuGkKtKw7HLozcdOM70Ojrr/view?usp=sharing" TargetMode="External" /><Relationship Type="http://schemas.openxmlformats.org/officeDocument/2006/relationships/hyperlink" Id="rId87" Target="https://www.ottrproject.org/more_features.html#giving-credits-to-contributors"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_rels/footnotes.xml.rels><?xml version="1.0" encoding="UTF-8"?><Relationships xmlns="http://schemas.openxmlformats.org/package/2006/relationships"><Relationship Type="http://schemas.openxmlformats.org/officeDocument/2006/relationships/hyperlink" Id="rId29" Target="http://benhaller.com/slim/SLiM_Manual.pdf" TargetMode="External" /><Relationship Type="http://schemas.openxmlformats.org/officeDocument/2006/relationships/hyperlink" Id="rId63" Target="https://andrew-bortvin.github.io/slimNotes/week2code.html" TargetMode="External" /><Relationship Type="http://schemas.openxmlformats.org/officeDocument/2006/relationships/hyperlink" Id="rId84" Target="https://docs.google.com/presentation/d/1xdNvB5BIjlm1EAbDGl9JsDbymq2KxQrbLJK9qVbEylE/edit?usp=sharing" TargetMode="External" /><Relationship Type="http://schemas.openxmlformats.org/officeDocument/2006/relationships/hyperlink" Id="rId85" Target="https://docs.google.com/presentation/d/1ypVo05HCgJ8auor2Qv_kToCBSUINbv4DiFJEsNADre8/edit?usp=sharing" TargetMode="External" /><Relationship Type="http://schemas.openxmlformats.org/officeDocument/2006/relationships/hyperlink" Id="rId80" Target="https://drive.google.com/file/d/1GSxjUHitzkV_I2-RWrmWfIO8x_bM8LOG/view?usp=sharing" TargetMode="External" /><Relationship Type="http://schemas.openxmlformats.org/officeDocument/2006/relationships/hyperlink" Id="rId81" Target="https://drive.google.com/file/d/1Pq-DRC0YeMTUTzMeLHVZWPYQO0jYmBqX/view?usp=sharing" TargetMode="External" /><Relationship Type="http://schemas.openxmlformats.org/officeDocument/2006/relationships/hyperlink" Id="rId79" Target="https://drive.google.com/file/d/1VzyxeNxXVvuGkKtKw7HLozcdOM70Ojrr/view?usp=sharing" TargetMode="External" /><Relationship Type="http://schemas.openxmlformats.org/officeDocument/2006/relationships/hyperlink" Id="rId87" Target="https://www.ottrproject.org/more_features.html#giving-credits-to-contributors" TargetMode="External" /><Relationship Type="http://schemas.openxmlformats.org/officeDocument/2006/relationships/hyperlink" Id="rId22" Target="mailto:Saracarioscia@jhu.edu" TargetMode="External" /><Relationship Type="http://schemas.openxmlformats.org/officeDocument/2006/relationships/hyperlink" Id="rId21" Target="mailto:abortvi2@j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dc:description>Description about Course/Book.</dc:description>
  <cp:keywords/>
  <dcterms:created xsi:type="dcterms:W3CDTF">2023-11-14T19:10:04Z</dcterms:created>
  <dcterms:modified xsi:type="dcterms:W3CDTF">2023-11-14T19:10:04Z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November, 2023</vt:lpwstr>
  </property>
  <property fmtid="{D5CDD505-2E9C-101B-9397-08002B2CF9AE}" pid="6" name="documentclass">
    <vt:lpwstr>book</vt:lpwstr>
  </property>
  <property fmtid="{D5CDD505-2E9C-101B-9397-08002B2CF9AE}" pid="7" name="favicon">
    <vt:lpwstr>assets/peppa.png</vt:lpwstr>
  </property>
  <property fmtid="{D5CDD505-2E9C-101B-9397-08002B2CF9AE}" pid="8" name="layout">
    <vt:lpwstr>page</vt:lpwstr>
  </property>
  <property fmtid="{D5CDD505-2E9C-101B-9397-08002B2CF9AE}" pid="9" name="link-citations">
    <vt:lpwstr>yes</vt:lpwstr>
  </property>
  <property fmtid="{D5CDD505-2E9C-101B-9397-08002B2CF9AE}" pid="10" name="output">
    <vt:lpwstr/>
  </property>
  <property fmtid="{D5CDD505-2E9C-101B-9397-08002B2CF9AE}" pid="11" name="site">
    <vt:lpwstr>bookdown::bookdown_site</vt:lpwstr>
  </property>
</Properties>
</file>