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0000" w:rsidRDefault="002B4D5E">
      <w:pPr>
        <w:spacing w:before="0" w:line="240" w:lineRule="auto"/>
        <w:ind w:left="0" w:firstLine="0"/>
        <w:jc w:val="center"/>
      </w:pPr>
      <w:bookmarkStart w:id="0" w:name="_GoBack"/>
      <w:bookmarkEnd w:id="0"/>
      <w:r>
        <w:rPr>
          <w:b/>
          <w:u w:val="single"/>
        </w:rPr>
        <w:t>RUCHARDTS TUBE</w:t>
      </w:r>
    </w:p>
    <w:p w:rsidR="00000000" w:rsidRDefault="002B4D5E">
      <w:pPr>
        <w:spacing w:before="260" w:line="240" w:lineRule="auto"/>
        <w:ind w:left="0" w:firstLine="0"/>
        <w:jc w:val="center"/>
      </w:pPr>
      <w:r>
        <w:rPr>
          <w:u w:val="single"/>
        </w:rPr>
        <w:t>SPECIFIC HEAT RATIO OF GASES</w:t>
      </w:r>
    </w:p>
    <w:p w:rsidR="00000000" w:rsidRDefault="002B4D5E">
      <w:pPr>
        <w:spacing w:line="260" w:lineRule="auto"/>
        <w:ind w:left="1440" w:hanging="1440"/>
      </w:pPr>
      <w:r>
        <w:rPr>
          <w:u w:val="single"/>
        </w:rPr>
        <w:t>General Object</w:t>
      </w:r>
      <w:r>
        <w:t>:   To measure the ratio of the specific heat at constant pressure to the specific</w:t>
      </w:r>
      <w:r>
        <w:br/>
        <w:t>heat at constant volume for monatomic and diatomic gases.</w:t>
      </w:r>
    </w:p>
    <w:p w:rsidR="00000000" w:rsidRDefault="002B4D5E">
      <w:pPr>
        <w:spacing w:line="260" w:lineRule="auto"/>
      </w:pPr>
      <w:r>
        <w:rPr>
          <w:u w:val="single"/>
        </w:rPr>
        <w:t>General Theory</w:t>
      </w:r>
      <w:r>
        <w:t>:  In an ideal gas the molecules are pictur</w:t>
      </w:r>
      <w:r>
        <w:t>ed as hard elastic spheres; that is,</w:t>
      </w:r>
      <w:r>
        <w:br/>
        <w:t>there are no forces between the molecules except during collisions. This means</w:t>
      </w:r>
      <w:r>
        <w:br/>
        <w:t>there is no internal potential energy and the internal energy of an ideal gas is</w:t>
      </w:r>
      <w:r>
        <w:br/>
        <w:t>entirely kinetic. Simple kinetic theory (CH. 23-4, "Physics</w:t>
      </w:r>
      <w:r>
        <w:t>' by Halliday and</w:t>
      </w:r>
      <w:r>
        <w:br/>
        <w:t xml:space="preserve">Resnick) shows that the average kinetic energy per molecule is </w:t>
      </w:r>
      <w:r>
        <w:rPr>
          <w:position w:val="-18"/>
          <w:sz w:val="20"/>
        </w:rPr>
        <w:object w:dxaOrig="360" w:dyaOrig="4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pt;height:24pt" o:ole="" fillcolor="window">
            <v:imagedata r:id="rId7" o:title=""/>
          </v:shape>
          <o:OLEObject Type="Embed" ProgID="Equation.3" ShapeID="_x0000_i1025" DrawAspect="Content" ObjectID="_1485858413" r:id="rId8"/>
        </w:object>
      </w:r>
      <w:r>
        <w:t xml:space="preserve"> kT, where T is</w:t>
      </w:r>
      <w:r>
        <w:br/>
        <w:t>the absolute temperature and k is Boltzmann's constant. The total internal</w:t>
      </w:r>
      <w:r>
        <w:br/>
        <w:t>energy U of an ideal gas containing N molecules is</w:t>
      </w:r>
    </w:p>
    <w:p w:rsidR="00000000" w:rsidRDefault="002B4D5E">
      <w:pPr>
        <w:spacing w:before="120" w:line="240" w:lineRule="auto"/>
        <w:ind w:left="2121" w:firstLine="0"/>
        <w:jc w:val="left"/>
      </w:pPr>
      <w:r>
        <w:rPr>
          <w:position w:val="-18"/>
          <w:sz w:val="20"/>
        </w:rPr>
        <w:object w:dxaOrig="1280" w:dyaOrig="480">
          <v:shape id="_x0000_i1026" type="#_x0000_t75" style="width:64pt;height:24pt" o:ole="" fillcolor="window">
            <v:imagedata r:id="rId9" o:title=""/>
          </v:shape>
          <o:OLEObject Type="Embed" ProgID="Equation.3" ShapeID="_x0000_i1026" DrawAspect="Content" ObjectID="_1485858414" r:id="rId10"/>
        </w:object>
      </w:r>
    </w:p>
    <w:p w:rsidR="00000000" w:rsidRDefault="002B4D5E">
      <w:pPr>
        <w:spacing w:line="260" w:lineRule="auto"/>
        <w:ind w:firstLine="0"/>
        <w:jc w:val="left"/>
      </w:pPr>
      <w:r>
        <w:t>and, writing N</w:t>
      </w:r>
      <w:r>
        <w:rPr>
          <w:vertAlign w:val="subscript"/>
        </w:rPr>
        <w:t>o</w:t>
      </w:r>
      <w:r>
        <w:t>k = R, where N</w:t>
      </w:r>
      <w:r>
        <w:rPr>
          <w:vertAlign w:val="subscript"/>
        </w:rPr>
        <w:t>o</w:t>
      </w:r>
      <w:r>
        <w:t xml:space="preserve"> is Avogadro's constant and R is the Universal</w:t>
      </w:r>
      <w:r>
        <w:br/>
        <w:t>Gas Constant,</w:t>
      </w:r>
    </w:p>
    <w:p w:rsidR="00000000" w:rsidRDefault="002B4D5E">
      <w:pPr>
        <w:spacing w:before="120" w:line="240" w:lineRule="auto"/>
        <w:ind w:left="2121" w:firstLine="0"/>
        <w:jc w:val="left"/>
      </w:pPr>
      <w:r>
        <w:rPr>
          <w:position w:val="-18"/>
          <w:sz w:val="20"/>
        </w:rPr>
        <w:object w:dxaOrig="1280" w:dyaOrig="480">
          <v:shape id="_x0000_i1027" type="#_x0000_t75" style="width:64pt;height:24pt" o:ole="" fillcolor="window">
            <v:imagedata r:id="rId11" o:title=""/>
          </v:shape>
          <o:OLEObject Type="Embed" ProgID="Equation.3" ShapeID="_x0000_i1027" DrawAspect="Content" ObjectID="_1485858415" r:id="rId12"/>
        </w:object>
      </w:r>
      <w:r>
        <w:t>,                                                                         (1)</w:t>
      </w:r>
    </w:p>
    <w:p w:rsidR="00000000" w:rsidRDefault="002B4D5E">
      <w:pPr>
        <w:spacing w:before="340" w:line="240" w:lineRule="auto"/>
        <w:ind w:firstLine="0"/>
        <w:jc w:val="left"/>
      </w:pPr>
      <w:r>
        <w:t xml:space="preserve">where the quantity of gas is expressed as </w:t>
      </w:r>
      <w:r>
        <w:sym w:font="Symbol" w:char="F06D"/>
      </w:r>
      <w:r>
        <w:t>. moles.</w:t>
      </w:r>
    </w:p>
    <w:p w:rsidR="00000000" w:rsidRDefault="002B4D5E">
      <w:pPr>
        <w:spacing w:before="200" w:line="260" w:lineRule="auto"/>
        <w:ind w:left="0" w:firstLine="0"/>
      </w:pPr>
      <w:r>
        <w:t>This pr</w:t>
      </w:r>
      <w:r>
        <w:t xml:space="preserve">ediction of kinetic theory says that </w:t>
      </w:r>
      <w:r>
        <w:rPr>
          <w:i/>
        </w:rPr>
        <w:t>the internal energy per mole of an ideal gas is</w:t>
      </w:r>
      <w:r>
        <w:rPr>
          <w:i/>
        </w:rPr>
        <w:br/>
        <w:t>proportional to the Kelvin temperature and depends only on the temperature,</w:t>
      </w:r>
      <w:r>
        <w:t xml:space="preserve"> being</w:t>
      </w:r>
      <w:r>
        <w:br/>
        <w:t>independent of pressure and volume. From this result information may be obtained on the</w:t>
      </w:r>
      <w:r>
        <w:br/>
        <w:t>s</w:t>
      </w:r>
      <w:r>
        <w:t>pecific heats of an ideal gas.</w:t>
      </w:r>
    </w:p>
    <w:p w:rsidR="00000000" w:rsidRDefault="002B4D5E">
      <w:pPr>
        <w:spacing w:line="260" w:lineRule="auto"/>
        <w:ind w:left="0" w:firstLine="0"/>
      </w:pPr>
      <w:r>
        <w:t>The specific heat of a substance is the heat required per unit mass to cause unit temperature</w:t>
      </w:r>
      <w:r>
        <w:br/>
        <w:t>change. A convenient unit of mass is the mole. The corresponding specific heat is called the</w:t>
      </w:r>
      <w:r>
        <w:br/>
        <w:t>molar heat capacity and is represented</w:t>
      </w:r>
      <w:r>
        <w:t xml:space="preserve"> by C. Only two varieties of molar heat capacity are</w:t>
      </w:r>
      <w:r>
        <w:br/>
        <w:t>important for gases, namely, that at constant volume, C</w:t>
      </w:r>
      <w:r>
        <w:rPr>
          <w:vertAlign w:val="subscript"/>
        </w:rPr>
        <w:t>v,</w:t>
      </w:r>
      <w:r>
        <w:t xml:space="preserve"> and that at constant pressure, C</w:t>
      </w:r>
      <w:r>
        <w:rPr>
          <w:vertAlign w:val="subscript"/>
        </w:rPr>
        <w:t>p</w:t>
      </w:r>
      <w:r>
        <w:t xml:space="preserve"> .</w:t>
      </w:r>
    </w:p>
    <w:p w:rsidR="00000000" w:rsidRDefault="002B4D5E">
      <w:pPr>
        <w:spacing w:before="200" w:line="260" w:lineRule="auto"/>
        <w:ind w:left="0" w:firstLine="0"/>
      </w:pPr>
      <w:r>
        <w:t>An equation relating these two quantities can be derived by considering constant-volume and</w:t>
      </w:r>
      <w:r>
        <w:br/>
        <w:t>constant-pressure</w:t>
      </w:r>
      <w:r>
        <w:t xml:space="preserve"> processes which both change the temperature by the </w:t>
      </w:r>
      <w:r>
        <w:rPr>
          <w:i/>
        </w:rPr>
        <w:t>same</w:t>
      </w:r>
      <w:r>
        <w:t xml:space="preserve"> small amount </w:t>
      </w:r>
      <w:r>
        <w:sym w:font="Symbol" w:char="F044"/>
      </w:r>
      <w:r>
        <w:t>T.</w:t>
      </w:r>
    </w:p>
    <w:p w:rsidR="00000000" w:rsidRDefault="002B4D5E">
      <w:pPr>
        <w:spacing w:before="340" w:line="240" w:lineRule="auto"/>
        <w:ind w:left="0" w:firstLine="0"/>
        <w:jc w:val="left"/>
      </w:pPr>
      <w:r>
        <w:t>The first law of thermodynamics may be stated as</w:t>
      </w:r>
    </w:p>
    <w:p w:rsidR="00000000" w:rsidRDefault="002B4D5E">
      <w:pPr>
        <w:spacing w:before="120" w:line="240" w:lineRule="auto"/>
        <w:ind w:left="2160" w:firstLine="0"/>
        <w:jc w:val="left"/>
      </w:pPr>
      <w:r>
        <w:sym w:font="Symbol" w:char="F044"/>
      </w:r>
      <w:r>
        <w:t xml:space="preserve">Q = </w:t>
      </w:r>
      <w:r>
        <w:sym w:font="Symbol" w:char="F044"/>
      </w:r>
      <w:r>
        <w:t xml:space="preserve">U + </w:t>
      </w:r>
      <w:r>
        <w:sym w:font="Symbol" w:char="F044"/>
      </w:r>
      <w:r>
        <w:t>W,                                                                          (2)</w:t>
      </w:r>
    </w:p>
    <w:p w:rsidR="00000000" w:rsidRDefault="002B4D5E">
      <w:pPr>
        <w:spacing w:before="240"/>
        <w:ind w:left="0" w:firstLine="0"/>
      </w:pPr>
      <w:r>
        <w:t xml:space="preserve">where </w:t>
      </w:r>
      <w:r>
        <w:sym w:font="Symbol" w:char="F044"/>
      </w:r>
      <w:r>
        <w:t xml:space="preserve">Q is the quantity of heat energy </w:t>
      </w:r>
      <w:r>
        <w:rPr>
          <w:i/>
        </w:rPr>
        <w:t>en</w:t>
      </w:r>
      <w:r>
        <w:rPr>
          <w:i/>
        </w:rPr>
        <w:t>tering</w:t>
      </w:r>
      <w:r>
        <w:t xml:space="preserve"> any system, </w:t>
      </w:r>
      <w:r>
        <w:sym w:font="Symbol" w:char="F044"/>
      </w:r>
      <w:r>
        <w:t xml:space="preserve">U is the </w:t>
      </w:r>
      <w:r>
        <w:rPr>
          <w:i/>
        </w:rPr>
        <w:t>increase</w:t>
      </w:r>
      <w:r>
        <w:t xml:space="preserve"> in internal</w:t>
      </w:r>
      <w:r>
        <w:br/>
        <w:t xml:space="preserve">energy and </w:t>
      </w:r>
      <w:r>
        <w:sym w:font="Symbol" w:char="F044"/>
      </w:r>
      <w:r>
        <w:t xml:space="preserve">W is the work done </w:t>
      </w:r>
      <w:r>
        <w:rPr>
          <w:i/>
        </w:rPr>
        <w:t>by</w:t>
      </w:r>
      <w:r>
        <w:t xml:space="preserve"> the system. For a small change in the volume it can be</w:t>
      </w:r>
      <w:r>
        <w:br/>
        <w:t xml:space="preserve">shown (Ch. 22-6, 'Physics' by Halliday and Reskick) that </w:t>
      </w:r>
      <w:r>
        <w:sym w:font="Symbol" w:char="F044"/>
      </w:r>
      <w:r>
        <w:t>W = p</w:t>
      </w:r>
      <w:r>
        <w:sym w:font="Symbol" w:char="F044"/>
      </w:r>
      <w:r>
        <w:t>V, so for a constant-volume</w:t>
      </w:r>
      <w:r>
        <w:br/>
        <w:t xml:space="preserve">process </w:t>
      </w:r>
      <w:r>
        <w:sym w:font="Symbol" w:char="F044"/>
      </w:r>
      <w:r>
        <w:t xml:space="preserve">W = 0 and </w:t>
      </w:r>
      <w:r>
        <w:sym w:font="Symbol" w:char="F044"/>
      </w:r>
      <w:r>
        <w:t xml:space="preserve">Q = </w:t>
      </w:r>
      <w:r>
        <w:sym w:font="Symbol" w:char="F044"/>
      </w:r>
      <w:r>
        <w:t>U. Also, by definition of C</w:t>
      </w:r>
      <w:r>
        <w:rPr>
          <w:vertAlign w:val="subscript"/>
        </w:rPr>
        <w:t>v</w:t>
      </w:r>
      <w:r>
        <w:t xml:space="preserve">, </w:t>
      </w:r>
      <w:r>
        <w:sym w:font="Symbol" w:char="F044"/>
      </w:r>
      <w:r>
        <w:t xml:space="preserve">Q = </w:t>
      </w:r>
      <w:r>
        <w:sym w:font="Symbol" w:char="F06D"/>
      </w:r>
      <w:r>
        <w:t xml:space="preserve"> C</w:t>
      </w:r>
      <w:r>
        <w:rPr>
          <w:vertAlign w:val="subscript"/>
        </w:rPr>
        <w:t>v</w:t>
      </w:r>
      <w:r>
        <w:t xml:space="preserve"> </w:t>
      </w:r>
      <w:r>
        <w:sym w:font="Symbol" w:char="F044"/>
      </w:r>
      <w:r>
        <w:t>T, thus</w:t>
      </w:r>
    </w:p>
    <w:p w:rsidR="00000000" w:rsidRDefault="002B4D5E">
      <w:pPr>
        <w:spacing w:before="120" w:line="240" w:lineRule="auto"/>
        <w:ind w:left="2160" w:firstLine="0"/>
        <w:jc w:val="left"/>
      </w:pPr>
      <w:r>
        <w:sym w:font="Symbol" w:char="F044"/>
      </w:r>
      <w:r>
        <w:t xml:space="preserve">U = </w:t>
      </w:r>
      <w:r>
        <w:sym w:font="Symbol" w:char="F06D"/>
      </w:r>
      <w:r>
        <w:t xml:space="preserve"> C</w:t>
      </w:r>
      <w:r>
        <w:rPr>
          <w:vertAlign w:val="subscript"/>
        </w:rPr>
        <w:t>v</w:t>
      </w:r>
      <w:r>
        <w:t xml:space="preserve"> </w:t>
      </w:r>
      <w:r>
        <w:sym w:font="Symbol" w:char="F044"/>
      </w:r>
      <w:r>
        <w:t>T                                                                             (3)</w:t>
      </w:r>
    </w:p>
    <w:p w:rsidR="00000000" w:rsidRDefault="002B4D5E">
      <w:pPr>
        <w:spacing w:before="280" w:line="260" w:lineRule="auto"/>
        <w:ind w:left="0" w:firstLine="0"/>
        <w:jc w:val="left"/>
      </w:pPr>
      <w:r>
        <w:t xml:space="preserve">Now suppose the temperature of the system is changed by the </w:t>
      </w:r>
      <w:r>
        <w:rPr>
          <w:i/>
        </w:rPr>
        <w:t>same</w:t>
      </w:r>
      <w:r>
        <w:t xml:space="preserve"> amount </w:t>
      </w:r>
      <w:r>
        <w:sym w:font="Symbol" w:char="F044"/>
      </w:r>
      <w:r>
        <w:t>T from the</w:t>
      </w:r>
      <w:r>
        <w:br/>
      </w:r>
      <w:r>
        <w:rPr>
          <w:i/>
        </w:rPr>
        <w:t>same</w:t>
      </w:r>
      <w:r>
        <w:t xml:space="preserve"> initial state by a consta</w:t>
      </w:r>
      <w:r>
        <w:t>nt-pressure process.</w:t>
      </w:r>
    </w:p>
    <w:p w:rsidR="00000000" w:rsidRDefault="002B4D5E">
      <w:pPr>
        <w:spacing w:before="280" w:line="260" w:lineRule="auto"/>
        <w:ind w:left="0" w:firstLine="0"/>
        <w:jc w:val="left"/>
      </w:pPr>
    </w:p>
    <w:p w:rsidR="00000000" w:rsidRDefault="002B4D5E">
      <w:pPr>
        <w:spacing w:before="280" w:line="260" w:lineRule="auto"/>
        <w:ind w:left="0" w:firstLine="0"/>
        <w:jc w:val="left"/>
      </w:pPr>
    </w:p>
    <w:p w:rsidR="00000000" w:rsidRDefault="002B4D5E">
      <w:pPr>
        <w:spacing w:line="240" w:lineRule="auto"/>
        <w:rPr>
          <w:sz w:val="24"/>
        </w:rPr>
      </w:pPr>
      <w:r>
        <w:rPr>
          <w:sz w:val="24"/>
        </w:rPr>
        <w:lastRenderedPageBreak/>
        <w:t>By definition of C</w:t>
      </w:r>
      <w:r>
        <w:rPr>
          <w:sz w:val="24"/>
          <w:vertAlign w:val="subscript"/>
        </w:rPr>
        <w:t>p</w:t>
      </w:r>
      <w:r>
        <w:rPr>
          <w:sz w:val="24"/>
        </w:rPr>
        <w:t xml:space="preserve">, </w:t>
      </w:r>
      <w:r>
        <w:rPr>
          <w:sz w:val="24"/>
        </w:rPr>
        <w:sym w:font="Symbol" w:char="F044"/>
      </w:r>
      <w:r>
        <w:rPr>
          <w:sz w:val="24"/>
        </w:rPr>
        <w:t xml:space="preserve">Q =  </w:t>
      </w:r>
      <w:r>
        <w:rPr>
          <w:sz w:val="24"/>
        </w:rPr>
        <w:sym w:font="Symbol" w:char="F06D"/>
      </w:r>
      <w:r>
        <w:rPr>
          <w:sz w:val="24"/>
        </w:rPr>
        <w:t>C</w:t>
      </w:r>
      <w:r>
        <w:rPr>
          <w:sz w:val="24"/>
          <w:vertAlign w:val="subscript"/>
        </w:rPr>
        <w:t>p</w:t>
      </w:r>
      <w:r>
        <w:rPr>
          <w:sz w:val="24"/>
        </w:rPr>
        <w:t xml:space="preserve"> </w:t>
      </w:r>
      <w:r>
        <w:rPr>
          <w:sz w:val="24"/>
        </w:rPr>
        <w:sym w:font="Symbol" w:char="F044"/>
      </w:r>
      <w:r>
        <w:rPr>
          <w:sz w:val="24"/>
        </w:rPr>
        <w:t xml:space="preserve">T and this time </w:t>
      </w:r>
      <w:r>
        <w:rPr>
          <w:sz w:val="24"/>
        </w:rPr>
        <w:sym w:font="Symbol" w:char="F044"/>
      </w:r>
      <w:r>
        <w:rPr>
          <w:sz w:val="24"/>
        </w:rPr>
        <w:t>W = p</w:t>
      </w:r>
      <w:r>
        <w:rPr>
          <w:sz w:val="24"/>
        </w:rPr>
        <w:sym w:font="Symbol" w:char="F044"/>
      </w:r>
      <w:r>
        <w:rPr>
          <w:sz w:val="24"/>
        </w:rPr>
        <w:t xml:space="preserve">V </w:t>
      </w:r>
      <w:r>
        <w:rPr>
          <w:sz w:val="24"/>
        </w:rPr>
        <w:sym w:font="Symbol" w:char="F0B9"/>
      </w:r>
      <w:r>
        <w:rPr>
          <w:sz w:val="24"/>
        </w:rPr>
        <w:t xml:space="preserve"> 0. Also, since both processes</w:t>
      </w:r>
    </w:p>
    <w:p w:rsidR="00000000" w:rsidRDefault="002B4D5E">
      <w:pPr>
        <w:spacing w:line="260" w:lineRule="auto"/>
        <w:jc w:val="left"/>
        <w:rPr>
          <w:sz w:val="24"/>
        </w:rPr>
      </w:pPr>
      <w:r>
        <w:rPr>
          <w:sz w:val="24"/>
        </w:rPr>
        <w:t xml:space="preserve">involve the same temperature change they have the same change in internal energy, </w:t>
      </w:r>
      <w:r>
        <w:rPr>
          <w:sz w:val="24"/>
        </w:rPr>
        <w:sym w:font="Symbol" w:char="F06D"/>
      </w:r>
      <w:r>
        <w:rPr>
          <w:sz w:val="24"/>
        </w:rPr>
        <w:t>C</w:t>
      </w:r>
      <w:r>
        <w:rPr>
          <w:sz w:val="24"/>
          <w:vertAlign w:val="subscript"/>
        </w:rPr>
        <w:t>v</w:t>
      </w:r>
      <w:r>
        <w:rPr>
          <w:sz w:val="24"/>
        </w:rPr>
        <w:t xml:space="preserve"> </w:t>
      </w:r>
      <w:r>
        <w:rPr>
          <w:sz w:val="24"/>
        </w:rPr>
        <w:sym w:font="Symbol" w:char="F044"/>
      </w:r>
      <w:r>
        <w:rPr>
          <w:sz w:val="24"/>
        </w:rPr>
        <w:t>T</w:t>
      </w:r>
      <w:r>
        <w:rPr>
          <w:sz w:val="24"/>
        </w:rPr>
        <w:br/>
        <w:t>Thus for the constant-pressure process the first law yi</w:t>
      </w:r>
      <w:r>
        <w:rPr>
          <w:sz w:val="24"/>
        </w:rPr>
        <w:t>elds</w:t>
      </w:r>
    </w:p>
    <w:p w:rsidR="00000000" w:rsidRDefault="002B4D5E">
      <w:pPr>
        <w:spacing w:line="260" w:lineRule="auto"/>
        <w:jc w:val="left"/>
        <w:rPr>
          <w:sz w:val="16"/>
        </w:rPr>
      </w:pPr>
    </w:p>
    <w:p w:rsidR="00000000" w:rsidRDefault="002B4D5E">
      <w:pPr>
        <w:spacing w:before="0" w:line="240" w:lineRule="auto"/>
        <w:ind w:right="799" w:firstLine="1440"/>
        <w:jc w:val="left"/>
        <w:rPr>
          <w:sz w:val="24"/>
        </w:rPr>
      </w:pPr>
      <w:r>
        <w:rPr>
          <w:sz w:val="24"/>
        </w:rPr>
        <w:sym w:font="Symbol" w:char="F06D"/>
      </w:r>
      <w:r>
        <w:rPr>
          <w:sz w:val="24"/>
        </w:rPr>
        <w:t>CX</w:t>
      </w:r>
      <w:r>
        <w:rPr>
          <w:sz w:val="24"/>
          <w:vertAlign w:val="subscript"/>
        </w:rPr>
        <w:t>p</w:t>
      </w:r>
      <w:r>
        <w:rPr>
          <w:sz w:val="24"/>
        </w:rPr>
        <w:sym w:font="Symbol" w:char="F044"/>
      </w:r>
      <w:r>
        <w:rPr>
          <w:sz w:val="24"/>
        </w:rPr>
        <w:t xml:space="preserve">T = </w:t>
      </w:r>
      <w:r>
        <w:rPr>
          <w:sz w:val="24"/>
        </w:rPr>
        <w:sym w:font="Symbol" w:char="F06D"/>
      </w:r>
      <w:r>
        <w:rPr>
          <w:sz w:val="24"/>
        </w:rPr>
        <w:t>C</w:t>
      </w:r>
      <w:r>
        <w:rPr>
          <w:sz w:val="24"/>
          <w:vertAlign w:val="subscript"/>
        </w:rPr>
        <w:t>v</w:t>
      </w:r>
      <w:r>
        <w:rPr>
          <w:sz w:val="24"/>
        </w:rPr>
        <w:sym w:font="Symbol" w:char="F044"/>
      </w:r>
      <w:r>
        <w:rPr>
          <w:sz w:val="24"/>
        </w:rPr>
        <w:t>T + p</w:t>
      </w:r>
      <w:r>
        <w:rPr>
          <w:sz w:val="24"/>
        </w:rPr>
        <w:sym w:font="Symbol" w:char="F044"/>
      </w:r>
      <w:r>
        <w:rPr>
          <w:sz w:val="24"/>
        </w:rPr>
        <w:t>V                                              (4)</w:t>
      </w:r>
    </w:p>
    <w:p w:rsidR="00000000" w:rsidRDefault="002B4D5E">
      <w:pPr>
        <w:pStyle w:val="BodyTextIndent"/>
      </w:pPr>
      <w:r>
        <w:rPr>
          <w:sz w:val="16"/>
        </w:rPr>
        <w:br/>
      </w:r>
      <w:r>
        <w:t>Application of the Ideal Gas Equation to the constant-pressure process yields</w:t>
      </w:r>
    </w:p>
    <w:p w:rsidR="00000000" w:rsidRDefault="002B4D5E">
      <w:pPr>
        <w:spacing w:line="240" w:lineRule="auto"/>
        <w:ind w:right="799" w:firstLine="1440"/>
        <w:jc w:val="left"/>
        <w:rPr>
          <w:sz w:val="16"/>
        </w:rPr>
      </w:pPr>
    </w:p>
    <w:p w:rsidR="00000000" w:rsidRDefault="002B4D5E">
      <w:pPr>
        <w:spacing w:before="0" w:line="240" w:lineRule="auto"/>
        <w:ind w:right="403" w:firstLine="1440"/>
        <w:jc w:val="left"/>
        <w:rPr>
          <w:sz w:val="24"/>
        </w:rPr>
      </w:pPr>
      <w:r>
        <w:rPr>
          <w:sz w:val="24"/>
        </w:rPr>
        <w:t>p</w:t>
      </w:r>
      <w:r>
        <w:rPr>
          <w:sz w:val="24"/>
        </w:rPr>
        <w:sym w:font="Symbol" w:char="F044"/>
      </w:r>
      <w:r>
        <w:rPr>
          <w:sz w:val="24"/>
        </w:rPr>
        <w:t xml:space="preserve">V = </w:t>
      </w:r>
      <w:r>
        <w:rPr>
          <w:sz w:val="24"/>
        </w:rPr>
        <w:sym w:font="Symbol" w:char="F06D"/>
      </w:r>
      <w:r>
        <w:rPr>
          <w:sz w:val="24"/>
        </w:rPr>
        <w:t>R</w:t>
      </w:r>
      <w:r>
        <w:rPr>
          <w:sz w:val="24"/>
        </w:rPr>
        <w:sym w:font="Symbol" w:char="F044"/>
      </w:r>
      <w:r>
        <w:rPr>
          <w:sz w:val="24"/>
        </w:rPr>
        <w:t>T                                                                 (5)</w:t>
      </w:r>
    </w:p>
    <w:p w:rsidR="00000000" w:rsidRDefault="002B4D5E">
      <w:pPr>
        <w:spacing w:before="0" w:line="240" w:lineRule="auto"/>
        <w:ind w:right="403" w:firstLine="1440"/>
        <w:jc w:val="left"/>
        <w:rPr>
          <w:sz w:val="24"/>
        </w:rPr>
      </w:pPr>
      <w:r>
        <w:rPr>
          <w:sz w:val="16"/>
        </w:rPr>
        <w:br/>
      </w:r>
      <w:r>
        <w:rPr>
          <w:sz w:val="24"/>
        </w:rPr>
        <w:t xml:space="preserve">Combining equations </w:t>
      </w:r>
      <w:r>
        <w:rPr>
          <w:sz w:val="24"/>
        </w:rPr>
        <w:t>(4) and (5) gives</w:t>
      </w:r>
    </w:p>
    <w:p w:rsidR="00000000" w:rsidRDefault="002B4D5E">
      <w:pPr>
        <w:spacing w:before="0" w:line="240" w:lineRule="auto"/>
        <w:ind w:right="403" w:firstLine="1440"/>
        <w:jc w:val="left"/>
        <w:rPr>
          <w:sz w:val="16"/>
        </w:rPr>
      </w:pPr>
    </w:p>
    <w:p w:rsidR="00000000" w:rsidRDefault="002B4D5E">
      <w:pPr>
        <w:spacing w:before="0" w:line="240" w:lineRule="auto"/>
        <w:ind w:right="403" w:firstLine="1440"/>
        <w:jc w:val="left"/>
        <w:rPr>
          <w:sz w:val="24"/>
        </w:rPr>
      </w:pPr>
      <w:r>
        <w:rPr>
          <w:sz w:val="24"/>
        </w:rPr>
        <w:t>C</w:t>
      </w:r>
      <w:r>
        <w:rPr>
          <w:sz w:val="24"/>
          <w:vertAlign w:val="subscript"/>
        </w:rPr>
        <w:t>p</w:t>
      </w:r>
      <w:r>
        <w:rPr>
          <w:sz w:val="24"/>
        </w:rPr>
        <w:t xml:space="preserve"> - C</w:t>
      </w:r>
      <w:r>
        <w:rPr>
          <w:sz w:val="24"/>
          <w:vertAlign w:val="subscript"/>
        </w:rPr>
        <w:t>v</w:t>
      </w:r>
      <w:r>
        <w:rPr>
          <w:sz w:val="24"/>
        </w:rPr>
        <w:t xml:space="preserve"> = R                                                                    (6)</w:t>
      </w:r>
    </w:p>
    <w:p w:rsidR="00000000" w:rsidRDefault="002B4D5E">
      <w:pPr>
        <w:spacing w:before="0" w:line="240" w:lineRule="auto"/>
        <w:ind w:right="403" w:firstLine="1440"/>
        <w:jc w:val="left"/>
        <w:rPr>
          <w:sz w:val="24"/>
        </w:rPr>
      </w:pPr>
      <w:r>
        <w:rPr>
          <w:sz w:val="16"/>
        </w:rPr>
        <w:br/>
      </w:r>
      <w:r>
        <w:rPr>
          <w:sz w:val="24"/>
        </w:rPr>
        <w:t>If C</w:t>
      </w:r>
      <w:r>
        <w:rPr>
          <w:sz w:val="24"/>
          <w:vertAlign w:val="subscript"/>
        </w:rPr>
        <w:t>v</w:t>
      </w:r>
      <w:r>
        <w:rPr>
          <w:sz w:val="24"/>
        </w:rPr>
        <w:t xml:space="preserve"> can be found then equation (6) will give C</w:t>
      </w:r>
      <w:r>
        <w:rPr>
          <w:sz w:val="24"/>
          <w:vertAlign w:val="subscript"/>
        </w:rPr>
        <w:t>p</w:t>
      </w:r>
      <w:r>
        <w:rPr>
          <w:sz w:val="24"/>
        </w:rPr>
        <w:t xml:space="preserve"> . Now C</w:t>
      </w:r>
      <w:r>
        <w:rPr>
          <w:sz w:val="24"/>
          <w:vertAlign w:val="subscript"/>
        </w:rPr>
        <w:t>v</w:t>
      </w:r>
      <w:r>
        <w:rPr>
          <w:sz w:val="24"/>
        </w:rPr>
        <w:t xml:space="preserve"> </w:t>
      </w:r>
      <w:r>
        <w:rPr>
          <w:i/>
          <w:sz w:val="24"/>
        </w:rPr>
        <w:t>can</w:t>
      </w:r>
      <w:r>
        <w:rPr>
          <w:sz w:val="24"/>
        </w:rPr>
        <w:t xml:space="preserve"> be found using equation (1)</w:t>
      </w:r>
    </w:p>
    <w:p w:rsidR="00000000" w:rsidRDefault="002B4D5E">
      <w:pPr>
        <w:pStyle w:val="FR2"/>
        <w:spacing w:before="0"/>
        <w:ind w:right="5999"/>
        <w:rPr>
          <w:sz w:val="24"/>
        </w:rPr>
      </w:pPr>
      <w:r>
        <w:rPr>
          <w:position w:val="-28"/>
          <w:sz w:val="24"/>
        </w:rPr>
        <w:object w:dxaOrig="3000" w:dyaOrig="1020">
          <v:shape id="_x0000_i1028" type="#_x0000_t75" style="width:150pt;height:51pt" o:ole="" fillcolor="window">
            <v:imagedata r:id="rId13" o:title=""/>
          </v:shape>
          <o:OLEObject Type="Embed" ProgID="Equation.3" ShapeID="_x0000_i1028" DrawAspect="Content" ObjectID="_1485858416" r:id="rId14"/>
        </w:object>
      </w:r>
    </w:p>
    <w:p w:rsidR="00000000" w:rsidRDefault="002B4D5E">
      <w:pPr>
        <w:spacing w:line="259" w:lineRule="auto"/>
        <w:rPr>
          <w:sz w:val="24"/>
        </w:rPr>
      </w:pPr>
      <w:r>
        <w:rPr>
          <w:sz w:val="24"/>
        </w:rPr>
        <w:t xml:space="preserve">This result is good for monatomic gases. </w:t>
      </w:r>
      <w:r>
        <w:rPr>
          <w:sz w:val="24"/>
        </w:rPr>
        <w:t>However, it is in serious disagreement with values</w:t>
      </w:r>
      <w:r>
        <w:rPr>
          <w:sz w:val="24"/>
        </w:rPr>
        <w:br/>
        <w:t>obtained for diatomic and polyatomic gases. This means that equation (1) is not generally</w:t>
      </w:r>
      <w:r>
        <w:rPr>
          <w:sz w:val="24"/>
        </w:rPr>
        <w:br/>
        <w:t>correct and the molecular model must be change if kinetic theory is to be useful as an</w:t>
      </w:r>
      <w:r>
        <w:rPr>
          <w:sz w:val="24"/>
        </w:rPr>
        <w:br/>
        <w:t>approximation to the behavio</w:t>
      </w:r>
      <w:r>
        <w:rPr>
          <w:sz w:val="24"/>
        </w:rPr>
        <w:t>ur of real gases.</w:t>
      </w:r>
    </w:p>
    <w:p w:rsidR="00000000" w:rsidRDefault="002B4D5E">
      <w:pPr>
        <w:pStyle w:val="BodyText"/>
      </w:pPr>
      <w:r>
        <w:t>For diatomic and polyatomic gases the molecules are pictures, not as rigid particles, but as</w:t>
      </w:r>
      <w:r>
        <w:br/>
        <w:t>objects with international structure. These molecules can rotate and vibrate as well as move</w:t>
      </w:r>
      <w:r>
        <w:br/>
        <w:t>with translational motion. In collisions, the rotati</w:t>
      </w:r>
      <w:r>
        <w:t>onal and vibrational modes of motion can</w:t>
      </w:r>
      <w:r>
        <w:br/>
        <w:t>be excited and this will contribute to the internal energy of the gas. This model allows</w:t>
      </w:r>
      <w:r>
        <w:br/>
        <w:t>modification of the kinetic theory formula for the internal energy of a gas.</w:t>
      </w:r>
    </w:p>
    <w:p w:rsidR="00000000" w:rsidRDefault="002B4D5E">
      <w:pPr>
        <w:spacing w:line="240" w:lineRule="auto"/>
        <w:rPr>
          <w:sz w:val="24"/>
        </w:rPr>
      </w:pPr>
      <w:r>
        <w:rPr>
          <w:sz w:val="24"/>
        </w:rPr>
        <w:t>In general then the total internal energy of a ga</w:t>
      </w:r>
      <w:r>
        <w:rPr>
          <w:sz w:val="24"/>
        </w:rPr>
        <w:t>s will consist of kinetic energy of translation,</w:t>
      </w:r>
    </w:p>
    <w:p w:rsidR="00000000" w:rsidRDefault="002B4D5E">
      <w:pPr>
        <w:spacing w:line="259" w:lineRule="auto"/>
        <w:rPr>
          <w:sz w:val="24"/>
        </w:rPr>
      </w:pPr>
      <w:r>
        <w:rPr>
          <w:sz w:val="24"/>
        </w:rPr>
        <w:t xml:space="preserve">with terms like </w:t>
      </w:r>
      <w:r>
        <w:rPr>
          <w:position w:val="-18"/>
          <w:sz w:val="24"/>
        </w:rPr>
        <w:object w:dxaOrig="840" w:dyaOrig="480">
          <v:shape id="_x0000_i1029" type="#_x0000_t75" style="width:42pt;height:24pt" o:ole="" fillcolor="window">
            <v:imagedata r:id="rId15" o:title=""/>
          </v:shape>
          <o:OLEObject Type="Embed" ProgID="Equation.3" ShapeID="_x0000_i1029" DrawAspect="Content" ObjectID="_1485858417" r:id="rId16"/>
        </w:object>
      </w:r>
      <w:r>
        <w:rPr>
          <w:sz w:val="24"/>
        </w:rPr>
        <w:t xml:space="preserve">; of rotational kinetic energy, with terms like </w:t>
      </w:r>
      <w:r>
        <w:rPr>
          <w:position w:val="-18"/>
          <w:sz w:val="24"/>
        </w:rPr>
        <w:object w:dxaOrig="859" w:dyaOrig="480">
          <v:shape id="_x0000_i1030" type="#_x0000_t75" style="width:43pt;height:24pt" o:ole="" fillcolor="window">
            <v:imagedata r:id="rId17" o:title=""/>
          </v:shape>
          <o:OLEObject Type="Embed" ProgID="Equation.3" ShapeID="_x0000_i1030" DrawAspect="Content" ObjectID="_1485858418" r:id="rId18"/>
        </w:object>
      </w:r>
      <w:r>
        <w:rPr>
          <w:sz w:val="24"/>
        </w:rPr>
        <w:t>; of kinetic energy of</w:t>
      </w:r>
    </w:p>
    <w:p w:rsidR="00000000" w:rsidRDefault="002B4D5E">
      <w:pPr>
        <w:spacing w:before="0" w:line="240" w:lineRule="auto"/>
        <w:rPr>
          <w:sz w:val="24"/>
        </w:rPr>
      </w:pPr>
      <w:r>
        <w:rPr>
          <w:sz w:val="24"/>
        </w:rPr>
        <w:t xml:space="preserve">vibration of the atoms in a molecule, with terms like </w:t>
      </w:r>
      <w:r>
        <w:rPr>
          <w:position w:val="-18"/>
          <w:sz w:val="24"/>
        </w:rPr>
        <w:object w:dxaOrig="760" w:dyaOrig="480">
          <v:shape id="_x0000_i1031" type="#_x0000_t75" style="width:38pt;height:24pt" o:ole="" fillcolor="window">
            <v:imagedata r:id="rId19" o:title=""/>
          </v:shape>
          <o:OLEObject Type="Embed" ProgID="Equation.3" ShapeID="_x0000_i1031" DrawAspect="Content" ObjectID="_1485858419" r:id="rId20"/>
        </w:object>
      </w:r>
      <w:r>
        <w:rPr>
          <w:sz w:val="24"/>
        </w:rPr>
        <w:t>(where</w:t>
      </w:r>
      <w:r>
        <w:rPr>
          <w:sz w:val="24"/>
        </w:rPr>
        <w:t xml:space="preserve"> m is the 'reduced mass'),</w:t>
      </w:r>
    </w:p>
    <w:p w:rsidR="00000000" w:rsidRDefault="002B4D5E">
      <w:pPr>
        <w:spacing w:before="0" w:line="240" w:lineRule="auto"/>
        <w:rPr>
          <w:sz w:val="24"/>
        </w:rPr>
      </w:pPr>
      <w:r>
        <w:rPr>
          <w:sz w:val="24"/>
        </w:rPr>
        <w:t xml:space="preserve">and of potential energy of vibration of the atoms in a molecule, with terms like </w:t>
      </w:r>
      <w:r>
        <w:rPr>
          <w:position w:val="-18"/>
          <w:sz w:val="24"/>
        </w:rPr>
        <w:object w:dxaOrig="780" w:dyaOrig="480">
          <v:shape id="_x0000_i1032" type="#_x0000_t75" style="width:39pt;height:24pt" o:ole="" fillcolor="window">
            <v:imagedata r:id="rId21" o:title=""/>
          </v:shape>
          <o:OLEObject Type="Embed" ProgID="Equation.3" ShapeID="_x0000_i1032" DrawAspect="Content" ObjectID="_1485858420" r:id="rId22"/>
        </w:object>
      </w:r>
    </w:p>
    <w:p w:rsidR="00000000" w:rsidRDefault="002B4D5E">
      <w:pPr>
        <w:spacing w:before="0" w:line="240" w:lineRule="auto"/>
        <w:rPr>
          <w:sz w:val="24"/>
        </w:rPr>
      </w:pPr>
      <w:r>
        <w:t xml:space="preserve">From </w:t>
      </w:r>
      <w:r>
        <w:rPr>
          <w:sz w:val="24"/>
        </w:rPr>
        <w:t>study of the statistical behaviour of a large number of molecules obeying Newtonian</w:t>
      </w:r>
    </w:p>
    <w:p w:rsidR="00000000" w:rsidRDefault="002B4D5E">
      <w:pPr>
        <w:spacing w:before="0" w:line="240" w:lineRule="auto"/>
        <w:rPr>
          <w:sz w:val="24"/>
        </w:rPr>
      </w:pPr>
      <w:r>
        <w:rPr>
          <w:sz w:val="24"/>
        </w:rPr>
        <w:t>mechanics, it can be shown that all</w:t>
      </w:r>
      <w:r>
        <w:rPr>
          <w:sz w:val="24"/>
        </w:rPr>
        <w:t xml:space="preserve"> of these terms have the same average value, and this</w:t>
      </w:r>
    </w:p>
    <w:p w:rsidR="00000000" w:rsidRDefault="002B4D5E">
      <w:pPr>
        <w:spacing w:before="0" w:line="240" w:lineRule="auto"/>
        <w:rPr>
          <w:sz w:val="24"/>
        </w:rPr>
      </w:pPr>
      <w:r>
        <w:rPr>
          <w:sz w:val="24"/>
        </w:rPr>
        <w:t>value depends only on the temperature. In other words, the available energy distributes itself</w:t>
      </w:r>
    </w:p>
    <w:p w:rsidR="00000000" w:rsidRDefault="002B4D5E">
      <w:pPr>
        <w:spacing w:before="0" w:line="240" w:lineRule="auto"/>
        <w:rPr>
          <w:sz w:val="24"/>
        </w:rPr>
      </w:pPr>
      <w:r>
        <w:rPr>
          <w:sz w:val="24"/>
        </w:rPr>
        <w:t>equally among each of the independent ways in which the molecules can absorb energy. This</w:t>
      </w:r>
    </w:p>
    <w:p w:rsidR="00000000" w:rsidRDefault="002B4D5E">
      <w:pPr>
        <w:spacing w:before="0" w:line="240" w:lineRule="auto"/>
        <w:rPr>
          <w:sz w:val="24"/>
        </w:rPr>
      </w:pPr>
      <w:r>
        <w:rPr>
          <w:sz w:val="24"/>
        </w:rPr>
        <w:t>theorem is called</w:t>
      </w:r>
      <w:r>
        <w:rPr>
          <w:sz w:val="24"/>
        </w:rPr>
        <w:t xml:space="preserve"> the </w:t>
      </w:r>
      <w:r>
        <w:rPr>
          <w:i/>
          <w:sz w:val="24"/>
        </w:rPr>
        <w:t>equipartition of energy</w:t>
      </w:r>
      <w:r>
        <w:rPr>
          <w:sz w:val="24"/>
        </w:rPr>
        <w:t xml:space="preserve"> and each independent mode of absorption of</w:t>
      </w:r>
    </w:p>
    <w:p w:rsidR="00000000" w:rsidRDefault="002B4D5E">
      <w:pPr>
        <w:spacing w:before="0" w:line="240" w:lineRule="auto"/>
        <w:rPr>
          <w:sz w:val="24"/>
        </w:rPr>
      </w:pPr>
      <w:r>
        <w:rPr>
          <w:sz w:val="24"/>
        </w:rPr>
        <w:t xml:space="preserve">energy is called a </w:t>
      </w:r>
      <w:r>
        <w:rPr>
          <w:i/>
          <w:sz w:val="24"/>
        </w:rPr>
        <w:t>degree of freedom.</w:t>
      </w:r>
    </w:p>
    <w:p w:rsidR="00000000" w:rsidRDefault="002B4D5E">
      <w:pPr>
        <w:spacing w:before="0" w:line="259" w:lineRule="auto"/>
        <w:jc w:val="left"/>
        <w:rPr>
          <w:sz w:val="24"/>
        </w:rPr>
      </w:pPr>
      <w:r>
        <w:rPr>
          <w:sz w:val="24"/>
        </w:rPr>
        <w:t xml:space="preserve">For </w:t>
      </w:r>
      <w:r>
        <w:rPr>
          <w:i/>
          <w:sz w:val="24"/>
        </w:rPr>
        <w:t>monatomic gases</w:t>
      </w:r>
      <w:r>
        <w:rPr>
          <w:sz w:val="24"/>
        </w:rPr>
        <w:t xml:space="preserve"> the molecules have only translational motion and so three degrees of</w:t>
      </w:r>
      <w:r>
        <w:rPr>
          <w:sz w:val="24"/>
        </w:rPr>
        <w:br/>
        <w:t xml:space="preserve">freedom. Each mode will contribute </w:t>
      </w:r>
      <w:r>
        <w:rPr>
          <w:position w:val="-18"/>
          <w:sz w:val="24"/>
        </w:rPr>
        <w:object w:dxaOrig="720" w:dyaOrig="480">
          <v:shape id="_x0000_i1033" type="#_x0000_t75" style="width:36pt;height:24pt" o:ole="" fillcolor="window">
            <v:imagedata r:id="rId23" o:title=""/>
          </v:shape>
          <o:OLEObject Type="Embed" ProgID="Equation.3" ShapeID="_x0000_i1033" DrawAspect="Content" ObjectID="_1485858421" r:id="rId24"/>
        </w:object>
      </w:r>
      <w:r>
        <w:rPr>
          <w:sz w:val="24"/>
        </w:rPr>
        <w:t xml:space="preserve">. </w:t>
      </w:r>
      <w:r>
        <w:rPr>
          <w:sz w:val="24"/>
        </w:rPr>
        <w:t>Thus the specific heat ratio is</w:t>
      </w:r>
    </w:p>
    <w:p w:rsidR="00000000" w:rsidRDefault="002B4D5E">
      <w:pPr>
        <w:spacing w:line="260" w:lineRule="auto"/>
        <w:jc w:val="left"/>
        <w:rPr>
          <w:sz w:val="24"/>
        </w:rPr>
      </w:pPr>
      <w:r>
        <w:rPr>
          <w:sz w:val="24"/>
        </w:rPr>
        <w:t xml:space="preserve">                              </w:t>
      </w:r>
      <w:r>
        <w:rPr>
          <w:position w:val="-54"/>
          <w:sz w:val="24"/>
        </w:rPr>
        <w:object w:dxaOrig="2880" w:dyaOrig="1200">
          <v:shape id="_x0000_i1034" type="#_x0000_t75" style="width:2in;height:60pt" o:ole="" fillcolor="window">
            <v:imagedata r:id="rId25" o:title=""/>
          </v:shape>
          <o:OLEObject Type="Embed" ProgID="Equation.3" ShapeID="_x0000_i1034" DrawAspect="Content" ObjectID="_1485858422" r:id="rId26"/>
        </w:object>
      </w:r>
    </w:p>
    <w:p w:rsidR="00000000" w:rsidRDefault="002B4D5E">
      <w:pPr>
        <w:spacing w:before="200" w:line="220" w:lineRule="auto"/>
        <w:rPr>
          <w:sz w:val="24"/>
        </w:rPr>
      </w:pPr>
      <w:r>
        <w:rPr>
          <w:sz w:val="24"/>
        </w:rPr>
        <w:t xml:space="preserve">For a </w:t>
      </w:r>
      <w:r>
        <w:rPr>
          <w:i/>
          <w:sz w:val="24"/>
        </w:rPr>
        <w:t>diatomic gas</w:t>
      </w:r>
      <w:r>
        <w:rPr>
          <w:sz w:val="24"/>
        </w:rPr>
        <w:t xml:space="preserve"> each molecule can be thought of as a dumbbell, such a molecule will have</w:t>
      </w:r>
      <w:r>
        <w:rPr>
          <w:sz w:val="24"/>
        </w:rPr>
        <w:br/>
        <w:t>two rotational degrees of freedom.   (The energy of rotation about its own axis m</w:t>
      </w:r>
      <w:r>
        <w:rPr>
          <w:sz w:val="24"/>
        </w:rPr>
        <w:t>ay be</w:t>
      </w:r>
    </w:p>
    <w:p w:rsidR="00000000" w:rsidRDefault="002B4D5E">
      <w:pPr>
        <w:spacing w:before="200" w:line="220" w:lineRule="auto"/>
        <w:rPr>
          <w:sz w:val="24"/>
        </w:rPr>
      </w:pPr>
    </w:p>
    <w:p w:rsidR="00000000" w:rsidRDefault="002B4D5E">
      <w:pPr>
        <w:spacing w:before="0" w:line="240" w:lineRule="auto"/>
        <w:jc w:val="left"/>
      </w:pPr>
      <w:r>
        <w:rPr>
          <w:color w:val="008000"/>
        </w:rPr>
        <w:t>i</w:t>
      </w:r>
      <w:r>
        <w:t>gnored.)  It will also have two more degrees of freedom from its kinetic and potential energies of vibration.</w:t>
      </w:r>
    </w:p>
    <w:p w:rsidR="00000000" w:rsidRDefault="002B4D5E">
      <w:pPr>
        <w:spacing w:before="0" w:line="240" w:lineRule="auto"/>
        <w:jc w:val="left"/>
      </w:pPr>
      <w:r>
        <w:t xml:space="preserve"> This would result in a value for </w:t>
      </w:r>
      <w:r>
        <w:rPr>
          <w:color w:val="008000"/>
        </w:rPr>
        <w:t>C</w:t>
      </w:r>
      <w:r>
        <w:rPr>
          <w:vertAlign w:val="subscript"/>
        </w:rPr>
        <w:t>v</w:t>
      </w:r>
      <w:r>
        <w:t xml:space="preserve"> equal to </w:t>
      </w:r>
      <w:r>
        <w:rPr>
          <w:color w:val="008000"/>
          <w:position w:val="-24"/>
          <w:sz w:val="20"/>
        </w:rPr>
        <w:object w:dxaOrig="240" w:dyaOrig="620">
          <v:shape id="_x0000_i1035" type="#_x0000_t75" style="width:12pt;height:31pt" o:ole="" fillcolor="window">
            <v:imagedata r:id="rId27" o:title=""/>
          </v:shape>
          <o:OLEObject Type="Embed" ProgID="Equation.3" ShapeID="_x0000_i1035" DrawAspect="Content" ObjectID="_1485858423" r:id="rId28"/>
        </w:object>
      </w:r>
      <w:r>
        <w:t>R.</w:t>
      </w:r>
    </w:p>
    <w:p w:rsidR="00000000" w:rsidRDefault="002B4D5E">
      <w:pPr>
        <w:spacing w:before="0" w:line="380" w:lineRule="auto"/>
        <w:jc w:val="left"/>
        <w:sectPr w:rsidR="00000000">
          <w:footerReference w:type="even" r:id="rId29"/>
          <w:footerReference w:type="default" r:id="rId30"/>
          <w:type w:val="continuous"/>
          <w:pgSz w:w="11900" w:h="16820"/>
          <w:pgMar w:top="567" w:right="567" w:bottom="885" w:left="567" w:header="0" w:footer="284" w:gutter="0"/>
          <w:cols w:space="60"/>
          <w:noEndnote/>
        </w:sectPr>
      </w:pPr>
    </w:p>
    <w:p w:rsidR="00000000" w:rsidRDefault="002B4D5E">
      <w:pPr>
        <w:spacing w:before="0" w:line="240" w:lineRule="auto"/>
        <w:jc w:val="left"/>
      </w:pPr>
      <w:r>
        <w:t xml:space="preserve"> However, experiment has shown (see Fig. 1) that</w:t>
      </w:r>
    </w:p>
    <w:p w:rsidR="00000000" w:rsidRDefault="002B4D5E">
      <w:pPr>
        <w:spacing w:before="360" w:line="240" w:lineRule="auto"/>
        <w:jc w:val="center"/>
      </w:pPr>
      <w:r>
        <w:pict>
          <v:shape id="_x0000_i1036" type="#_x0000_t75" style="width:321pt;height:197.5pt" fillcolor="window">
            <v:imagedata r:id="rId31" o:title="pic1"/>
          </v:shape>
        </w:pict>
      </w:r>
    </w:p>
    <w:p w:rsidR="00000000" w:rsidRDefault="002B4D5E">
      <w:pPr>
        <w:spacing w:before="360" w:line="260" w:lineRule="auto"/>
        <w:ind w:left="920" w:right="2800" w:hanging="880"/>
        <w:jc w:val="left"/>
      </w:pPr>
      <w:r>
        <w:rPr>
          <w:b/>
        </w:rPr>
        <w:t>Fig.</w:t>
      </w:r>
      <w:r>
        <w:t xml:space="preserve"> I</w:t>
      </w:r>
      <w:r>
        <w:rPr>
          <w:b/>
          <w:color w:val="008000"/>
        </w:rPr>
        <w:t>:</w:t>
      </w:r>
      <w:r>
        <w:t xml:space="preserve"> Variation</w:t>
      </w:r>
      <w:r>
        <w:t xml:space="preserve"> of the molar heat </w:t>
      </w:r>
      <w:r>
        <w:rPr>
          <w:color w:val="008000"/>
        </w:rPr>
        <w:t>C</w:t>
      </w:r>
      <w:r>
        <w:rPr>
          <w:color w:val="008000"/>
          <w:vertAlign w:val="subscript"/>
        </w:rPr>
        <w:t>r</w:t>
      </w:r>
      <w:r>
        <w:rPr>
          <w:vertAlign w:val="subscript"/>
        </w:rPr>
        <w:t xml:space="preserve"> </w:t>
      </w:r>
      <w:r>
        <w:t>of hydrogen with temperature.</w:t>
      </w:r>
      <w:r>
        <w:br/>
        <w:t xml:space="preserve">Note that </w:t>
      </w:r>
      <w:r>
        <w:rPr>
          <w:color w:val="008000"/>
        </w:rPr>
        <w:t>T</w:t>
      </w:r>
      <w:r>
        <w:t xml:space="preserve"> is drawn on a logarithmic scale.</w:t>
      </w:r>
    </w:p>
    <w:p w:rsidR="00000000" w:rsidRDefault="002B4D5E">
      <w:pPr>
        <w:spacing w:line="260" w:lineRule="auto"/>
      </w:pPr>
      <w:r>
        <w:t>the value of C</w:t>
      </w:r>
      <w:r>
        <w:rPr>
          <w:vertAlign w:val="subscript"/>
        </w:rPr>
        <w:t>v</w:t>
      </w:r>
      <w:r>
        <w:t xml:space="preserve"> is not independent of temperature. The behaviour of C</w:t>
      </w:r>
      <w:r>
        <w:rPr>
          <w:vertAlign w:val="subscript"/>
        </w:rPr>
        <w:t>v</w:t>
      </w:r>
      <w:r>
        <w:t xml:space="preserve"> with temperature as</w:t>
      </w:r>
    </w:p>
    <w:p w:rsidR="00000000" w:rsidRDefault="002B4D5E">
      <w:pPr>
        <w:spacing w:before="0" w:line="240" w:lineRule="auto"/>
      </w:pPr>
      <w:r>
        <w:t>shown in Fig. 1 is explained by the idea that at low temperatures di</w:t>
      </w:r>
      <w:r>
        <w:t>atomic molecules have</w:t>
      </w:r>
    </w:p>
    <w:p w:rsidR="00000000" w:rsidRDefault="002B4D5E">
      <w:pPr>
        <w:spacing w:before="0" w:line="240" w:lineRule="auto"/>
      </w:pPr>
      <w:r>
        <w:t>translational energy only and cannot rotate or vibrate, since only the ground state of the</w:t>
      </w:r>
    </w:p>
    <w:p w:rsidR="00000000" w:rsidRDefault="002B4D5E">
      <w:pPr>
        <w:spacing w:before="0" w:line="240" w:lineRule="auto"/>
      </w:pPr>
      <w:r>
        <w:t>vibration-rotation levels is populated. As the temperature rises upper levels become</w:t>
      </w:r>
    </w:p>
    <w:p w:rsidR="00000000" w:rsidRDefault="002B4D5E">
      <w:pPr>
        <w:spacing w:before="0" w:line="240" w:lineRule="auto"/>
        <w:rPr>
          <w:color w:val="008000"/>
        </w:rPr>
      </w:pPr>
      <w:r>
        <w:t>populated and rotation becomes possible so that the diatom</w:t>
      </w:r>
      <w:r>
        <w:t>ic molecule acts like the dumbell</w:t>
      </w:r>
    </w:p>
    <w:p w:rsidR="00000000" w:rsidRDefault="002B4D5E">
      <w:pPr>
        <w:spacing w:before="0" w:line="240" w:lineRule="auto"/>
      </w:pPr>
      <w:r>
        <w:t>model. At higher temperatures the collisions between molecules cause the atoms to vibrate</w:t>
      </w:r>
    </w:p>
    <w:p w:rsidR="00000000" w:rsidRDefault="002B4D5E">
      <w:pPr>
        <w:spacing w:before="0" w:line="240" w:lineRule="auto"/>
      </w:pPr>
      <w:r>
        <w:t>also. Different gases may show these effects at different temperatures but a number behave in</w:t>
      </w:r>
    </w:p>
    <w:p w:rsidR="00000000" w:rsidRDefault="002B4D5E">
      <w:pPr>
        <w:spacing w:before="0" w:line="240" w:lineRule="auto"/>
      </w:pPr>
      <w:r>
        <w:t>a fairly similar way at room temperatu</w:t>
      </w:r>
      <w:r>
        <w:t>re, e.g. hydrogen, oxygen and nitrogen have values of</w:t>
      </w:r>
    </w:p>
    <w:p w:rsidR="00000000" w:rsidRDefault="002B4D5E">
      <w:pPr>
        <w:pStyle w:val="FR1"/>
        <w:spacing w:before="120"/>
      </w:pPr>
      <w:r>
        <w:rPr>
          <w:b/>
          <w:color w:val="008000"/>
        </w:rPr>
        <w:t xml:space="preserve"> </w:t>
      </w:r>
      <w:r>
        <w:rPr>
          <w:b/>
          <w:color w:val="008000"/>
          <w:position w:val="-24"/>
        </w:rPr>
        <w:object w:dxaOrig="940" w:dyaOrig="620">
          <v:shape id="_x0000_i1037" type="#_x0000_t75" style="width:47pt;height:31pt" o:ole="" fillcolor="window">
            <v:imagedata r:id="rId32" o:title=""/>
          </v:shape>
          <o:OLEObject Type="Embed" ProgID="Equation.3" ShapeID="_x0000_i1037" DrawAspect="Content" ObjectID="_1485858424" r:id="rId33"/>
        </w:object>
      </w:r>
      <w:r>
        <w:rPr>
          <w:b/>
          <w:color w:val="008000"/>
        </w:rPr>
        <w:t xml:space="preserve">  </w:t>
      </w:r>
      <w:r>
        <w:t>at 20°C</w:t>
      </w:r>
      <w:r>
        <w:rPr>
          <w:b/>
        </w:rPr>
        <w:t>.</w:t>
      </w:r>
    </w:p>
    <w:p w:rsidR="00000000" w:rsidRDefault="002B4D5E">
      <w:pPr>
        <w:pStyle w:val="FR1"/>
        <w:spacing w:before="0"/>
        <w:ind w:left="600"/>
      </w:pPr>
    </w:p>
    <w:p w:rsidR="00000000" w:rsidRDefault="002B4D5E">
      <w:pPr>
        <w:pStyle w:val="FR1"/>
        <w:spacing w:before="300"/>
        <w:ind w:right="7400"/>
      </w:pPr>
      <w:r>
        <w:br/>
        <w:t xml:space="preserve">This gives   </w:t>
      </w:r>
      <w:r>
        <w:rPr>
          <w:position w:val="-30"/>
        </w:rPr>
        <w:object w:dxaOrig="1860" w:dyaOrig="720">
          <v:shape id="_x0000_i1038" type="#_x0000_t75" style="width:93pt;height:36pt" o:ole="" fillcolor="window">
            <v:imagedata r:id="rId34" o:title=""/>
          </v:shape>
          <o:OLEObject Type="Embed" ProgID="Equation.3" ShapeID="_x0000_i1038" DrawAspect="Content" ObjectID="_1485858425" r:id="rId35"/>
        </w:object>
      </w:r>
    </w:p>
    <w:p w:rsidR="00000000" w:rsidRDefault="002B4D5E">
      <w:pPr>
        <w:pStyle w:val="FR2"/>
        <w:spacing w:before="0"/>
        <w:ind w:left="1640" w:right="0"/>
      </w:pPr>
    </w:p>
    <w:p w:rsidR="00000000" w:rsidRDefault="002B4D5E">
      <w:pPr>
        <w:spacing w:before="320" w:line="240" w:lineRule="auto"/>
        <w:jc w:val="left"/>
      </w:pPr>
      <w:r>
        <w:rPr>
          <w:u w:val="single"/>
        </w:rPr>
        <w:t>Reference</w:t>
      </w:r>
      <w:r>
        <w:t xml:space="preserve"> </w:t>
      </w:r>
      <w:r>
        <w:rPr>
          <w:color w:val="008000"/>
        </w:rPr>
        <w:t>:</w:t>
      </w:r>
      <w:r>
        <w:t xml:space="preserve"> CH.23  </w:t>
      </w:r>
      <w:r>
        <w:rPr>
          <w:color w:val="008000"/>
        </w:rPr>
        <w:t>Physics"</w:t>
      </w:r>
      <w:r>
        <w:t xml:space="preserve"> by </w:t>
      </w:r>
      <w:r>
        <w:rPr>
          <w:color w:val="008000"/>
        </w:rPr>
        <w:t>Halliday</w:t>
      </w:r>
      <w:r>
        <w:t xml:space="preserve"> and </w:t>
      </w:r>
      <w:r>
        <w:rPr>
          <w:color w:val="008000"/>
        </w:rPr>
        <w:t>Resnick.</w:t>
      </w:r>
    </w:p>
    <w:p w:rsidR="00000000" w:rsidRDefault="002B4D5E">
      <w:pPr>
        <w:spacing w:before="200" w:line="220" w:lineRule="auto"/>
        <w:rPr>
          <w:sz w:val="24"/>
        </w:rPr>
      </w:pPr>
    </w:p>
    <w:p w:rsidR="00000000" w:rsidRDefault="002B4D5E">
      <w:pPr>
        <w:spacing w:before="200" w:line="220" w:lineRule="auto"/>
        <w:rPr>
          <w:sz w:val="24"/>
        </w:rPr>
      </w:pPr>
    </w:p>
    <w:p w:rsidR="00000000" w:rsidRDefault="002B4D5E">
      <w:pPr>
        <w:spacing w:before="200" w:line="220" w:lineRule="auto"/>
        <w:rPr>
          <w:sz w:val="24"/>
        </w:rPr>
      </w:pPr>
    </w:p>
    <w:p w:rsidR="00000000" w:rsidRDefault="002B4D5E">
      <w:pPr>
        <w:spacing w:before="200" w:line="220" w:lineRule="auto"/>
        <w:rPr>
          <w:sz w:val="24"/>
        </w:rPr>
      </w:pPr>
    </w:p>
    <w:p w:rsidR="00000000" w:rsidRDefault="002B4D5E">
      <w:pPr>
        <w:spacing w:before="200" w:line="220" w:lineRule="auto"/>
        <w:rPr>
          <w:sz w:val="24"/>
        </w:rPr>
      </w:pPr>
    </w:p>
    <w:p w:rsidR="00000000" w:rsidRDefault="002B4D5E">
      <w:pPr>
        <w:spacing w:before="200" w:line="220" w:lineRule="auto"/>
        <w:rPr>
          <w:sz w:val="24"/>
        </w:rPr>
      </w:pPr>
    </w:p>
    <w:p w:rsidR="00000000" w:rsidRDefault="002B4D5E">
      <w:pPr>
        <w:spacing w:before="200" w:line="220" w:lineRule="auto"/>
        <w:rPr>
          <w:sz w:val="24"/>
        </w:rPr>
      </w:pPr>
    </w:p>
    <w:p w:rsidR="00000000" w:rsidRDefault="002B4D5E">
      <w:pPr>
        <w:spacing w:before="0" w:line="240" w:lineRule="auto"/>
        <w:jc w:val="center"/>
        <w:rPr>
          <w:b/>
        </w:rPr>
      </w:pPr>
    </w:p>
    <w:p w:rsidR="00000000" w:rsidRDefault="002B4D5E">
      <w:pPr>
        <w:spacing w:before="0" w:line="240" w:lineRule="auto"/>
        <w:jc w:val="center"/>
      </w:pPr>
      <w:r>
        <w:rPr>
          <w:b/>
        </w:rPr>
        <w:t>RUCHARDTS TUBE</w:t>
      </w:r>
    </w:p>
    <w:p w:rsidR="00000000" w:rsidRDefault="002B4D5E">
      <w:pPr>
        <w:spacing w:before="0" w:line="240" w:lineRule="auto"/>
        <w:jc w:val="center"/>
        <w:rPr>
          <w:sz w:val="16"/>
          <w:u w:val="single"/>
        </w:rPr>
      </w:pPr>
    </w:p>
    <w:p w:rsidR="00000000" w:rsidRDefault="002B4D5E">
      <w:pPr>
        <w:spacing w:before="280" w:line="240" w:lineRule="auto"/>
        <w:jc w:val="left"/>
      </w:pPr>
      <w:r>
        <w:rPr>
          <w:u w:val="single"/>
        </w:rPr>
        <w:t>Object</w:t>
      </w:r>
      <w:r>
        <w:rPr>
          <w:color w:val="008000"/>
        </w:rPr>
        <w:t>:</w:t>
      </w:r>
      <w:r>
        <w:t xml:space="preserve">     To determine the specific heat ratio f</w:t>
      </w:r>
      <w:r>
        <w:t>or air and for helium.</w:t>
      </w:r>
    </w:p>
    <w:p w:rsidR="00000000" w:rsidRDefault="002B4D5E">
      <w:pPr>
        <w:spacing w:line="260" w:lineRule="auto"/>
        <w:rPr>
          <w:u w:val="single"/>
        </w:rPr>
        <w:sectPr w:rsidR="00000000">
          <w:type w:val="continuous"/>
          <w:pgSz w:w="11900" w:h="16820"/>
          <w:pgMar w:top="567" w:right="567" w:bottom="885" w:left="567" w:header="0" w:footer="284" w:gutter="0"/>
          <w:cols w:space="60"/>
          <w:noEndnote/>
        </w:sectPr>
      </w:pPr>
    </w:p>
    <w:p w:rsidR="00000000" w:rsidRDefault="002B4D5E">
      <w:pPr>
        <w:spacing w:line="240" w:lineRule="auto"/>
      </w:pPr>
    </w:p>
    <w:p w:rsidR="00000000" w:rsidRDefault="002B4D5E">
      <w:pPr>
        <w:spacing w:line="240" w:lineRule="auto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191.3pt;margin-top:18.25pt;width:331.2pt;height:187.2pt;z-index:251657728;mso-position-horizontal:absolute;mso-position-horizontal-relative:text;mso-position-vertical:absolute;mso-position-vertical-relative:text" o:allowincell="f" stroked="f">
            <v:textbox>
              <w:txbxContent>
                <w:p w:rsidR="00000000" w:rsidRDefault="002B4D5E">
                  <w:pPr>
                    <w:spacing w:line="240" w:lineRule="auto"/>
                  </w:pPr>
                  <w:r>
                    <w:rPr>
                      <w:b/>
                      <w:u w:val="single"/>
                    </w:rPr>
                    <w:t>Theory:</w:t>
                  </w:r>
                  <w:r>
                    <w:t xml:space="preserve">  Consider a small displacement y of a close-fitting piston of mass M from its equilibrium position in a Tube closed at both ends. This w</w:t>
                  </w:r>
                  <w:r>
                    <w:t>ill cause a change in the volume  of gas above or below the piston,which is very small compared  with the equilibrium volume v, and which therefore can be denoted</w:t>
                  </w:r>
                </w:p>
                <w:p w:rsidR="00000000" w:rsidRDefault="002B4D5E">
                  <w:pPr>
                    <w:spacing w:before="0" w:line="240" w:lineRule="auto"/>
                    <w:jc w:val="left"/>
                  </w:pPr>
                  <w:r>
                    <w:t xml:space="preserve"> by dV, where </w:t>
                  </w:r>
                </w:p>
                <w:p w:rsidR="00000000" w:rsidRDefault="002B4D5E">
                  <w:pPr>
                    <w:spacing w:before="0" w:line="240" w:lineRule="auto"/>
                    <w:jc w:val="left"/>
                  </w:pPr>
                  <w:r>
                    <w:t xml:space="preserve">                                                                          </w:t>
                  </w:r>
                </w:p>
                <w:p w:rsidR="00000000" w:rsidRDefault="002B4D5E">
                  <w:pPr>
                    <w:spacing w:before="0" w:line="240" w:lineRule="auto"/>
                    <w:jc w:val="left"/>
                  </w:pPr>
                  <w:r>
                    <w:t xml:space="preserve">   </w:t>
                  </w:r>
                  <w:r>
                    <w:t xml:space="preserve">            dV = y.A                                          (7)</w:t>
                  </w:r>
                </w:p>
                <w:p w:rsidR="00000000" w:rsidRDefault="002B4D5E">
                  <w:pPr>
                    <w:spacing w:before="0" w:line="240" w:lineRule="auto"/>
                    <w:jc w:val="left"/>
                  </w:pPr>
                  <w:r>
                    <w:t xml:space="preserve">                                                                           </w:t>
                  </w:r>
                </w:p>
                <w:p w:rsidR="00000000" w:rsidRDefault="002B4D5E">
                  <w:pPr>
                    <w:spacing w:before="0" w:line="240" w:lineRule="auto"/>
                    <w:jc w:val="left"/>
                  </w:pPr>
                  <w:r>
                    <w:t xml:space="preserve">  ( This is the change in volume of the gas on one side only )</w:t>
                  </w:r>
                </w:p>
                <w:p w:rsidR="00000000" w:rsidRDefault="002B4D5E"/>
              </w:txbxContent>
            </v:textbox>
          </v:shape>
        </w:pict>
      </w:r>
      <w:r>
        <w:pict>
          <v:shape id="_x0000_i1039" type="#_x0000_t75" style="width:188.5pt;height:193pt" fillcolor="window">
            <v:imagedata r:id="rId36" o:title="pic11"/>
          </v:shape>
        </w:pict>
      </w:r>
    </w:p>
    <w:p w:rsidR="00000000" w:rsidRDefault="002B4D5E">
      <w:pPr>
        <w:spacing w:before="120" w:line="259" w:lineRule="auto"/>
        <w:jc w:val="left"/>
      </w:pPr>
      <w:r>
        <w:t xml:space="preserve">There will be a corresponding change in pressure which is small compared with the equilibrium pressure </w:t>
      </w:r>
      <w:r>
        <w:rPr>
          <w:color w:val="008000"/>
        </w:rPr>
        <w:t>P</w:t>
      </w:r>
      <w:r>
        <w:t xml:space="preserve"> and which therefore can be denoted by p.</w:t>
      </w:r>
    </w:p>
    <w:p w:rsidR="00000000" w:rsidRDefault="002B4D5E">
      <w:pPr>
        <w:spacing w:before="280" w:line="240" w:lineRule="auto"/>
        <w:jc w:val="left"/>
      </w:pPr>
      <w:r>
        <w:t xml:space="preserve">Neglecting friction the resultant restoring force F acting on the piston is equal </w:t>
      </w:r>
      <w:r>
        <w:t>to A.p or</w:t>
      </w:r>
    </w:p>
    <w:p w:rsidR="00000000" w:rsidRDefault="002B4D5E">
      <w:pPr>
        <w:pStyle w:val="BlockText"/>
      </w:pPr>
      <w:r>
        <w:t xml:space="preserve">         2.p = F/A                                                  (8)</w:t>
      </w:r>
      <w:r>
        <w:br/>
        <w:t>(The factor 2 is due to the fact that there are two volumes - one on each side)</w:t>
      </w:r>
    </w:p>
    <w:p w:rsidR="00000000" w:rsidRDefault="002B4D5E">
      <w:pPr>
        <w:spacing w:before="340" w:line="240" w:lineRule="auto"/>
      </w:pPr>
      <w:r>
        <w:t xml:space="preserve">Now, as the piston oscillates fairly rapidly, the variations of p and V are adiabatic (i.e. </w:t>
      </w:r>
      <w:r>
        <w:sym w:font="Symbol" w:char="F044"/>
      </w:r>
      <w:r>
        <w:t>Q</w:t>
      </w:r>
      <w:r>
        <w:t xml:space="preserve"> = 0).</w:t>
      </w:r>
    </w:p>
    <w:p w:rsidR="00000000" w:rsidRDefault="002B4D5E">
      <w:pPr>
        <w:pStyle w:val="BodyTextIndent2"/>
        <w:spacing w:before="0"/>
      </w:pPr>
      <w:r>
        <w:t>Since the variations are also quite small the states through which the gas passes can be</w:t>
      </w:r>
    </w:p>
    <w:p w:rsidR="00000000" w:rsidRDefault="002B4D5E">
      <w:pPr>
        <w:pStyle w:val="BodyTextIndent2"/>
        <w:spacing w:before="0"/>
      </w:pPr>
      <w:r>
        <w:t>considered to be approximately states of equilibrium.  We may therefore assume that the</w:t>
      </w:r>
    </w:p>
    <w:p w:rsidR="00000000" w:rsidRDefault="002B4D5E">
      <w:pPr>
        <w:pStyle w:val="BodyTextIndent2"/>
        <w:spacing w:before="0"/>
      </w:pPr>
      <w:r>
        <w:t xml:space="preserve">changes of p and V represent an approximately adiabatic process, and we </w:t>
      </w:r>
      <w:r>
        <w:t>may write</w:t>
      </w:r>
    </w:p>
    <w:p w:rsidR="00000000" w:rsidRDefault="002B4D5E">
      <w:pPr>
        <w:spacing w:line="240" w:lineRule="auto"/>
        <w:rPr>
          <w:sz w:val="16"/>
        </w:rPr>
      </w:pPr>
    </w:p>
    <w:p w:rsidR="00000000" w:rsidRDefault="002B4D5E">
      <w:pPr>
        <w:spacing w:before="0" w:line="240" w:lineRule="auto"/>
        <w:ind w:right="2801"/>
        <w:jc w:val="left"/>
      </w:pPr>
      <w:r>
        <w:rPr>
          <w:i/>
        </w:rPr>
        <w:t xml:space="preserve">              </w:t>
      </w:r>
      <w:r>
        <w:rPr>
          <w:i/>
          <w:position w:val="-10"/>
        </w:rPr>
        <w:object w:dxaOrig="499" w:dyaOrig="360">
          <v:shape id="_x0000_i1040" type="#_x0000_t75" style="width:25pt;height:18pt" o:ole="" fillcolor="window">
            <v:imagedata r:id="rId37" o:title=""/>
          </v:shape>
          <o:OLEObject Type="Embed" ProgID="Equation.3" ShapeID="_x0000_i1040" DrawAspect="Content" ObjectID="_1485858426" r:id="rId38"/>
        </w:object>
      </w:r>
      <w:r>
        <w:rPr>
          <w:i/>
        </w:rPr>
        <w:t>=</w:t>
      </w:r>
      <w:r>
        <w:t xml:space="preserve"> a constant, (for proof see Halliday and Resnick)</w:t>
      </w:r>
    </w:p>
    <w:p w:rsidR="00000000" w:rsidRDefault="002B4D5E">
      <w:pPr>
        <w:spacing w:before="0" w:line="240" w:lineRule="auto"/>
        <w:ind w:right="2801"/>
        <w:jc w:val="left"/>
      </w:pPr>
      <w:r>
        <w:t>and</w:t>
      </w:r>
    </w:p>
    <w:p w:rsidR="00000000" w:rsidRDefault="002B4D5E">
      <w:pPr>
        <w:spacing w:before="0" w:line="240" w:lineRule="auto"/>
        <w:ind w:right="2801"/>
        <w:jc w:val="left"/>
      </w:pPr>
      <w:r>
        <w:t xml:space="preserve">             </w:t>
      </w:r>
      <w:r>
        <w:rPr>
          <w:position w:val="-10"/>
        </w:rPr>
        <w:object w:dxaOrig="2140" w:dyaOrig="360">
          <v:shape id="_x0000_i1041" type="#_x0000_t75" style="width:107pt;height:18pt" o:ole="" fillcolor="window">
            <v:imagedata r:id="rId39" o:title=""/>
          </v:shape>
          <o:OLEObject Type="Embed" ProgID="Equation.3" ShapeID="_x0000_i1041" DrawAspect="Content" ObjectID="_1485858427" r:id="rId40"/>
        </w:object>
      </w:r>
    </w:p>
    <w:p w:rsidR="00000000" w:rsidRDefault="002B4D5E">
      <w:pPr>
        <w:spacing w:before="0" w:line="240" w:lineRule="auto"/>
        <w:ind w:right="2801"/>
        <w:jc w:val="left"/>
      </w:pPr>
      <w:r>
        <w:t>giving</w:t>
      </w:r>
    </w:p>
    <w:p w:rsidR="00000000" w:rsidRDefault="002B4D5E">
      <w:pPr>
        <w:spacing w:before="0" w:line="600" w:lineRule="auto"/>
        <w:ind w:right="2800"/>
        <w:jc w:val="left"/>
      </w:pPr>
      <w:r>
        <w:t xml:space="preserve">             </w:t>
      </w:r>
      <w:r>
        <w:rPr>
          <w:position w:val="-10"/>
        </w:rPr>
        <w:object w:dxaOrig="1820" w:dyaOrig="340">
          <v:shape id="_x0000_i1042" type="#_x0000_t75" style="width:91pt;height:17pt" o:ole="" fillcolor="window">
            <v:imagedata r:id="rId41" o:title=""/>
          </v:shape>
          <o:OLEObject Type="Embed" ProgID="Equation.3" ShapeID="_x0000_i1042" DrawAspect="Content" ObjectID="_1485858428" r:id="rId42"/>
        </w:object>
      </w:r>
      <w:r>
        <w:t xml:space="preserve">                                                                (9)</w:t>
      </w:r>
    </w:p>
    <w:p w:rsidR="00000000" w:rsidRDefault="002B4D5E">
      <w:pPr>
        <w:spacing w:before="0" w:line="520" w:lineRule="auto"/>
        <w:ind w:right="1400"/>
        <w:jc w:val="left"/>
      </w:pPr>
      <w:r>
        <w:t>Using</w:t>
      </w:r>
      <w:r>
        <w:t xml:space="preserve"> expressions (7) and (8) to substitute in equation (9) gives</w:t>
      </w:r>
    </w:p>
    <w:p w:rsidR="00000000" w:rsidRDefault="002B4D5E">
      <w:pPr>
        <w:spacing w:before="120" w:line="240" w:lineRule="auto"/>
        <w:ind w:left="40"/>
        <w:jc w:val="center"/>
      </w:pPr>
      <w:r>
        <w:rPr>
          <w:position w:val="-24"/>
        </w:rPr>
        <w:object w:dxaOrig="1380" w:dyaOrig="660">
          <v:shape id="_x0000_i1043" type="#_x0000_t75" style="width:69pt;height:33pt" o:ole="" fillcolor="window">
            <v:imagedata r:id="rId43" o:title=""/>
          </v:shape>
          <o:OLEObject Type="Embed" ProgID="Equation.3" ShapeID="_x0000_i1043" DrawAspect="Content" ObjectID="_1485858429" r:id="rId44"/>
        </w:object>
      </w:r>
      <w:r>
        <w:t xml:space="preserve"> (10)</w:t>
      </w:r>
    </w:p>
    <w:p w:rsidR="00000000" w:rsidRDefault="002B4D5E">
      <w:pPr>
        <w:spacing w:before="340" w:line="260" w:lineRule="auto"/>
      </w:pPr>
      <w:r>
        <w:t>This equation expresses the fact that the restoring force is directly proportional to the</w:t>
      </w:r>
    </w:p>
    <w:p w:rsidR="00000000" w:rsidRDefault="002B4D5E">
      <w:pPr>
        <w:spacing w:before="0" w:line="240" w:lineRule="auto"/>
      </w:pPr>
      <w:r>
        <w:t>displacement and is in the opposite direction.  This is precisely the condit</w:t>
      </w:r>
      <w:r>
        <w:t>ion for SIMPLE</w:t>
      </w:r>
    </w:p>
    <w:p w:rsidR="00000000" w:rsidRDefault="002B4D5E">
      <w:pPr>
        <w:spacing w:before="0" w:line="240" w:lineRule="auto"/>
      </w:pPr>
      <w:r>
        <w:t>HARMONIC MOTION.</w:t>
      </w:r>
    </w:p>
    <w:p w:rsidR="00000000" w:rsidRDefault="002B4D5E">
      <w:pPr>
        <w:pStyle w:val="FR1"/>
      </w:pPr>
    </w:p>
    <w:p w:rsidR="00000000" w:rsidRDefault="002B4D5E">
      <w:pPr>
        <w:spacing w:before="200" w:line="220" w:lineRule="auto"/>
        <w:rPr>
          <w:sz w:val="24"/>
        </w:rPr>
      </w:pPr>
    </w:p>
    <w:p w:rsidR="00000000" w:rsidRDefault="002B4D5E">
      <w:pPr>
        <w:spacing w:before="200" w:line="220" w:lineRule="auto"/>
        <w:rPr>
          <w:sz w:val="24"/>
        </w:rPr>
      </w:pPr>
    </w:p>
    <w:p w:rsidR="00000000" w:rsidRDefault="002B4D5E">
      <w:pPr>
        <w:spacing w:before="0" w:line="240" w:lineRule="auto"/>
        <w:jc w:val="left"/>
      </w:pPr>
    </w:p>
    <w:p w:rsidR="00000000" w:rsidRDefault="002B4D5E">
      <w:pPr>
        <w:spacing w:before="0" w:line="240" w:lineRule="auto"/>
        <w:jc w:val="left"/>
      </w:pPr>
    </w:p>
    <w:p w:rsidR="00000000" w:rsidRDefault="002B4D5E">
      <w:pPr>
        <w:spacing w:before="0" w:line="240" w:lineRule="auto"/>
        <w:jc w:val="left"/>
      </w:pPr>
      <w:r>
        <w:t>It may be written</w:t>
      </w:r>
    </w:p>
    <w:p w:rsidR="00000000" w:rsidRDefault="002B4D5E">
      <w:pPr>
        <w:pStyle w:val="FR1"/>
        <w:spacing w:before="120"/>
        <w:ind w:left="1400"/>
      </w:pPr>
      <w:r>
        <w:rPr>
          <w:position w:val="-10"/>
        </w:rPr>
        <w:object w:dxaOrig="1020" w:dyaOrig="480">
          <v:shape id="_x0000_i1044" type="#_x0000_t75" style="width:51pt;height:24pt" o:ole="" fillcolor="window">
            <v:imagedata r:id="rId45" o:title=""/>
          </v:shape>
          <o:OLEObject Type="Embed" ProgID="Equation.3" ShapeID="_x0000_i1044" DrawAspect="Content" ObjectID="_1485858430" r:id="rId46"/>
        </w:object>
      </w:r>
    </w:p>
    <w:p w:rsidR="00000000" w:rsidRDefault="002B4D5E">
      <w:pPr>
        <w:spacing w:before="120" w:line="240" w:lineRule="auto"/>
        <w:jc w:val="left"/>
      </w:pPr>
      <w:r>
        <w:rPr>
          <w:sz w:val="24"/>
        </w:rPr>
        <w:t>where</w:t>
      </w:r>
    </w:p>
    <w:p w:rsidR="00000000" w:rsidRDefault="002B4D5E">
      <w:pPr>
        <w:pStyle w:val="FR1"/>
        <w:spacing w:before="340"/>
        <w:ind w:left="1440"/>
      </w:pPr>
      <w:r>
        <w:rPr>
          <w:i/>
          <w:color w:val="008000"/>
          <w:position w:val="-26"/>
        </w:rPr>
        <w:object w:dxaOrig="1340" w:dyaOrig="720">
          <v:shape id="_x0000_i1045" type="#_x0000_t75" style="width:67pt;height:36pt" o:ole="" fillcolor="window">
            <v:imagedata r:id="rId47" o:title=""/>
          </v:shape>
          <o:OLEObject Type="Embed" ProgID="Equation.3" ShapeID="_x0000_i1045" DrawAspect="Content" ObjectID="_1485858431" r:id="rId48"/>
        </w:object>
      </w:r>
    </w:p>
    <w:p w:rsidR="00000000" w:rsidRDefault="002B4D5E">
      <w:pPr>
        <w:spacing w:before="180" w:line="240" w:lineRule="auto"/>
        <w:jc w:val="left"/>
      </w:pPr>
      <w:r>
        <w:rPr>
          <w:sz w:val="24"/>
        </w:rPr>
        <w:t>and</w:t>
      </w:r>
    </w:p>
    <w:p w:rsidR="00000000" w:rsidRDefault="002B4D5E">
      <w:pPr>
        <w:spacing w:before="360" w:line="240" w:lineRule="auto"/>
        <w:jc w:val="left"/>
        <w:rPr>
          <w:sz w:val="24"/>
        </w:rPr>
      </w:pPr>
      <w:r>
        <w:rPr>
          <w:sz w:val="24"/>
        </w:rPr>
        <w:t xml:space="preserve">                    f  </w:t>
      </w:r>
      <w:r>
        <w:rPr>
          <w:position w:val="-26"/>
          <w:sz w:val="24"/>
        </w:rPr>
        <w:object w:dxaOrig="1460" w:dyaOrig="720">
          <v:shape id="_x0000_i1046" type="#_x0000_t75" style="width:73pt;height:36pt" o:ole="" fillcolor="window">
            <v:imagedata r:id="rId49" o:title=""/>
          </v:shape>
          <o:OLEObject Type="Embed" ProgID="Equation.3" ShapeID="_x0000_i1046" DrawAspect="Content" ObjectID="_1485858432" r:id="rId50"/>
        </w:object>
      </w:r>
      <w:r>
        <w:rPr>
          <w:sz w:val="24"/>
        </w:rPr>
        <w:t xml:space="preserve">                                                                  (11)</w:t>
      </w:r>
    </w:p>
    <w:p w:rsidR="00000000" w:rsidRDefault="002B4D5E">
      <w:pPr>
        <w:spacing w:before="360" w:line="240" w:lineRule="auto"/>
        <w:jc w:val="left"/>
      </w:pPr>
    </w:p>
    <w:p w:rsidR="00000000" w:rsidRDefault="002B4D5E">
      <w:pPr>
        <w:spacing w:before="0" w:line="240" w:lineRule="auto"/>
      </w:pPr>
      <w:r>
        <w:t>Now if the piston is FORC</w:t>
      </w:r>
      <w:r>
        <w:t>ED to oscillate and frictional damping is small then the amplitude</w:t>
      </w:r>
    </w:p>
    <w:p w:rsidR="00000000" w:rsidRDefault="002B4D5E">
      <w:pPr>
        <w:spacing w:before="0" w:line="240" w:lineRule="auto"/>
        <w:rPr>
          <w:color w:val="008000"/>
        </w:rPr>
      </w:pPr>
      <w:r>
        <w:t xml:space="preserve">of the motion will be at maximum when the applied frequency is equal to the </w:t>
      </w:r>
      <w:r>
        <w:rPr>
          <w:color w:val="008000"/>
        </w:rPr>
        <w:t>'</w:t>
      </w:r>
      <w:r>
        <w:t>natural</w:t>
      </w:r>
      <w:r>
        <w:rPr>
          <w:color w:val="008000"/>
        </w:rPr>
        <w:t>'</w:t>
      </w:r>
    </w:p>
    <w:p w:rsidR="00000000" w:rsidRDefault="002B4D5E">
      <w:pPr>
        <w:spacing w:before="0" w:line="240" w:lineRule="auto"/>
      </w:pPr>
      <w:r>
        <w:t>frequency of the system i.e. the frequency given by equation (11), the unforced frequency.</w:t>
      </w:r>
    </w:p>
    <w:p w:rsidR="00000000" w:rsidRDefault="002B4D5E">
      <w:pPr>
        <w:spacing w:before="0" w:line="240" w:lineRule="auto"/>
        <w:rPr>
          <w:u w:val="single"/>
        </w:rPr>
      </w:pPr>
      <w:r>
        <w:t>This is call</w:t>
      </w:r>
      <w:r>
        <w:t xml:space="preserve">ed the </w:t>
      </w:r>
      <w:r>
        <w:rPr>
          <w:u w:val="single"/>
        </w:rPr>
        <w:t>resonance condition.</w:t>
      </w:r>
    </w:p>
    <w:p w:rsidR="00000000" w:rsidRDefault="002B4D5E">
      <w:pPr>
        <w:spacing w:line="260" w:lineRule="auto"/>
      </w:pPr>
      <w:r>
        <w:t>( Equation (11) may be written as  f=</w:t>
      </w:r>
      <w:r>
        <w:rPr>
          <w:position w:val="-26"/>
        </w:rPr>
        <w:object w:dxaOrig="880" w:dyaOrig="700">
          <v:shape id="_x0000_i1047" type="#_x0000_t75" style="width:44pt;height:35pt" o:ole="" fillcolor="window">
            <v:imagedata r:id="rId51" o:title=""/>
          </v:shape>
          <o:OLEObject Type="Embed" ProgID="Equation.3" ShapeID="_x0000_i1047" DrawAspect="Content" ObjectID="_1485858433" r:id="rId52"/>
        </w:object>
      </w:r>
      <w:r>
        <w:t>, where K is the so-called ‘force-constant’ of the gas )</w:t>
      </w:r>
    </w:p>
    <w:p w:rsidR="00000000" w:rsidRDefault="002B4D5E">
      <w:pPr>
        <w:spacing w:before="140" w:line="240" w:lineRule="auto"/>
        <w:jc w:val="left"/>
      </w:pPr>
      <w:r>
        <w:t xml:space="preserve">Measurements of the resonant frequency for gas pressure </w:t>
      </w:r>
      <w:r>
        <w:rPr>
          <w:color w:val="008000"/>
        </w:rPr>
        <w:t>p,</w:t>
      </w:r>
      <w:r>
        <w:t xml:space="preserve"> and A, </w:t>
      </w:r>
      <w:r>
        <w:rPr>
          <w:color w:val="008000"/>
        </w:rPr>
        <w:t xml:space="preserve">M </w:t>
      </w:r>
      <w:r>
        <w:t xml:space="preserve"> and </w:t>
      </w:r>
      <w:r>
        <w:rPr>
          <w:color w:val="008000"/>
        </w:rPr>
        <w:t>V</w:t>
      </w:r>
      <w:r>
        <w:t xml:space="preserve"> allow the specific</w:t>
      </w:r>
      <w:r>
        <w:br/>
        <w:t xml:space="preserve">heat ratio </w:t>
      </w:r>
      <w:r>
        <w:rPr>
          <w:position w:val="-10"/>
        </w:rPr>
        <w:object w:dxaOrig="200" w:dyaOrig="260">
          <v:shape id="_x0000_i1048" type="#_x0000_t75" style="width:10pt;height:13pt" o:ole="" fillcolor="window">
            <v:imagedata r:id="rId53" o:title=""/>
          </v:shape>
          <o:OLEObject Type="Embed" ProgID="Equation.3" ShapeID="_x0000_i1048" DrawAspect="Content" ObjectID="_1485858434" r:id="rId54"/>
        </w:object>
      </w:r>
      <w:r>
        <w:t xml:space="preserve"> to be determined.</w:t>
      </w:r>
    </w:p>
    <w:p w:rsidR="00000000" w:rsidRDefault="002B4D5E">
      <w:pPr>
        <w:spacing w:line="260" w:lineRule="auto"/>
      </w:pPr>
      <w:r>
        <w:t xml:space="preserve">For a </w:t>
      </w:r>
      <w:r>
        <w:rPr>
          <w:u w:val="single"/>
        </w:rPr>
        <w:t>general expression</w:t>
      </w:r>
      <w:r>
        <w:t xml:space="preserve"> the restoring forces due to the magnetic support and friction may be</w:t>
      </w:r>
      <w:r>
        <w:br/>
        <w:t>allowed for by writing the total restoring force as (K</w:t>
      </w:r>
      <w:r>
        <w:rPr>
          <w:color w:val="008000"/>
          <w:vertAlign w:val="subscript"/>
        </w:rPr>
        <w:t>s</w:t>
      </w:r>
      <w:r>
        <w:t xml:space="preserve"> </w:t>
      </w:r>
      <w:r>
        <w:rPr>
          <w:color w:val="008000"/>
        </w:rPr>
        <w:t>+</w:t>
      </w:r>
      <w:r>
        <w:t xml:space="preserve"> K )y, where K</w:t>
      </w:r>
      <w:r>
        <w:rPr>
          <w:color w:val="008000"/>
          <w:vertAlign w:val="subscript"/>
        </w:rPr>
        <w:t>s</w:t>
      </w:r>
      <w:r>
        <w:t xml:space="preserve"> is the total force constant</w:t>
      </w:r>
      <w:r>
        <w:br/>
        <w:t>for the support and frict</w:t>
      </w:r>
      <w:r>
        <w:t>ion. This leads to a resonant frequency given by</w:t>
      </w:r>
    </w:p>
    <w:p w:rsidR="00000000" w:rsidRDefault="002B4D5E">
      <w:pPr>
        <w:spacing w:before="180" w:line="340" w:lineRule="auto"/>
        <w:ind w:right="7200"/>
        <w:jc w:val="left"/>
      </w:pPr>
      <w:r>
        <w:t xml:space="preserve">                     </w:t>
      </w:r>
      <w:r>
        <w:rPr>
          <w:position w:val="-26"/>
        </w:rPr>
        <w:object w:dxaOrig="1840" w:dyaOrig="700">
          <v:shape id="_x0000_i1049" type="#_x0000_t75" style="width:92pt;height:35pt" o:ole="" fillcolor="window">
            <v:imagedata r:id="rId55" o:title=""/>
          </v:shape>
          <o:OLEObject Type="Embed" ProgID="Equation.3" ShapeID="_x0000_i1049" DrawAspect="Content" ObjectID="_1485858435" r:id="rId56"/>
        </w:object>
      </w:r>
    </w:p>
    <w:p w:rsidR="00000000" w:rsidRDefault="002B4D5E">
      <w:pPr>
        <w:tabs>
          <w:tab w:val="left" w:pos="2268"/>
          <w:tab w:val="left" w:pos="2835"/>
        </w:tabs>
        <w:spacing w:before="0" w:line="240" w:lineRule="auto"/>
        <w:ind w:right="1568"/>
      </w:pPr>
      <w:r>
        <w:t>Giving</w:t>
      </w:r>
    </w:p>
    <w:p w:rsidR="00000000" w:rsidRDefault="002B4D5E">
      <w:pPr>
        <w:tabs>
          <w:tab w:val="left" w:pos="2268"/>
          <w:tab w:val="left" w:pos="2835"/>
        </w:tabs>
        <w:spacing w:before="0" w:line="240" w:lineRule="auto"/>
        <w:ind w:right="567"/>
      </w:pPr>
      <w:r>
        <w:t xml:space="preserve">                    </w:t>
      </w:r>
      <w:r>
        <w:rPr>
          <w:position w:val="-32"/>
        </w:rPr>
        <w:object w:dxaOrig="2980" w:dyaOrig="760">
          <v:shape id="_x0000_i1050" type="#_x0000_t75" style="width:149pt;height:38pt" o:ole="" fillcolor="window">
            <v:imagedata r:id="rId57" o:title=""/>
          </v:shape>
          <o:OLEObject Type="Embed" ProgID="Equation.3" ShapeID="_x0000_i1050" DrawAspect="Content" ObjectID="_1485858436" r:id="rId58"/>
        </w:object>
      </w:r>
      <w:r>
        <w:t xml:space="preserve">                                                            (12)</w:t>
      </w:r>
    </w:p>
    <w:p w:rsidR="00000000" w:rsidRDefault="002B4D5E">
      <w:pPr>
        <w:tabs>
          <w:tab w:val="left" w:pos="2268"/>
          <w:tab w:val="left" w:pos="2835"/>
        </w:tabs>
        <w:spacing w:before="0" w:line="240" w:lineRule="auto"/>
        <w:ind w:right="567"/>
      </w:pPr>
    </w:p>
    <w:p w:rsidR="00000000" w:rsidRDefault="002B4D5E">
      <w:pPr>
        <w:tabs>
          <w:tab w:val="left" w:pos="2268"/>
          <w:tab w:val="left" w:pos="2835"/>
        </w:tabs>
        <w:spacing w:before="0" w:line="240" w:lineRule="auto"/>
        <w:ind w:right="567"/>
      </w:pPr>
      <w:r>
        <w:rPr>
          <w:b/>
        </w:rPr>
        <w:t>Reference:</w:t>
      </w:r>
      <w:r>
        <w:t xml:space="preserve"> B.M.Flowers and E.Mendoza: Properti</w:t>
      </w:r>
      <w:r>
        <w:t>es of Matter, (1970),Ch.5</w:t>
      </w:r>
    </w:p>
    <w:p w:rsidR="00000000" w:rsidRDefault="002B4D5E">
      <w:pPr>
        <w:tabs>
          <w:tab w:val="left" w:pos="2268"/>
          <w:tab w:val="left" w:pos="2835"/>
        </w:tabs>
        <w:spacing w:before="0" w:line="240" w:lineRule="auto"/>
        <w:ind w:right="567"/>
      </w:pPr>
    </w:p>
    <w:p w:rsidR="00000000" w:rsidRDefault="002B4D5E">
      <w:pPr>
        <w:tabs>
          <w:tab w:val="left" w:pos="2268"/>
          <w:tab w:val="left" w:pos="2835"/>
        </w:tabs>
        <w:spacing w:before="0" w:line="240" w:lineRule="auto"/>
        <w:ind w:right="567"/>
      </w:pPr>
    </w:p>
    <w:p w:rsidR="00000000" w:rsidRDefault="002B4D5E">
      <w:pPr>
        <w:tabs>
          <w:tab w:val="left" w:pos="2268"/>
          <w:tab w:val="left" w:pos="2835"/>
        </w:tabs>
        <w:spacing w:before="0" w:line="240" w:lineRule="auto"/>
        <w:ind w:right="567"/>
        <w:sectPr w:rsidR="00000000">
          <w:type w:val="continuous"/>
          <w:pgSz w:w="11900" w:h="16820"/>
          <w:pgMar w:top="567" w:right="567" w:bottom="885" w:left="567" w:header="0" w:footer="284" w:gutter="0"/>
          <w:cols w:space="60"/>
          <w:noEndnote/>
        </w:sectPr>
      </w:pPr>
    </w:p>
    <w:p w:rsidR="00000000" w:rsidRDefault="002B4D5E">
      <w:pPr>
        <w:spacing w:before="180" w:line="340" w:lineRule="auto"/>
        <w:ind w:right="7200"/>
      </w:pPr>
      <w:r>
        <w:t xml:space="preserve">                        </w:t>
      </w:r>
    </w:p>
    <w:p w:rsidR="00000000" w:rsidRDefault="002B4D5E">
      <w:pPr>
        <w:spacing w:before="180" w:line="340" w:lineRule="auto"/>
        <w:ind w:right="7200"/>
      </w:pPr>
    </w:p>
    <w:p w:rsidR="00000000" w:rsidRDefault="002B4D5E">
      <w:pPr>
        <w:spacing w:before="180" w:line="340" w:lineRule="auto"/>
        <w:ind w:right="7200"/>
      </w:pPr>
    </w:p>
    <w:p w:rsidR="00000000" w:rsidRDefault="002B4D5E">
      <w:pPr>
        <w:spacing w:before="180" w:line="340" w:lineRule="auto"/>
        <w:ind w:right="7200"/>
      </w:pPr>
    </w:p>
    <w:p w:rsidR="00000000" w:rsidRDefault="002B4D5E">
      <w:pPr>
        <w:spacing w:before="180" w:line="340" w:lineRule="auto"/>
        <w:ind w:right="7200"/>
      </w:pPr>
    </w:p>
    <w:p w:rsidR="00000000" w:rsidRDefault="002B4D5E">
      <w:pPr>
        <w:spacing w:before="180" w:line="340" w:lineRule="auto"/>
        <w:ind w:right="7200"/>
      </w:pPr>
    </w:p>
    <w:p w:rsidR="00000000" w:rsidRDefault="002B4D5E">
      <w:pPr>
        <w:spacing w:before="180" w:line="340" w:lineRule="auto"/>
        <w:ind w:right="7200"/>
      </w:pPr>
    </w:p>
    <w:p w:rsidR="00000000" w:rsidRDefault="002B4D5E">
      <w:pPr>
        <w:spacing w:before="0" w:line="240" w:lineRule="auto"/>
        <w:jc w:val="left"/>
        <w:rPr>
          <w:sz w:val="16"/>
        </w:rPr>
      </w:pPr>
    </w:p>
    <w:p w:rsidR="00000000" w:rsidRDefault="002B4D5E">
      <w:pPr>
        <w:spacing w:before="0" w:after="460" w:line="240" w:lineRule="auto"/>
        <w:jc w:val="left"/>
        <w:rPr>
          <w:b/>
        </w:rPr>
      </w:pPr>
      <w:r>
        <w:t xml:space="preserve">Apparatus Notes </w:t>
      </w:r>
      <w:r>
        <w:rPr>
          <w:color w:val="008000"/>
        </w:rPr>
        <w:t>:</w:t>
      </w:r>
      <w:r>
        <w:rPr>
          <w:b/>
        </w:rPr>
        <w:t xml:space="preserve"> (1) Fig. 3 shows a schematic diagram of the apparatus.</w:t>
      </w:r>
    </w:p>
    <w:p w:rsidR="00000000" w:rsidRDefault="002B4D5E">
      <w:pPr>
        <w:spacing w:before="0" w:after="460" w:line="240" w:lineRule="auto"/>
        <w:jc w:val="center"/>
        <w:rPr>
          <w:sz w:val="16"/>
        </w:rPr>
        <w:sectPr w:rsidR="00000000">
          <w:type w:val="continuous"/>
          <w:pgSz w:w="11900" w:h="16820"/>
          <w:pgMar w:top="567" w:right="567" w:bottom="885" w:left="567" w:header="0" w:footer="284" w:gutter="0"/>
          <w:cols w:space="60"/>
          <w:noEndnote/>
        </w:sectPr>
      </w:pPr>
      <w:r>
        <w:rPr>
          <w:b/>
          <w:sz w:val="16"/>
        </w:rPr>
        <w:pict>
          <v:shape id="_x0000_i1051" type="#_x0000_t75" style="width:512pt;height:366pt" fillcolor="window">
            <v:imagedata r:id="rId59" o:title="pic2"/>
          </v:shape>
        </w:pict>
      </w:r>
    </w:p>
    <w:p w:rsidR="00000000" w:rsidRDefault="002B4D5E">
      <w:pPr>
        <w:numPr>
          <w:ilvl w:val="0"/>
          <w:numId w:val="1"/>
        </w:numPr>
        <w:spacing w:before="0" w:line="240" w:lineRule="auto"/>
        <w:ind w:left="0" w:firstLine="51"/>
        <w:jc w:val="left"/>
      </w:pPr>
      <w:r>
        <w:rPr>
          <w:b/>
        </w:rPr>
        <w:t xml:space="preserve"> A small permanent magnet is attached to the aluminium piston so that the piston may be held in its   equilibrium   Posi</w:t>
      </w:r>
      <w:r>
        <w:rPr>
          <w:b/>
        </w:rPr>
        <w:t>tion at the centre of the glass tube by an external permanent magnet in the form of a thick single-turn coil.</w:t>
      </w:r>
    </w:p>
    <w:p w:rsidR="00000000" w:rsidRDefault="002B4D5E">
      <w:pPr>
        <w:numPr>
          <w:ilvl w:val="0"/>
          <w:numId w:val="1"/>
        </w:numPr>
        <w:spacing w:before="120" w:line="259" w:lineRule="auto"/>
        <w:jc w:val="left"/>
        <w:rPr>
          <w:b/>
        </w:rPr>
      </w:pPr>
      <w:r>
        <w:rPr>
          <w:b/>
        </w:rPr>
        <w:t>On the same support is held a small solenoid to which may be applied an alternating</w:t>
      </w:r>
      <w:r>
        <w:rPr>
          <w:b/>
        </w:rPr>
        <w:br/>
        <w:t>voltage to produce forced oscillations of the piston.</w:t>
      </w:r>
    </w:p>
    <w:p w:rsidR="00000000" w:rsidRDefault="002B4D5E">
      <w:pPr>
        <w:numPr>
          <w:ilvl w:val="0"/>
          <w:numId w:val="2"/>
        </w:numPr>
        <w:spacing w:before="120" w:line="259" w:lineRule="auto"/>
        <w:jc w:val="left"/>
        <w:rPr>
          <w:b/>
        </w:rPr>
      </w:pPr>
      <w:r>
        <w:t xml:space="preserve"> </w:t>
      </w:r>
      <w:r>
        <w:rPr>
          <w:b/>
        </w:rPr>
        <w:t xml:space="preserve">Valves </w:t>
      </w:r>
      <w:r>
        <w:rPr>
          <w:b/>
        </w:rPr>
        <w:sym w:font="Symbol" w:char="F0A2"/>
      </w:r>
      <w:r>
        <w:rPr>
          <w:b/>
        </w:rPr>
        <w:t>C</w:t>
      </w:r>
      <w:r>
        <w:rPr>
          <w:b/>
          <w:vertAlign w:val="subscript"/>
        </w:rPr>
        <w:t>1</w:t>
      </w:r>
      <w:r>
        <w:rPr>
          <w:b/>
        </w:rPr>
        <w:sym w:font="Symbol" w:char="F0A2"/>
      </w:r>
      <w:r>
        <w:rPr>
          <w:b/>
        </w:rPr>
        <w:t xml:space="preserve"> and </w:t>
      </w:r>
      <w:r>
        <w:rPr>
          <w:b/>
        </w:rPr>
        <w:sym w:font="Symbol" w:char="F0A2"/>
      </w:r>
      <w:r>
        <w:rPr>
          <w:b/>
        </w:rPr>
        <w:t>C</w:t>
      </w:r>
      <w:r>
        <w:rPr>
          <w:b/>
          <w:vertAlign w:val="subscript"/>
        </w:rPr>
        <w:t>2</w:t>
      </w:r>
      <w:r>
        <w:rPr>
          <w:b/>
        </w:rPr>
        <w:sym w:font="Symbol" w:char="F0A2"/>
      </w:r>
      <w:r>
        <w:rPr>
          <w:b/>
        </w:rPr>
        <w:t xml:space="preserve"> allow a known volume of gas ,V, to be enclosed in the experimental</w:t>
      </w:r>
    </w:p>
    <w:p w:rsidR="00000000" w:rsidRDefault="002B4D5E">
      <w:pPr>
        <w:spacing w:before="0" w:line="240" w:lineRule="auto"/>
        <w:ind w:left="422" w:firstLine="0"/>
        <w:jc w:val="left"/>
        <w:rPr>
          <w:b/>
        </w:rPr>
      </w:pPr>
      <w:r>
        <w:rPr>
          <w:b/>
        </w:rPr>
        <w:t>Tube</w:t>
      </w:r>
    </w:p>
    <w:p w:rsidR="00000000" w:rsidRDefault="002B4D5E">
      <w:pPr>
        <w:spacing w:before="0" w:line="240" w:lineRule="auto"/>
        <w:ind w:left="62" w:firstLine="0"/>
        <w:jc w:val="left"/>
        <w:rPr>
          <w:b/>
        </w:rPr>
      </w:pPr>
    </w:p>
    <w:p w:rsidR="00000000" w:rsidRDefault="002B4D5E">
      <w:pPr>
        <w:pStyle w:val="Heading1"/>
      </w:pPr>
      <w:r>
        <w:t>Precautions</w:t>
      </w:r>
    </w:p>
    <w:p w:rsidR="00000000" w:rsidRDefault="002B4D5E">
      <w:pPr>
        <w:spacing w:before="0" w:line="240" w:lineRule="auto"/>
        <w:ind w:left="720" w:hanging="720"/>
        <w:jc w:val="left"/>
        <w:rPr>
          <w:b/>
        </w:rPr>
      </w:pPr>
      <w:r>
        <w:rPr>
          <w:b/>
          <w:u w:val="single"/>
        </w:rPr>
        <w:t xml:space="preserve">(1)   When the backing pump is switched off valve </w:t>
      </w:r>
      <w:r>
        <w:rPr>
          <w:b/>
          <w:i/>
          <w:u w:val="single"/>
        </w:rPr>
        <w:t>'A'</w:t>
      </w:r>
      <w:r>
        <w:rPr>
          <w:b/>
          <w:u w:val="single"/>
        </w:rPr>
        <w:t xml:space="preserve"> must be opened to release the</w:t>
      </w:r>
      <w:r>
        <w:rPr>
          <w:b/>
          <w:u w:val="single"/>
        </w:rPr>
        <w:br/>
        <w:t>vacuum otherwise the pump oil will be sucked up into the vacuum system!</w:t>
      </w:r>
    </w:p>
    <w:p w:rsidR="00000000" w:rsidRDefault="002B4D5E">
      <w:pPr>
        <w:spacing w:before="240" w:line="260" w:lineRule="auto"/>
        <w:rPr>
          <w:b/>
        </w:rPr>
      </w:pPr>
      <w:r>
        <w:rPr>
          <w:b/>
        </w:rPr>
        <w:t>I</w:t>
      </w:r>
      <w:r>
        <w:rPr>
          <w:b/>
        </w:rPr>
        <w:t>n all cases both of the valves (C</w:t>
      </w:r>
      <w:r>
        <w:rPr>
          <w:b/>
          <w:vertAlign w:val="subscript"/>
        </w:rPr>
        <w:t>1</w:t>
      </w:r>
      <w:r>
        <w:rPr>
          <w:b/>
        </w:rPr>
        <w:t>and C</w:t>
      </w:r>
      <w:r>
        <w:rPr>
          <w:b/>
          <w:vertAlign w:val="subscript"/>
        </w:rPr>
        <w:t>2</w:t>
      </w:r>
      <w:r>
        <w:rPr>
          <w:b/>
        </w:rPr>
        <w:t>)at the ends of the tube must be open before any</w:t>
      </w:r>
    </w:p>
    <w:p w:rsidR="00000000" w:rsidRDefault="002B4D5E">
      <w:pPr>
        <w:spacing w:before="0" w:line="240" w:lineRule="auto"/>
        <w:rPr>
          <w:b/>
        </w:rPr>
      </w:pPr>
      <w:r>
        <w:rPr>
          <w:b/>
        </w:rPr>
        <w:t>attempt is made to change the pressure of the gas. If this is not adhered to then the</w:t>
      </w:r>
    </w:p>
    <w:p w:rsidR="00000000" w:rsidRDefault="002B4D5E">
      <w:pPr>
        <w:spacing w:before="0" w:line="240" w:lineRule="auto"/>
        <w:rPr>
          <w:b/>
        </w:rPr>
      </w:pPr>
      <w:r>
        <w:rPr>
          <w:b/>
        </w:rPr>
        <w:t>piston may be driven up the tube with some force and may damage the glass tube.</w:t>
      </w:r>
    </w:p>
    <w:p w:rsidR="00000000" w:rsidRDefault="002B4D5E">
      <w:pPr>
        <w:spacing w:before="200" w:line="260" w:lineRule="auto"/>
        <w:jc w:val="left"/>
        <w:rPr>
          <w:b/>
        </w:rPr>
      </w:pPr>
      <w:r>
        <w:rPr>
          <w:b/>
        </w:rPr>
        <w:t>A</w:t>
      </w:r>
      <w:r>
        <w:rPr>
          <w:b/>
        </w:rPr>
        <w:t xml:space="preserve"> student who is filling the system with helium for the first time should do so under</w:t>
      </w:r>
    </w:p>
    <w:p w:rsidR="00000000" w:rsidRDefault="002B4D5E">
      <w:pPr>
        <w:spacing w:before="0" w:line="240" w:lineRule="auto"/>
        <w:jc w:val="left"/>
        <w:rPr>
          <w:b/>
        </w:rPr>
      </w:pPr>
      <w:r>
        <w:rPr>
          <w:b/>
        </w:rPr>
        <w:t>the supervision of a demonstrator.  The safety release valve 'S' may be weighted to</w:t>
      </w:r>
    </w:p>
    <w:p w:rsidR="00000000" w:rsidRDefault="002B4D5E">
      <w:pPr>
        <w:spacing w:before="0" w:line="240" w:lineRule="auto"/>
        <w:jc w:val="left"/>
        <w:rPr>
          <w:b/>
        </w:rPr>
      </w:pPr>
      <w:r>
        <w:rPr>
          <w:b/>
        </w:rPr>
        <w:t>allow pressures up to either 1 atmosphere or 2 atmospheres to be used.</w:t>
      </w:r>
    </w:p>
    <w:p w:rsidR="00000000" w:rsidRDefault="002B4D5E">
      <w:pPr>
        <w:spacing w:before="0" w:line="240" w:lineRule="auto"/>
        <w:jc w:val="left"/>
        <w:rPr>
          <w:b/>
        </w:rPr>
      </w:pPr>
    </w:p>
    <w:p w:rsidR="00000000" w:rsidRDefault="002B4D5E">
      <w:pPr>
        <w:pStyle w:val="Heading2"/>
      </w:pPr>
      <w:r>
        <w:t>The copper tube</w:t>
      </w:r>
      <w:r>
        <w:t xml:space="preserve"> above valve F to the helium cylinder should never be strongly</w:t>
      </w:r>
    </w:p>
    <w:p w:rsidR="00000000" w:rsidRDefault="002B4D5E">
      <w:pPr>
        <w:spacing w:before="0" w:line="240" w:lineRule="auto"/>
        <w:jc w:val="left"/>
        <w:rPr>
          <w:b/>
        </w:rPr>
      </w:pPr>
      <w:r>
        <w:rPr>
          <w:b/>
        </w:rPr>
        <w:t>Evacuated otherwise the guage G</w:t>
      </w:r>
      <w:r>
        <w:rPr>
          <w:b/>
          <w:vertAlign w:val="subscript"/>
        </w:rPr>
        <w:t>3</w:t>
      </w:r>
      <w:r>
        <w:rPr>
          <w:b/>
        </w:rPr>
        <w:t xml:space="preserve"> may be damaged</w:t>
      </w:r>
    </w:p>
    <w:p w:rsidR="00000000" w:rsidRDefault="002B4D5E">
      <w:pPr>
        <w:spacing w:line="260" w:lineRule="auto"/>
      </w:pPr>
    </w:p>
    <w:p w:rsidR="00000000" w:rsidRDefault="002B4D5E">
      <w:pPr>
        <w:spacing w:line="260" w:lineRule="auto"/>
        <w:jc w:val="left"/>
        <w:rPr>
          <w:b/>
        </w:rPr>
      </w:pPr>
      <w:r>
        <w:t xml:space="preserve">(5) </w:t>
      </w:r>
      <w:r>
        <w:rPr>
          <w:b/>
        </w:rPr>
        <w:t>Directly after each resonance frequency has been recorded increase the frequency away</w:t>
      </w:r>
    </w:p>
    <w:p w:rsidR="00000000" w:rsidRDefault="002B4D5E">
      <w:pPr>
        <w:spacing w:before="0" w:line="240" w:lineRule="auto"/>
        <w:jc w:val="left"/>
        <w:rPr>
          <w:b/>
        </w:rPr>
      </w:pPr>
      <w:r>
        <w:rPr>
          <w:b/>
        </w:rPr>
        <w:t>from its resonance value until the piston stops oscill</w:t>
      </w:r>
      <w:r>
        <w:rPr>
          <w:b/>
        </w:rPr>
        <w:t>ating otherwise, when the pressure</w:t>
      </w:r>
    </w:p>
    <w:p w:rsidR="00000000" w:rsidRDefault="002B4D5E">
      <w:pPr>
        <w:spacing w:before="0" w:line="240" w:lineRule="auto"/>
        <w:jc w:val="left"/>
        <w:rPr>
          <w:b/>
        </w:rPr>
      </w:pPr>
      <w:r>
        <w:rPr>
          <w:b/>
        </w:rPr>
        <w:t>is being changed, the amplitude of the oscillations may be made to increase so much</w:t>
      </w:r>
    </w:p>
    <w:p w:rsidR="00000000" w:rsidRDefault="002B4D5E">
      <w:pPr>
        <w:spacing w:before="0" w:line="240" w:lineRule="auto"/>
        <w:jc w:val="left"/>
        <w:rPr>
          <w:b/>
        </w:rPr>
      </w:pPr>
      <w:r>
        <w:rPr>
          <w:b/>
        </w:rPr>
        <w:t xml:space="preserve">that the piston </w:t>
      </w:r>
      <w:r>
        <w:rPr>
          <w:b/>
          <w:i/>
          <w:color w:val="008000"/>
        </w:rPr>
        <w:t>'</w:t>
      </w:r>
      <w:r>
        <w:rPr>
          <w:b/>
          <w:i/>
        </w:rPr>
        <w:t>escapes</w:t>
      </w:r>
      <w:r>
        <w:rPr>
          <w:b/>
          <w:i/>
          <w:color w:val="008000"/>
        </w:rPr>
        <w:t>'</w:t>
      </w:r>
      <w:r>
        <w:rPr>
          <w:b/>
        </w:rPr>
        <w:t xml:space="preserve"> from the restoring permanent magnetic field.   If the piston</w:t>
      </w:r>
    </w:p>
    <w:p w:rsidR="00000000" w:rsidRDefault="002B4D5E">
      <w:pPr>
        <w:spacing w:before="0" w:line="240" w:lineRule="auto"/>
        <w:jc w:val="left"/>
        <w:rPr>
          <w:b/>
        </w:rPr>
      </w:pPr>
      <w:r>
        <w:rPr>
          <w:b/>
        </w:rPr>
        <w:t>does drop down please consult a demonstrator.</w:t>
      </w:r>
    </w:p>
    <w:p w:rsidR="00000000" w:rsidRDefault="002B4D5E">
      <w:pPr>
        <w:spacing w:before="0" w:line="240" w:lineRule="auto"/>
        <w:ind w:left="0" w:firstLine="0"/>
        <w:rPr>
          <w:b/>
        </w:rPr>
      </w:pPr>
    </w:p>
    <w:p w:rsidR="00000000" w:rsidRDefault="002B4D5E">
      <w:pPr>
        <w:pStyle w:val="Heading3"/>
        <w:spacing w:before="0"/>
      </w:pPr>
      <w:r>
        <w:t>Sup</w:t>
      </w:r>
      <w:r>
        <w:t>plied Data</w:t>
      </w:r>
    </w:p>
    <w:p w:rsidR="00000000" w:rsidRDefault="002B4D5E">
      <w:pPr>
        <w:spacing w:line="260" w:lineRule="auto"/>
        <w:ind w:left="720" w:hanging="720"/>
      </w:pPr>
      <w:r>
        <w:t>(I)    The volume of gas enclosed when the valves C</w:t>
      </w:r>
      <w:r>
        <w:rPr>
          <w:vertAlign w:val="subscript"/>
        </w:rPr>
        <w:t>1</w:t>
      </w:r>
      <w:r>
        <w:t xml:space="preserve"> and C</w:t>
      </w:r>
      <w:r>
        <w:rPr>
          <w:vertAlign w:val="subscript"/>
        </w:rPr>
        <w:t>2</w:t>
      </w:r>
      <w:r>
        <w:t xml:space="preserve"> are closed is V = (5.22 ± 0.02) x</w:t>
      </w:r>
      <w:r>
        <w:br/>
        <w:t xml:space="preserve">   10</w:t>
      </w:r>
      <w:r>
        <w:rPr>
          <w:vertAlign w:val="superscript"/>
        </w:rPr>
        <w:t xml:space="preserve">-5 </w:t>
      </w:r>
      <w:r>
        <w:t>m</w:t>
      </w:r>
      <w:r>
        <w:rPr>
          <w:vertAlign w:val="superscript"/>
        </w:rPr>
        <w:t>3</w:t>
      </w:r>
      <w:r>
        <w:t>.</w:t>
      </w:r>
    </w:p>
    <w:p w:rsidR="00000000" w:rsidRDefault="002B4D5E">
      <w:pPr>
        <w:spacing w:before="280" w:line="240" w:lineRule="auto"/>
        <w:ind w:left="0" w:firstLine="0"/>
        <w:jc w:val="left"/>
      </w:pPr>
      <w:r>
        <w:t>(ii)          The mass of the piston is M = (0.6528 ± 0.0001) x 10</w:t>
      </w:r>
      <w:r>
        <w:rPr>
          <w:vertAlign w:val="superscript"/>
        </w:rPr>
        <w:t>-2</w:t>
      </w:r>
      <w:r>
        <w:t xml:space="preserve"> kg.</w:t>
      </w:r>
    </w:p>
    <w:p w:rsidR="00000000" w:rsidRDefault="002B4D5E">
      <w:pPr>
        <w:spacing w:before="280" w:line="240" w:lineRule="auto"/>
        <w:ind w:left="0" w:firstLine="0"/>
        <w:jc w:val="left"/>
      </w:pPr>
      <w:r>
        <w:t>(iii)          The internal cross-section area of the precision gl</w:t>
      </w:r>
      <w:r>
        <w:t xml:space="preserve">ass tube is A </w:t>
      </w:r>
      <w:r>
        <w:rPr>
          <w:i/>
        </w:rPr>
        <w:t>=</w:t>
      </w:r>
      <w:r>
        <w:t xml:space="preserve"> (1.54 ±0.01) x 10</w:t>
      </w:r>
      <w:r>
        <w:rPr>
          <w:vertAlign w:val="superscript"/>
        </w:rPr>
        <w:t>-4</w:t>
      </w:r>
      <w:r>
        <w:t xml:space="preserve"> m</w:t>
      </w:r>
      <w:r>
        <w:rPr>
          <w:vertAlign w:val="superscript"/>
        </w:rPr>
        <w:t>2</w:t>
      </w:r>
      <w:r>
        <w:t>.</w:t>
      </w:r>
    </w:p>
    <w:p w:rsidR="00000000" w:rsidRDefault="002B4D5E">
      <w:pPr>
        <w:numPr>
          <w:ilvl w:val="0"/>
          <w:numId w:val="3"/>
        </w:numPr>
        <w:spacing w:before="280" w:line="240" w:lineRule="auto"/>
        <w:jc w:val="left"/>
      </w:pPr>
      <w:r>
        <w:t>Conversion factor : 1 torr = 133.3 Nm</w:t>
      </w:r>
      <w:r>
        <w:rPr>
          <w:vertAlign w:val="superscript"/>
        </w:rPr>
        <w:t>-2</w:t>
      </w:r>
      <w:r>
        <w:t>.</w:t>
      </w:r>
    </w:p>
    <w:p w:rsidR="00000000" w:rsidRDefault="002B4D5E">
      <w:pPr>
        <w:spacing w:before="280" w:line="240" w:lineRule="auto"/>
        <w:ind w:left="0" w:firstLine="0"/>
        <w:jc w:val="left"/>
      </w:pPr>
    </w:p>
    <w:p w:rsidR="00000000" w:rsidRDefault="002B4D5E">
      <w:pPr>
        <w:pStyle w:val="Heading1"/>
        <w:rPr>
          <w:b w:val="0"/>
        </w:rPr>
      </w:pPr>
      <w:r>
        <w:rPr>
          <w:b w:val="0"/>
        </w:rPr>
        <w:t>Footnote on "Pressure"</w:t>
      </w:r>
    </w:p>
    <w:p w:rsidR="00000000" w:rsidRDefault="002B4D5E">
      <w:pPr>
        <w:spacing w:line="260" w:lineRule="auto"/>
        <w:ind w:left="0" w:right="800" w:firstLine="0"/>
        <w:jc w:val="left"/>
      </w:pPr>
      <w:r>
        <w:t>"Absolute Pressure" :    Pressure measured with respect to zero pressure.</w:t>
      </w:r>
      <w:r>
        <w:br/>
        <w:t>"Gauge Pressure" :       Pressure measured with respect to that of the atmosp</w:t>
      </w:r>
      <w:r>
        <w:t>here.</w:t>
      </w:r>
    </w:p>
    <w:p w:rsidR="00000000" w:rsidRDefault="002B4D5E">
      <w:pPr>
        <w:spacing w:line="260" w:lineRule="auto"/>
        <w:ind w:left="0" w:firstLine="0"/>
      </w:pPr>
      <w:r>
        <w:t>Hence the absolute pressure corresponding to a measured gauge pressure will depend upon</w:t>
      </w:r>
      <w:r>
        <w:br/>
        <w:t>the exact atmospheric pressure at the time of measurement. There are many units which</w:t>
      </w:r>
      <w:r>
        <w:br/>
        <w:t>may be used as units of pressure :-</w:t>
      </w:r>
    </w:p>
    <w:p w:rsidR="00000000" w:rsidRDefault="002B4D5E">
      <w:pPr>
        <w:spacing w:before="280" w:line="240" w:lineRule="auto"/>
        <w:ind w:left="680" w:firstLine="0"/>
        <w:jc w:val="left"/>
      </w:pPr>
      <w:r>
        <w:t>The SI unit for pressure is the "pascal"</w:t>
      </w:r>
      <w:r>
        <w:t xml:space="preserve"> - symbol "Pa"</w:t>
      </w:r>
    </w:p>
    <w:p w:rsidR="00000000" w:rsidRDefault="002B4D5E">
      <w:pPr>
        <w:spacing w:line="520" w:lineRule="auto"/>
        <w:ind w:left="40" w:right="5800" w:firstLine="1440"/>
        <w:jc w:val="left"/>
      </w:pPr>
      <w:r>
        <w:t>Pa = m</w:t>
      </w:r>
      <w:r>
        <w:rPr>
          <w:vertAlign w:val="superscript"/>
        </w:rPr>
        <w:t>-1</w:t>
      </w:r>
      <w:r>
        <w:t xml:space="preserve"> kg s</w:t>
      </w:r>
      <w:r>
        <w:rPr>
          <w:vertAlign w:val="superscript"/>
        </w:rPr>
        <w:t>-2</w:t>
      </w:r>
      <w:r>
        <w:t xml:space="preserve"> = Jm</w:t>
      </w:r>
      <w:r>
        <w:rPr>
          <w:vertAlign w:val="superscript"/>
        </w:rPr>
        <w:t>-3</w:t>
      </w:r>
      <w:r>
        <w:t xml:space="preserve"> = Nm</w:t>
      </w:r>
      <w:r>
        <w:rPr>
          <w:vertAlign w:val="superscript"/>
        </w:rPr>
        <w:t>2</w:t>
      </w:r>
      <w:r>
        <w:rPr>
          <w:vertAlign w:val="superscript"/>
        </w:rPr>
        <w:br/>
      </w:r>
      <w:r>
        <w:rPr>
          <w:u w:val="single"/>
        </w:rPr>
        <w:t>Conversion Factors</w:t>
      </w:r>
    </w:p>
    <w:p w:rsidR="00000000" w:rsidRDefault="002B4D5E">
      <w:pPr>
        <w:spacing w:before="320" w:line="240" w:lineRule="auto"/>
        <w:ind w:left="720" w:firstLine="0"/>
        <w:jc w:val="left"/>
      </w:pPr>
      <w:r>
        <w:t>1 torr, (= ImmHg) = 133.3 Nm</w:t>
      </w:r>
      <w:r>
        <w:rPr>
          <w:vertAlign w:val="superscript"/>
        </w:rPr>
        <w:t>-2</w:t>
      </w:r>
      <w:r>
        <w:t xml:space="preserve"> = 133.3 Pa</w:t>
      </w:r>
    </w:p>
    <w:p w:rsidR="00000000" w:rsidRDefault="002B4D5E">
      <w:pPr>
        <w:spacing w:line="240" w:lineRule="auto"/>
        <w:ind w:left="720" w:firstLine="0"/>
        <w:jc w:val="left"/>
      </w:pPr>
      <w:r>
        <w:t>1 bar = 1000 millibar = 10</w:t>
      </w:r>
      <w:r>
        <w:rPr>
          <w:vertAlign w:val="superscript"/>
        </w:rPr>
        <w:t>s</w:t>
      </w:r>
      <w:r>
        <w:t xml:space="preserve"> Nm</w:t>
      </w:r>
      <w:r>
        <w:rPr>
          <w:vertAlign w:val="superscript"/>
        </w:rPr>
        <w:t>-2</w:t>
      </w:r>
      <w:r>
        <w:t xml:space="preserve"> = 10</w:t>
      </w:r>
      <w:r>
        <w:rPr>
          <w:vertAlign w:val="superscript"/>
        </w:rPr>
        <w:t>5</w:t>
      </w:r>
      <w:r>
        <w:t xml:space="preserve"> Pa</w:t>
      </w:r>
    </w:p>
    <w:p w:rsidR="00000000" w:rsidRDefault="002B4D5E">
      <w:pPr>
        <w:spacing w:line="240" w:lineRule="auto"/>
        <w:ind w:left="720" w:firstLine="0"/>
        <w:jc w:val="left"/>
      </w:pPr>
      <w:r>
        <w:t>1 millibar = 100 Nm</w:t>
      </w:r>
      <w:r>
        <w:rPr>
          <w:vertAlign w:val="superscript"/>
        </w:rPr>
        <w:t>-2</w:t>
      </w:r>
      <w:r>
        <w:t xml:space="preserve"> = 100 Pa</w:t>
      </w:r>
    </w:p>
    <w:p w:rsidR="00000000" w:rsidRDefault="002B4D5E">
      <w:pPr>
        <w:spacing w:line="240" w:lineRule="auto"/>
        <w:ind w:left="720" w:firstLine="0"/>
        <w:jc w:val="left"/>
      </w:pPr>
      <w:r>
        <w:t>1 bar = 14.50 Ib in</w:t>
      </w:r>
      <w:r>
        <w:rPr>
          <w:vertAlign w:val="superscript"/>
        </w:rPr>
        <w:t>2</w:t>
      </w:r>
      <w:r>
        <w:t xml:space="preserve"> = 10</w:t>
      </w:r>
      <w:r>
        <w:rPr>
          <w:vertAlign w:val="superscript"/>
        </w:rPr>
        <w:t>6</w:t>
      </w:r>
      <w:r>
        <w:t xml:space="preserve"> dynes cm</w:t>
      </w:r>
      <w:r>
        <w:rPr>
          <w:vertAlign w:val="superscript"/>
        </w:rPr>
        <w:t>-2</w:t>
      </w:r>
      <w:r>
        <w:t xml:space="preserve"> = 29.53 in.</w:t>
      </w:r>
    </w:p>
    <w:p w:rsidR="00000000" w:rsidRDefault="002B4D5E">
      <w:pPr>
        <w:spacing w:line="240" w:lineRule="auto"/>
        <w:ind w:left="720" w:firstLine="0"/>
        <w:jc w:val="left"/>
      </w:pPr>
      <w:r>
        <w:t xml:space="preserve">1 bar </w:t>
      </w:r>
      <w:r>
        <w:rPr>
          <w:i/>
        </w:rPr>
        <w:t>=</w:t>
      </w:r>
      <w:r>
        <w:t xml:space="preserve"> 0.9869 atmospheres.</w:t>
      </w:r>
    </w:p>
    <w:p w:rsidR="00000000" w:rsidRDefault="002B4D5E">
      <w:pPr>
        <w:spacing w:line="240" w:lineRule="auto"/>
        <w:ind w:left="720" w:firstLine="0"/>
        <w:jc w:val="left"/>
      </w:pPr>
      <w:r>
        <w:t>1 atmosphere = 1.013 x 10</w:t>
      </w:r>
      <w:r>
        <w:rPr>
          <w:vertAlign w:val="superscript"/>
        </w:rPr>
        <w:t xml:space="preserve">5 </w:t>
      </w:r>
      <w:r>
        <w:t>Nm</w:t>
      </w:r>
      <w:r>
        <w:rPr>
          <w:vertAlign w:val="superscript"/>
        </w:rPr>
        <w:t>-2</w:t>
      </w:r>
      <w:r>
        <w:t xml:space="preserve">   = 1.013 x 10</w:t>
      </w:r>
      <w:r>
        <w:rPr>
          <w:vertAlign w:val="superscript"/>
        </w:rPr>
        <w:t>5</w:t>
      </w:r>
      <w:r>
        <w:t xml:space="preserve"> Pa (Definition of 1 atmosphere)</w:t>
      </w:r>
    </w:p>
    <w:p w:rsidR="00000000" w:rsidRDefault="002B4D5E">
      <w:pPr>
        <w:spacing w:line="240" w:lineRule="auto"/>
        <w:ind w:left="720" w:firstLine="0"/>
        <w:jc w:val="left"/>
      </w:pPr>
      <w:r>
        <w:t>1 atmosphere = 760 torr</w:t>
      </w:r>
    </w:p>
    <w:p w:rsidR="00000000" w:rsidRDefault="002B4D5E">
      <w:pPr>
        <w:pStyle w:val="FR1"/>
        <w:spacing w:before="260"/>
        <w:rPr>
          <w:rFonts w:ascii="Times New Roman" w:hAnsi="Times New Roman"/>
        </w:rPr>
      </w:pPr>
      <w:r>
        <w:rPr>
          <w:rFonts w:ascii="Times New Roman" w:hAnsi="Times New Roman"/>
        </w:rPr>
        <w:t>(N.B. the 'atmosphere' is a standard unit, but the actual atmospheric pressure varies daily.)</w:t>
      </w:r>
    </w:p>
    <w:p w:rsidR="00000000" w:rsidRDefault="002B4D5E">
      <w:pPr>
        <w:spacing w:before="0" w:line="240" w:lineRule="auto"/>
        <w:jc w:val="left"/>
      </w:pPr>
    </w:p>
    <w:p w:rsidR="00000000" w:rsidRDefault="002B4D5E">
      <w:pPr>
        <w:spacing w:before="0" w:line="240" w:lineRule="auto"/>
        <w:jc w:val="left"/>
      </w:pPr>
    </w:p>
    <w:p w:rsidR="00000000" w:rsidRDefault="002B4D5E">
      <w:pPr>
        <w:spacing w:before="0" w:line="240" w:lineRule="auto"/>
        <w:jc w:val="left"/>
      </w:pPr>
    </w:p>
    <w:p w:rsidR="00000000" w:rsidRDefault="002B4D5E">
      <w:pPr>
        <w:spacing w:before="0" w:line="240" w:lineRule="auto"/>
        <w:jc w:val="left"/>
      </w:pPr>
    </w:p>
    <w:p w:rsidR="00000000" w:rsidRDefault="002B4D5E">
      <w:pPr>
        <w:spacing w:before="0" w:line="240" w:lineRule="auto"/>
        <w:jc w:val="left"/>
      </w:pPr>
    </w:p>
    <w:p w:rsidR="00000000" w:rsidRDefault="002B4D5E">
      <w:pPr>
        <w:spacing w:before="0" w:line="240" w:lineRule="auto"/>
        <w:jc w:val="left"/>
      </w:pPr>
    </w:p>
    <w:p w:rsidR="00000000" w:rsidRDefault="002B4D5E">
      <w:pPr>
        <w:spacing w:before="0" w:line="240" w:lineRule="auto"/>
        <w:jc w:val="left"/>
      </w:pPr>
    </w:p>
    <w:p w:rsidR="00000000" w:rsidRDefault="002B4D5E">
      <w:pPr>
        <w:spacing w:before="0" w:line="240" w:lineRule="auto"/>
        <w:jc w:val="left"/>
      </w:pPr>
    </w:p>
    <w:p w:rsidR="00000000" w:rsidRDefault="002B4D5E">
      <w:pPr>
        <w:spacing w:before="0" w:line="240" w:lineRule="auto"/>
        <w:jc w:val="left"/>
      </w:pPr>
    </w:p>
    <w:p w:rsidR="00000000" w:rsidRDefault="002B4D5E">
      <w:pPr>
        <w:spacing w:before="0" w:line="240" w:lineRule="auto"/>
        <w:jc w:val="left"/>
      </w:pPr>
    </w:p>
    <w:p w:rsidR="00000000" w:rsidRDefault="002B4D5E">
      <w:pPr>
        <w:spacing w:before="0" w:line="240" w:lineRule="auto"/>
        <w:ind w:left="0" w:firstLine="0"/>
      </w:pPr>
      <w:r>
        <w:rPr>
          <w:u w:val="single"/>
        </w:rPr>
        <w:t>Procedure:</w:t>
      </w:r>
    </w:p>
    <w:p w:rsidR="00000000" w:rsidRDefault="002B4D5E">
      <w:pPr>
        <w:spacing w:before="340" w:line="240" w:lineRule="auto"/>
        <w:ind w:left="0" w:firstLine="0"/>
      </w:pPr>
      <w:r>
        <w:rPr>
          <w:i/>
        </w:rPr>
        <w:t xml:space="preserve">To find </w:t>
      </w:r>
      <w:r>
        <w:rPr>
          <w:i/>
          <w:position w:val="-12"/>
          <w:sz w:val="20"/>
        </w:rPr>
        <w:object w:dxaOrig="380" w:dyaOrig="360">
          <v:shape id="_x0000_i1052" type="#_x0000_t75" style="width:19pt;height:18pt" o:ole="" fillcolor="window">
            <v:imagedata r:id="rId60" o:title=""/>
          </v:shape>
          <o:OLEObject Type="Embed" ProgID="Equation.3" ShapeID="_x0000_i1052" DrawAspect="Content" ObjectID="_1485858437" r:id="rId61"/>
        </w:object>
      </w:r>
    </w:p>
    <w:p w:rsidR="00000000" w:rsidRDefault="002B4D5E">
      <w:pPr>
        <w:spacing w:before="340" w:line="240" w:lineRule="auto"/>
      </w:pPr>
      <w:r>
        <w:t>(1)   Re</w:t>
      </w:r>
      <w:r>
        <w:t>mind yourself of the precautionary notes.</w:t>
      </w:r>
    </w:p>
    <w:p w:rsidR="00000000" w:rsidRDefault="002B4D5E">
      <w:pPr>
        <w:spacing w:before="340" w:line="240" w:lineRule="auto"/>
      </w:pPr>
      <w:r>
        <w:t>(2)   You should find the system with valve A open.</w:t>
      </w:r>
    </w:p>
    <w:p w:rsidR="00000000" w:rsidRDefault="002B4D5E">
      <w:pPr>
        <w:spacing w:before="0" w:line="340" w:lineRule="auto"/>
        <w:ind w:left="680" w:right="1400" w:firstLine="0"/>
        <w:jc w:val="left"/>
      </w:pPr>
      <w:r>
        <w:t>Close F and check that the applied frequency is well away from resonance.</w:t>
      </w:r>
      <w:r>
        <w:br/>
        <w:t>Open C</w:t>
      </w:r>
      <w:r>
        <w:rPr>
          <w:vertAlign w:val="subscript"/>
        </w:rPr>
        <w:t>1</w:t>
      </w:r>
      <w:r>
        <w:t>and C</w:t>
      </w:r>
      <w:r>
        <w:rPr>
          <w:vertAlign w:val="subscript"/>
        </w:rPr>
        <w:t>2</w:t>
      </w:r>
      <w:r>
        <w:t>.</w:t>
      </w:r>
      <w:r>
        <w:br/>
        <w:t>Open B.</w:t>
      </w:r>
    </w:p>
    <w:p w:rsidR="00000000" w:rsidRDefault="002B4D5E">
      <w:pPr>
        <w:spacing w:before="20" w:line="260" w:lineRule="auto"/>
        <w:ind w:left="680" w:firstLine="0"/>
        <w:jc w:val="left"/>
      </w:pPr>
      <w:r>
        <w:t>Open A, if it is not already open. The tube will now be filled wi</w:t>
      </w:r>
      <w:r>
        <w:t>th air at atmospheric</w:t>
      </w:r>
      <w:r>
        <w:br/>
        <w:t>pressure as indicated by the dial gauge G</w:t>
      </w:r>
      <w:r>
        <w:rPr>
          <w:vertAlign w:val="subscript"/>
        </w:rPr>
        <w:t>1</w:t>
      </w:r>
      <w:r>
        <w:t>.</w:t>
      </w:r>
    </w:p>
    <w:p w:rsidR="00000000" w:rsidRDefault="002B4D5E">
      <w:pPr>
        <w:pStyle w:val="BlockText"/>
        <w:spacing w:before="0" w:line="240" w:lineRule="auto"/>
      </w:pPr>
      <w:r>
        <w:t>Close A.</w:t>
      </w:r>
    </w:p>
    <w:p w:rsidR="00000000" w:rsidRDefault="002B4D5E">
      <w:pPr>
        <w:pStyle w:val="BlockText"/>
        <w:spacing w:before="0" w:line="240" w:lineRule="auto"/>
      </w:pPr>
      <w:r>
        <w:rPr>
          <w:sz w:val="16"/>
        </w:rPr>
        <w:br/>
      </w:r>
      <w:r>
        <w:t>Close B.</w:t>
      </w:r>
    </w:p>
    <w:p w:rsidR="00000000" w:rsidRDefault="002B4D5E">
      <w:pPr>
        <w:pStyle w:val="BlockText"/>
        <w:spacing w:before="0" w:line="240" w:lineRule="auto"/>
        <w:rPr>
          <w:vertAlign w:val="subscript"/>
        </w:rPr>
      </w:pPr>
      <w:r>
        <w:br/>
        <w:t>Close C</w:t>
      </w:r>
      <w:r>
        <w:rPr>
          <w:vertAlign w:val="subscript"/>
        </w:rPr>
        <w:t>1</w:t>
      </w:r>
      <w:r>
        <w:t xml:space="preserve"> and C</w:t>
      </w:r>
      <w:r>
        <w:rPr>
          <w:vertAlign w:val="subscript"/>
        </w:rPr>
        <w:t>2</w:t>
      </w:r>
    </w:p>
    <w:p w:rsidR="00000000" w:rsidRDefault="002B4D5E">
      <w:pPr>
        <w:pStyle w:val="BlockText"/>
        <w:spacing w:before="0" w:line="240" w:lineRule="auto"/>
      </w:pPr>
    </w:p>
    <w:p w:rsidR="00000000" w:rsidRDefault="002B4D5E">
      <w:pPr>
        <w:spacing w:before="0" w:line="260" w:lineRule="auto"/>
        <w:ind w:left="680" w:firstLine="0"/>
      </w:pPr>
      <w:r>
        <w:t xml:space="preserve">The tube is now ready for taking a reading of the resonance frequency, </w:t>
      </w:r>
      <w:r>
        <w:rPr>
          <w:i/>
        </w:rPr>
        <w:t>fo,</w:t>
      </w:r>
      <w:r>
        <w:t xml:space="preserve"> at atmospheric</w:t>
      </w:r>
      <w:r>
        <w:br/>
        <w:t>pressure.</w:t>
      </w:r>
    </w:p>
    <w:p w:rsidR="00000000" w:rsidRDefault="002B4D5E">
      <w:pPr>
        <w:spacing w:before="200" w:line="260" w:lineRule="auto"/>
        <w:ind w:left="60" w:firstLine="0"/>
      </w:pPr>
      <w:r>
        <w:t>(3)    Use the counter for accurate measurements of t</w:t>
      </w:r>
      <w:r>
        <w:t>he frequency. If in doubt about its use</w:t>
      </w:r>
    </w:p>
    <w:p w:rsidR="00000000" w:rsidRDefault="002B4D5E">
      <w:pPr>
        <w:spacing w:before="0" w:line="240" w:lineRule="auto"/>
        <w:ind w:left="62" w:firstLine="0"/>
      </w:pPr>
      <w:r>
        <w:t xml:space="preserve">        consult a demonstrator.</w:t>
      </w:r>
    </w:p>
    <w:p w:rsidR="00000000" w:rsidRDefault="002B4D5E">
      <w:pPr>
        <w:numPr>
          <w:ilvl w:val="0"/>
          <w:numId w:val="1"/>
        </w:numPr>
        <w:spacing w:before="340" w:line="240" w:lineRule="auto"/>
      </w:pPr>
      <w:r>
        <w:t>Measure f</w:t>
      </w:r>
      <w:r>
        <w:rPr>
          <w:vertAlign w:val="subscript"/>
        </w:rPr>
        <w:t>o</w:t>
      </w:r>
      <w:r>
        <w:t xml:space="preserve"> and determine the value of </w:t>
      </w:r>
      <w:r>
        <w:sym w:font="Symbol" w:char="F067"/>
      </w:r>
      <w:r>
        <w:t xml:space="preserve"> for air at atmospheric pressure.</w:t>
      </w:r>
    </w:p>
    <w:p w:rsidR="00000000" w:rsidRDefault="002B4D5E">
      <w:pPr>
        <w:spacing w:before="340" w:line="240" w:lineRule="auto"/>
        <w:ind w:left="60" w:firstLine="0"/>
      </w:pPr>
    </w:p>
    <w:p w:rsidR="00000000" w:rsidRDefault="002B4D5E">
      <w:pPr>
        <w:pStyle w:val="BodyText2"/>
        <w:ind w:left="0"/>
      </w:pPr>
      <w:r>
        <w:t xml:space="preserve">(5)   To get a better determination of </w:t>
      </w:r>
      <w:r>
        <w:sym w:font="Symbol" w:char="F067"/>
      </w:r>
      <w:r>
        <w:t xml:space="preserve"> obtain f</w:t>
      </w:r>
      <w:r>
        <w:rPr>
          <w:vertAlign w:val="subscript"/>
        </w:rPr>
        <w:t>o</w:t>
      </w:r>
      <w:r>
        <w:t xml:space="preserve"> for several different air-pressure values,</w:t>
      </w:r>
      <w:r>
        <w:br/>
        <w:t xml:space="preserve">       obtained </w:t>
      </w:r>
      <w:r>
        <w:t>by evacuating the air from the system in controlled stages.</w:t>
      </w:r>
    </w:p>
    <w:p w:rsidR="00000000" w:rsidRDefault="002B4D5E">
      <w:pPr>
        <w:spacing w:before="0" w:line="240" w:lineRule="auto"/>
        <w:jc w:val="left"/>
      </w:pPr>
    </w:p>
    <w:p w:rsidR="00000000" w:rsidRDefault="002B4D5E">
      <w:pPr>
        <w:spacing w:before="0" w:line="240" w:lineRule="auto"/>
        <w:jc w:val="left"/>
      </w:pPr>
    </w:p>
    <w:p w:rsidR="00000000" w:rsidRDefault="002B4D5E">
      <w:pPr>
        <w:spacing w:before="0" w:line="240" w:lineRule="auto"/>
        <w:jc w:val="left"/>
      </w:pPr>
    </w:p>
    <w:p w:rsidR="00000000" w:rsidRDefault="002B4D5E">
      <w:pPr>
        <w:spacing w:before="0" w:line="240" w:lineRule="auto"/>
        <w:jc w:val="left"/>
      </w:pPr>
    </w:p>
    <w:p w:rsidR="00000000" w:rsidRDefault="002B4D5E">
      <w:pPr>
        <w:spacing w:before="0" w:line="240" w:lineRule="auto"/>
        <w:jc w:val="left"/>
      </w:pPr>
    </w:p>
    <w:p w:rsidR="00000000" w:rsidRDefault="002B4D5E">
      <w:pPr>
        <w:spacing w:before="0" w:line="240" w:lineRule="auto"/>
        <w:jc w:val="left"/>
      </w:pPr>
    </w:p>
    <w:p w:rsidR="00000000" w:rsidRDefault="002B4D5E">
      <w:pPr>
        <w:spacing w:before="0" w:line="240" w:lineRule="auto"/>
        <w:jc w:val="left"/>
      </w:pPr>
    </w:p>
    <w:p w:rsidR="00000000" w:rsidRDefault="002B4D5E">
      <w:pPr>
        <w:spacing w:before="0" w:line="240" w:lineRule="auto"/>
        <w:jc w:val="left"/>
      </w:pPr>
    </w:p>
    <w:p w:rsidR="00000000" w:rsidRDefault="002B4D5E">
      <w:pPr>
        <w:spacing w:before="0" w:line="240" w:lineRule="auto"/>
        <w:jc w:val="left"/>
      </w:pPr>
    </w:p>
    <w:p w:rsidR="00000000" w:rsidRDefault="002B4D5E">
      <w:pPr>
        <w:spacing w:before="0" w:line="240" w:lineRule="auto"/>
        <w:jc w:val="left"/>
      </w:pPr>
    </w:p>
    <w:p w:rsidR="00000000" w:rsidRDefault="002B4D5E">
      <w:pPr>
        <w:spacing w:before="0" w:line="240" w:lineRule="auto"/>
        <w:jc w:val="left"/>
      </w:pPr>
    </w:p>
    <w:p w:rsidR="00000000" w:rsidRDefault="002B4D5E">
      <w:pPr>
        <w:spacing w:before="0" w:line="240" w:lineRule="auto"/>
        <w:jc w:val="left"/>
      </w:pPr>
    </w:p>
    <w:p w:rsidR="00000000" w:rsidRDefault="002B4D5E">
      <w:pPr>
        <w:spacing w:before="0" w:line="240" w:lineRule="auto"/>
        <w:jc w:val="left"/>
      </w:pPr>
    </w:p>
    <w:p w:rsidR="00000000" w:rsidRDefault="002B4D5E">
      <w:pPr>
        <w:spacing w:before="0" w:line="240" w:lineRule="auto"/>
        <w:jc w:val="left"/>
      </w:pPr>
    </w:p>
    <w:p w:rsidR="00000000" w:rsidRDefault="002B4D5E">
      <w:pPr>
        <w:spacing w:before="0" w:line="240" w:lineRule="auto"/>
        <w:jc w:val="left"/>
      </w:pPr>
    </w:p>
    <w:p w:rsidR="00000000" w:rsidRDefault="002B4D5E">
      <w:pPr>
        <w:spacing w:before="0" w:line="240" w:lineRule="auto"/>
        <w:jc w:val="left"/>
      </w:pPr>
    </w:p>
    <w:p w:rsidR="00000000" w:rsidRDefault="002B4D5E">
      <w:pPr>
        <w:spacing w:before="0" w:line="240" w:lineRule="auto"/>
        <w:jc w:val="left"/>
      </w:pPr>
    </w:p>
    <w:p w:rsidR="00000000" w:rsidRDefault="002B4D5E">
      <w:pPr>
        <w:spacing w:before="0" w:line="240" w:lineRule="auto"/>
        <w:jc w:val="left"/>
      </w:pPr>
    </w:p>
    <w:p w:rsidR="00000000" w:rsidRDefault="002B4D5E">
      <w:pPr>
        <w:spacing w:before="0" w:line="240" w:lineRule="auto"/>
        <w:jc w:val="left"/>
      </w:pPr>
    </w:p>
    <w:p w:rsidR="00000000" w:rsidRDefault="002B4D5E">
      <w:pPr>
        <w:spacing w:before="0" w:line="240" w:lineRule="auto"/>
        <w:jc w:val="left"/>
      </w:pPr>
    </w:p>
    <w:p w:rsidR="00000000" w:rsidRDefault="002B4D5E">
      <w:pPr>
        <w:spacing w:before="0" w:line="240" w:lineRule="auto"/>
        <w:jc w:val="left"/>
      </w:pPr>
    </w:p>
    <w:p w:rsidR="00000000" w:rsidRDefault="002B4D5E">
      <w:pPr>
        <w:spacing w:before="0" w:line="240" w:lineRule="auto"/>
        <w:jc w:val="left"/>
      </w:pPr>
    </w:p>
    <w:p w:rsidR="00000000" w:rsidRDefault="002B4D5E">
      <w:pPr>
        <w:spacing w:before="0" w:line="240" w:lineRule="auto"/>
        <w:jc w:val="left"/>
      </w:pPr>
    </w:p>
    <w:p w:rsidR="00000000" w:rsidRDefault="002B4D5E">
      <w:pPr>
        <w:spacing w:before="0" w:line="240" w:lineRule="auto"/>
        <w:jc w:val="left"/>
      </w:pPr>
    </w:p>
    <w:p w:rsidR="00000000" w:rsidRDefault="002B4D5E">
      <w:pPr>
        <w:spacing w:before="0" w:line="240" w:lineRule="auto"/>
        <w:jc w:val="left"/>
      </w:pPr>
    </w:p>
    <w:p w:rsidR="00000000" w:rsidRDefault="002B4D5E">
      <w:pPr>
        <w:spacing w:before="0" w:line="240" w:lineRule="auto"/>
        <w:jc w:val="left"/>
      </w:pPr>
    </w:p>
    <w:p w:rsidR="00000000" w:rsidRDefault="002B4D5E">
      <w:pPr>
        <w:spacing w:before="0" w:line="240" w:lineRule="auto"/>
        <w:jc w:val="left"/>
      </w:pPr>
    </w:p>
    <w:p w:rsidR="00000000" w:rsidRDefault="002B4D5E">
      <w:pPr>
        <w:spacing w:before="0" w:line="240" w:lineRule="auto"/>
        <w:ind w:left="0"/>
      </w:pPr>
      <w:r>
        <w:rPr>
          <w:i/>
        </w:rPr>
        <w:t xml:space="preserve"> </w:t>
      </w:r>
    </w:p>
    <w:p w:rsidR="00000000" w:rsidRDefault="002B4D5E">
      <w:pPr>
        <w:spacing w:before="200" w:line="260" w:lineRule="auto"/>
        <w:ind w:left="0" w:firstLine="0"/>
        <w:rPr>
          <w:b/>
          <w:u w:val="single"/>
        </w:rPr>
      </w:pPr>
      <w:r>
        <w:rPr>
          <w:b/>
          <w:u w:val="single"/>
        </w:rPr>
        <w:t>Procedure</w:t>
      </w:r>
    </w:p>
    <w:p w:rsidR="00000000" w:rsidRDefault="002B4D5E">
      <w:pPr>
        <w:spacing w:before="200" w:line="260" w:lineRule="auto"/>
        <w:ind w:left="720" w:hanging="700"/>
      </w:pPr>
      <w:r>
        <w:t xml:space="preserve">To find  </w:t>
      </w:r>
      <w:r>
        <w:rPr>
          <w:position w:val="-12"/>
        </w:rPr>
        <w:object w:dxaOrig="380" w:dyaOrig="360">
          <v:shape id="_x0000_i1053" type="#_x0000_t75" style="width:19pt;height:18pt" o:ole="" fillcolor="window">
            <v:imagedata r:id="rId62" o:title=""/>
          </v:shape>
          <o:OLEObject Type="Embed" ProgID="Equation.3" ShapeID="_x0000_i1053" DrawAspect="Content" ObjectID="_1485858438" r:id="rId63"/>
        </w:object>
      </w:r>
    </w:p>
    <w:p w:rsidR="00000000" w:rsidRDefault="002B4D5E">
      <w:pPr>
        <w:spacing w:before="200" w:line="260" w:lineRule="auto"/>
        <w:ind w:left="720" w:hanging="700"/>
        <w:rPr>
          <w:b/>
          <w:u w:val="single"/>
        </w:rPr>
      </w:pPr>
    </w:p>
    <w:p w:rsidR="00000000" w:rsidRDefault="002B4D5E">
      <w:pPr>
        <w:numPr>
          <w:ilvl w:val="0"/>
          <w:numId w:val="1"/>
        </w:numPr>
        <w:spacing w:before="200" w:line="260" w:lineRule="auto"/>
        <w:jc w:val="left"/>
      </w:pPr>
      <w:r>
        <w:t>First the system has to be evacuated.  Check that the applied frequency is well away</w:t>
      </w:r>
    </w:p>
    <w:p w:rsidR="00000000" w:rsidRDefault="002B4D5E">
      <w:pPr>
        <w:spacing w:before="0" w:line="240" w:lineRule="auto"/>
        <w:ind w:left="62" w:firstLine="0"/>
        <w:jc w:val="left"/>
      </w:pPr>
      <w:r>
        <w:t xml:space="preserve">      from resonance. With F closed op</w:t>
      </w:r>
      <w:r>
        <w:t>en C</w:t>
      </w:r>
      <w:r>
        <w:rPr>
          <w:vertAlign w:val="subscript"/>
        </w:rPr>
        <w:t>1</w:t>
      </w:r>
      <w:r>
        <w:t xml:space="preserve"> and C</w:t>
      </w:r>
      <w:r>
        <w:rPr>
          <w:vertAlign w:val="subscript"/>
        </w:rPr>
        <w:t>2</w:t>
      </w:r>
      <w:r>
        <w:t>, then B, and evacuate the experimental</w:t>
      </w:r>
      <w:r>
        <w:br/>
        <w:t xml:space="preserve">      tube. The pump should be allowed to evacuate this region for at least 5 minutes.</w:t>
      </w:r>
    </w:p>
    <w:p w:rsidR="00000000" w:rsidRDefault="002B4D5E">
      <w:pPr>
        <w:numPr>
          <w:ilvl w:val="0"/>
          <w:numId w:val="1"/>
        </w:numPr>
        <w:spacing w:before="300" w:line="260" w:lineRule="auto"/>
        <w:jc w:val="left"/>
      </w:pPr>
      <w:r>
        <w:rPr>
          <w:u w:val="single"/>
        </w:rPr>
        <w:t>Under the supervision of a demonstrator</w:t>
      </w:r>
      <w:r>
        <w:t xml:space="preserve"> the following procedure should be adopted to</w:t>
      </w:r>
    </w:p>
    <w:p w:rsidR="00000000" w:rsidRDefault="002B4D5E">
      <w:pPr>
        <w:spacing w:before="0" w:line="240" w:lineRule="auto"/>
        <w:ind w:left="62" w:firstLine="0"/>
        <w:jc w:val="left"/>
      </w:pPr>
      <w:r>
        <w:t xml:space="preserve">      fill the experimental tube</w:t>
      </w:r>
      <w:r>
        <w:t xml:space="preserve"> with helium.</w:t>
      </w:r>
    </w:p>
    <w:p w:rsidR="00000000" w:rsidRDefault="002B4D5E">
      <w:pPr>
        <w:pStyle w:val="BodyText2"/>
        <w:ind w:left="0"/>
      </w:pPr>
      <w:r>
        <w:t xml:space="preserve">        Weight the safety valve S for 1 atmosphere or 2 atmospheres as required (usually ready).</w:t>
      </w:r>
    </w:p>
    <w:p w:rsidR="00000000" w:rsidRDefault="002B4D5E">
      <w:pPr>
        <w:spacing w:line="260" w:lineRule="auto"/>
        <w:jc w:val="left"/>
      </w:pPr>
      <w:r>
        <w:t xml:space="preserve">        Open valve D on the helium cylinder until a low reading is indicated on gauge G</w:t>
      </w:r>
      <w:r>
        <w:rPr>
          <w:vertAlign w:val="subscript"/>
        </w:rPr>
        <w:t>2</w:t>
      </w:r>
      <w:r>
        <w:t>.</w:t>
      </w:r>
    </w:p>
    <w:p w:rsidR="00000000" w:rsidRDefault="002B4D5E">
      <w:pPr>
        <w:spacing w:before="0" w:line="240" w:lineRule="auto"/>
        <w:jc w:val="left"/>
      </w:pPr>
      <w:r>
        <w:t xml:space="preserve">        This indicates the pressure between valves D an</w:t>
      </w:r>
      <w:r>
        <w:t>d E.</w:t>
      </w:r>
    </w:p>
    <w:p w:rsidR="00000000" w:rsidRDefault="002B4D5E">
      <w:pPr>
        <w:spacing w:before="0" w:line="240" w:lineRule="auto"/>
        <w:jc w:val="left"/>
      </w:pPr>
    </w:p>
    <w:p w:rsidR="00000000" w:rsidRDefault="002B4D5E">
      <w:pPr>
        <w:spacing w:before="0" w:line="340" w:lineRule="auto"/>
        <w:ind w:right="5200"/>
        <w:jc w:val="left"/>
      </w:pPr>
      <w:r>
        <w:t xml:space="preserve">        Open valve E.</w:t>
      </w:r>
    </w:p>
    <w:p w:rsidR="00000000" w:rsidRDefault="002B4D5E">
      <w:pPr>
        <w:spacing w:before="0" w:line="340" w:lineRule="auto"/>
        <w:ind w:right="5200"/>
        <w:jc w:val="left"/>
      </w:pPr>
      <w:r>
        <w:t xml:space="preserve">        Now keeping C</w:t>
      </w:r>
      <w:r>
        <w:rPr>
          <w:vertAlign w:val="subscript"/>
        </w:rPr>
        <w:t>1</w:t>
      </w:r>
      <w:r>
        <w:t xml:space="preserve"> and C</w:t>
      </w:r>
      <w:r>
        <w:rPr>
          <w:vertAlign w:val="subscript"/>
        </w:rPr>
        <w:t xml:space="preserve">2 </w:t>
      </w:r>
      <w:r>
        <w:t>open, close B.</w:t>
      </w:r>
    </w:p>
    <w:p w:rsidR="00000000" w:rsidRDefault="002B4D5E">
      <w:pPr>
        <w:spacing w:line="260" w:lineRule="auto"/>
        <w:jc w:val="left"/>
      </w:pPr>
      <w:r>
        <w:t xml:space="preserve">         Valve F may now be very slowly opened to allow helium gas into the experimental</w:t>
      </w:r>
    </w:p>
    <w:p w:rsidR="00000000" w:rsidRDefault="002B4D5E">
      <w:pPr>
        <w:spacing w:before="0" w:line="240" w:lineRule="auto"/>
        <w:jc w:val="left"/>
      </w:pPr>
      <w:r>
        <w:t xml:space="preserve">         tube to any desired pressure indicated by the dial gauge G</w:t>
      </w:r>
      <w:r>
        <w:rPr>
          <w:vertAlign w:val="subscript"/>
        </w:rPr>
        <w:t>1</w:t>
      </w:r>
    </w:p>
    <w:p w:rsidR="00000000" w:rsidRDefault="002B4D5E">
      <w:pPr>
        <w:spacing w:before="0" w:line="260" w:lineRule="auto"/>
        <w:jc w:val="left"/>
      </w:pPr>
      <w:r>
        <w:t xml:space="preserve">         You should find </w:t>
      </w:r>
      <w:r>
        <w:t>it convenient to start with a high pressure, e.g. 1 atm (~ 14 psi) above</w:t>
      </w:r>
    </w:p>
    <w:p w:rsidR="00000000" w:rsidRDefault="002B4D5E">
      <w:pPr>
        <w:spacing w:before="0" w:line="260" w:lineRule="auto"/>
        <w:jc w:val="left"/>
      </w:pPr>
      <w:r>
        <w:t xml:space="preserve">         atmospheric pressure. Then </w:t>
      </w:r>
      <w:r>
        <w:rPr>
          <w:i/>
        </w:rPr>
        <w:t>shut valves</w:t>
      </w:r>
      <w:r>
        <w:t xml:space="preserve"> F, E and D.  To subsequently reduce the</w:t>
      </w:r>
    </w:p>
    <w:p w:rsidR="00000000" w:rsidRDefault="002B4D5E">
      <w:pPr>
        <w:spacing w:before="0" w:line="260" w:lineRule="auto"/>
        <w:jc w:val="left"/>
      </w:pPr>
      <w:r>
        <w:t xml:space="preserve">         pressure in the system, open valve B to pump out some of the gas.</w:t>
      </w:r>
    </w:p>
    <w:p w:rsidR="00000000" w:rsidRDefault="002B4D5E">
      <w:pPr>
        <w:spacing w:line="260" w:lineRule="auto"/>
        <w:ind w:left="720" w:hanging="700"/>
        <w:jc w:val="left"/>
      </w:pPr>
      <w:r>
        <w:t>(7)     When G</w:t>
      </w:r>
      <w:r>
        <w:rPr>
          <w:vertAlign w:val="subscript"/>
        </w:rPr>
        <w:t>1</w:t>
      </w:r>
      <w:r>
        <w:t xml:space="preserve"> indi</w:t>
      </w:r>
      <w:r>
        <w:t>cates any desired pressure close C</w:t>
      </w:r>
      <w:r>
        <w:rPr>
          <w:vertAlign w:val="subscript"/>
        </w:rPr>
        <w:t>1</w:t>
      </w:r>
      <w:r>
        <w:t xml:space="preserve"> and C</w:t>
      </w:r>
      <w:r>
        <w:rPr>
          <w:vertAlign w:val="subscript"/>
        </w:rPr>
        <w:t>2</w:t>
      </w:r>
      <w:r>
        <w:t xml:space="preserve"> and find this value of the resonant frequency.</w:t>
      </w:r>
    </w:p>
    <w:p w:rsidR="00000000" w:rsidRDefault="002B4D5E">
      <w:pPr>
        <w:numPr>
          <w:ilvl w:val="0"/>
          <w:numId w:val="5"/>
        </w:numPr>
        <w:spacing w:before="260" w:line="260" w:lineRule="auto"/>
        <w:jc w:val="left"/>
      </w:pPr>
      <w:r>
        <w:t xml:space="preserve">   Using an appropriate graph and the data supplied find </w:t>
      </w:r>
      <w:r>
        <w:rPr>
          <w:position w:val="-12"/>
          <w:sz w:val="20"/>
        </w:rPr>
        <w:object w:dxaOrig="380" w:dyaOrig="360">
          <v:shape id="_x0000_i1054" type="#_x0000_t75" style="width:19pt;height:18pt" o:ole="" fillcolor="window">
            <v:imagedata r:id="rId64" o:title=""/>
          </v:shape>
          <o:OLEObject Type="Embed" ProgID="Equation.3" ShapeID="_x0000_i1054" DrawAspect="Content" ObjectID="_1485858439" r:id="rId65"/>
        </w:object>
      </w:r>
      <w:r>
        <w:t xml:space="preserve">. Compare your value withthe value </w:t>
      </w:r>
    </w:p>
    <w:p w:rsidR="00000000" w:rsidRDefault="002B4D5E">
      <w:pPr>
        <w:spacing w:before="0" w:line="240" w:lineRule="auto"/>
        <w:ind w:left="62" w:firstLine="0"/>
        <w:jc w:val="left"/>
      </w:pPr>
      <w:r>
        <w:t xml:space="preserve">          predicted by theory.</w:t>
      </w:r>
    </w:p>
    <w:p w:rsidR="00000000" w:rsidRDefault="002B4D5E">
      <w:pPr>
        <w:numPr>
          <w:ilvl w:val="0"/>
          <w:numId w:val="5"/>
        </w:numPr>
        <w:spacing w:before="140" w:line="340" w:lineRule="auto"/>
        <w:jc w:val="left"/>
      </w:pPr>
      <w:r>
        <w:t xml:space="preserve">    Consult a demonstr</w:t>
      </w:r>
      <w:r>
        <w:t>ator to obtain a cylinder of nitrogen, replace the He cylinder, and</w:t>
      </w:r>
    </w:p>
    <w:p w:rsidR="00000000" w:rsidRDefault="002B4D5E">
      <w:pPr>
        <w:spacing w:before="0" w:line="240" w:lineRule="auto"/>
        <w:ind w:left="62" w:firstLine="0"/>
        <w:jc w:val="left"/>
      </w:pPr>
      <w:r>
        <w:t xml:space="preserve">           determine </w:t>
      </w:r>
      <w:r>
        <w:rPr>
          <w:position w:val="-12"/>
          <w:sz w:val="20"/>
        </w:rPr>
        <w:object w:dxaOrig="400" w:dyaOrig="360">
          <v:shape id="_x0000_i1055" type="#_x0000_t75" style="width:20pt;height:18pt" o:ole="" fillcolor="window">
            <v:imagedata r:id="rId66" o:title=""/>
          </v:shape>
          <o:OLEObject Type="Embed" ProgID="Equation.3" ShapeID="_x0000_i1055" DrawAspect="Content" ObjectID="_1485858440" r:id="rId67"/>
        </w:object>
      </w:r>
      <w:r>
        <w:t>. Compare your value with the value predicted by theory.</w:t>
      </w:r>
    </w:p>
    <w:p w:rsidR="00000000" w:rsidRDefault="002B4D5E">
      <w:pPr>
        <w:numPr>
          <w:ilvl w:val="0"/>
          <w:numId w:val="5"/>
        </w:numPr>
        <w:spacing w:before="280" w:line="260" w:lineRule="auto"/>
        <w:jc w:val="left"/>
      </w:pPr>
      <w:r>
        <w:t xml:space="preserve">Compare the ratio of your two experimental values of </w:t>
      </w:r>
      <w:r>
        <w:sym w:font="Symbol" w:char="F067"/>
      </w:r>
      <w:r>
        <w:t xml:space="preserve"> with the ratio of the two</w:t>
      </w:r>
    </w:p>
    <w:p w:rsidR="00000000" w:rsidRDefault="002B4D5E">
      <w:pPr>
        <w:spacing w:before="0" w:line="240" w:lineRule="auto"/>
        <w:ind w:left="62" w:firstLine="0"/>
        <w:jc w:val="left"/>
      </w:pPr>
      <w:r>
        <w:t xml:space="preserve">         </w:t>
      </w:r>
      <w:r>
        <w:t xml:space="preserve">  theoretical values.</w:t>
      </w:r>
    </w:p>
    <w:p w:rsidR="00000000" w:rsidRDefault="002B4D5E">
      <w:pPr>
        <w:numPr>
          <w:ilvl w:val="0"/>
          <w:numId w:val="4"/>
        </w:numPr>
        <w:spacing w:before="260" w:line="240" w:lineRule="auto"/>
        <w:jc w:val="left"/>
      </w:pPr>
      <w:r>
        <w:t xml:space="preserve">   Refer to the paper by Clark &amp; Katz and consider the effect of corrections to the theory.</w:t>
      </w:r>
    </w:p>
    <w:p w:rsidR="00000000" w:rsidRDefault="002B4D5E">
      <w:pPr>
        <w:spacing w:before="260" w:line="240" w:lineRule="auto"/>
        <w:ind w:left="20"/>
      </w:pPr>
    </w:p>
    <w:p w:rsidR="00000000" w:rsidRDefault="002B4D5E">
      <w:pPr>
        <w:spacing w:before="260" w:line="240" w:lineRule="auto"/>
        <w:ind w:left="20"/>
      </w:pPr>
    </w:p>
    <w:p w:rsidR="00000000" w:rsidRDefault="002B4D5E">
      <w:pPr>
        <w:spacing w:before="0" w:line="240" w:lineRule="auto"/>
        <w:ind w:left="22"/>
        <w:jc w:val="center"/>
      </w:pPr>
      <w:r>
        <w:t>Simple Cb / Cn  resonance apparatus suitable for the physics teaching laboratory</w:t>
      </w:r>
    </w:p>
    <w:p w:rsidR="00000000" w:rsidRDefault="002B4D5E">
      <w:pPr>
        <w:spacing w:before="0" w:line="240" w:lineRule="auto"/>
        <w:ind w:left="22"/>
        <w:jc w:val="center"/>
      </w:pPr>
      <w:r>
        <w:t xml:space="preserve">D.G. Smith, Am.J.Phys. </w:t>
      </w:r>
      <w:r>
        <w:rPr>
          <w:u w:val="single"/>
        </w:rPr>
        <w:t>47</w:t>
      </w:r>
      <w:r>
        <w:t>, ( July,1979).</w:t>
      </w:r>
    </w:p>
    <w:p w:rsidR="00000000" w:rsidRDefault="002B4D5E">
      <w:pPr>
        <w:spacing w:before="0" w:line="240" w:lineRule="auto"/>
        <w:ind w:left="22"/>
        <w:jc w:val="center"/>
      </w:pPr>
      <w:r>
        <w:t xml:space="preserve">A.L. Clarkand and </w:t>
      </w:r>
      <w:r>
        <w:t xml:space="preserve"> L.Katz, Can.J.Res A</w:t>
      </w:r>
      <w:r>
        <w:rPr>
          <w:u w:val="single"/>
        </w:rPr>
        <w:t>18</w:t>
      </w:r>
      <w:r>
        <w:t>,23,(1940).</w:t>
      </w:r>
    </w:p>
    <w:p w:rsidR="00000000" w:rsidRDefault="002B4D5E">
      <w:pPr>
        <w:spacing w:before="0" w:line="240" w:lineRule="auto"/>
        <w:ind w:left="22"/>
        <w:jc w:val="center"/>
      </w:pPr>
      <w:r>
        <w:t>E. Richards,Phys, Zeit.</w:t>
      </w:r>
      <w:r>
        <w:rPr>
          <w:u w:val="single"/>
        </w:rPr>
        <w:t>30</w:t>
      </w:r>
      <w:r>
        <w:t>,58,(1929).</w:t>
      </w:r>
    </w:p>
    <w:p w:rsidR="00000000" w:rsidRDefault="002B4D5E">
      <w:pPr>
        <w:spacing w:before="260" w:line="240" w:lineRule="auto"/>
        <w:ind w:left="20"/>
        <w:jc w:val="center"/>
      </w:pPr>
      <w:r>
        <w:pict>
          <v:shape id="_x0000_i1056" type="#_x0000_t75" style="width:463.5pt;height:677pt" fillcolor="window">
            <v:imagedata r:id="rId68" o:title="pic30"/>
          </v:shape>
        </w:pict>
      </w:r>
    </w:p>
    <w:p w:rsidR="00000000" w:rsidRDefault="002B4D5E">
      <w:pPr>
        <w:spacing w:before="260" w:line="240" w:lineRule="auto"/>
        <w:ind w:left="20"/>
        <w:jc w:val="center"/>
      </w:pPr>
    </w:p>
    <w:p w:rsidR="00000000" w:rsidRDefault="002B4D5E">
      <w:pPr>
        <w:spacing w:before="0" w:line="240" w:lineRule="auto"/>
        <w:jc w:val="left"/>
      </w:pPr>
      <w:r>
        <w:pict>
          <v:shape id="_x0000_i1057" type="#_x0000_t75" style="width:463.5pt;height:635.5pt" fillcolor="window">
            <v:imagedata r:id="rId69" o:title="pic23"/>
          </v:shape>
        </w:pict>
      </w:r>
    </w:p>
    <w:p w:rsidR="00000000" w:rsidRDefault="002B4D5E">
      <w:pPr>
        <w:spacing w:before="0" w:line="240" w:lineRule="auto"/>
        <w:jc w:val="left"/>
      </w:pPr>
    </w:p>
    <w:p w:rsidR="00000000" w:rsidRDefault="002B4D5E">
      <w:pPr>
        <w:spacing w:before="200" w:line="260" w:lineRule="auto"/>
        <w:ind w:left="20"/>
      </w:pPr>
    </w:p>
    <w:p w:rsidR="00000000" w:rsidRDefault="002B4D5E">
      <w:pPr>
        <w:spacing w:before="200" w:line="260" w:lineRule="auto"/>
        <w:ind w:left="20"/>
      </w:pPr>
    </w:p>
    <w:p w:rsidR="00000000" w:rsidRDefault="002B4D5E">
      <w:pPr>
        <w:spacing w:before="200" w:line="260" w:lineRule="auto"/>
        <w:ind w:left="20"/>
      </w:pPr>
    </w:p>
    <w:p w:rsidR="00000000" w:rsidRDefault="002B4D5E">
      <w:pPr>
        <w:spacing w:before="200" w:line="260" w:lineRule="auto"/>
        <w:ind w:left="20"/>
      </w:pPr>
    </w:p>
    <w:p w:rsidR="00000000" w:rsidRDefault="002B4D5E">
      <w:pPr>
        <w:spacing w:before="200" w:line="260" w:lineRule="auto"/>
        <w:ind w:left="20"/>
      </w:pPr>
    </w:p>
    <w:p w:rsidR="00000000" w:rsidRDefault="002B4D5E">
      <w:pPr>
        <w:spacing w:before="200" w:line="260" w:lineRule="auto"/>
        <w:ind w:left="20"/>
        <w:jc w:val="center"/>
      </w:pPr>
      <w:r>
        <w:pict>
          <v:shape id="_x0000_i1058" type="#_x0000_t75" style="width:463.5pt;height:685pt" fillcolor="window">
            <v:imagedata r:id="rId70" o:title="pic22"/>
          </v:shape>
        </w:pict>
      </w:r>
    </w:p>
    <w:sectPr w:rsidR="00000000">
      <w:type w:val="continuous"/>
      <w:pgSz w:w="11900" w:h="16820"/>
      <w:pgMar w:top="567" w:right="567" w:bottom="885" w:left="567" w:header="0" w:footer="284" w:gutter="0"/>
      <w:cols w:space="6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0000" w:rsidRDefault="002B4D5E">
      <w:pPr>
        <w:spacing w:before="0" w:line="240" w:lineRule="auto"/>
      </w:pPr>
      <w:r>
        <w:separator/>
      </w:r>
    </w:p>
  </w:endnote>
  <w:endnote w:type="continuationSeparator" w:id="0">
    <w:p w:rsidR="00000000" w:rsidRDefault="002B4D5E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0000" w:rsidRDefault="002B4D5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:rsidR="00000000" w:rsidRDefault="002B4D5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0000" w:rsidRDefault="002B4D5E">
    <w:pPr>
      <w:pStyle w:val="Footer"/>
      <w:framePr w:wrap="around" w:vAnchor="text" w:hAnchor="margin" w:xAlign="center" w:y="1"/>
      <w:rPr>
        <w:rStyle w:val="PageNumber"/>
        <w:b/>
      </w:rPr>
    </w:pPr>
    <w:r>
      <w:rPr>
        <w:rStyle w:val="PageNumber"/>
        <w:b/>
      </w:rPr>
      <w:fldChar w:fldCharType="begin"/>
    </w:r>
    <w:r>
      <w:rPr>
        <w:rStyle w:val="PageNumber"/>
        <w:b/>
      </w:rPr>
      <w:instrText xml:space="preserve">PAGE  </w:instrText>
    </w:r>
    <w:r>
      <w:rPr>
        <w:rStyle w:val="PageNumber"/>
        <w:b/>
      </w:rPr>
      <w:fldChar w:fldCharType="separate"/>
    </w:r>
    <w:r>
      <w:rPr>
        <w:rStyle w:val="PageNumber"/>
        <w:b/>
        <w:noProof/>
      </w:rPr>
      <w:t>1</w:t>
    </w:r>
    <w:r>
      <w:rPr>
        <w:rStyle w:val="PageNumber"/>
        <w:b/>
      </w:rPr>
      <w:fldChar w:fldCharType="end"/>
    </w:r>
  </w:p>
  <w:p w:rsidR="00000000" w:rsidRDefault="002B4D5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0000" w:rsidRDefault="002B4D5E">
      <w:pPr>
        <w:spacing w:before="0" w:line="240" w:lineRule="auto"/>
      </w:pPr>
      <w:r>
        <w:separator/>
      </w:r>
    </w:p>
  </w:footnote>
  <w:footnote w:type="continuationSeparator" w:id="0">
    <w:p w:rsidR="00000000" w:rsidRDefault="002B4D5E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E070F7"/>
    <w:multiLevelType w:val="singleLevel"/>
    <w:tmpl w:val="256ABE72"/>
    <w:lvl w:ilvl="0">
      <w:start w:val="2"/>
      <w:numFmt w:val="decimal"/>
      <w:lvlText w:val="(%1)"/>
      <w:lvlJc w:val="left"/>
      <w:pPr>
        <w:tabs>
          <w:tab w:val="num" w:pos="435"/>
        </w:tabs>
        <w:ind w:left="435" w:hanging="375"/>
      </w:pPr>
      <w:rPr>
        <w:rFonts w:hint="default"/>
      </w:rPr>
    </w:lvl>
  </w:abstractNum>
  <w:abstractNum w:abstractNumId="1">
    <w:nsid w:val="0CA37674"/>
    <w:multiLevelType w:val="singleLevel"/>
    <w:tmpl w:val="46DA92B4"/>
    <w:lvl w:ilvl="0">
      <w:start w:val="8"/>
      <w:numFmt w:val="decimal"/>
      <w:lvlText w:val="(%1)"/>
      <w:lvlJc w:val="left"/>
      <w:pPr>
        <w:tabs>
          <w:tab w:val="num" w:pos="420"/>
        </w:tabs>
        <w:ind w:left="420" w:hanging="360"/>
      </w:pPr>
      <w:rPr>
        <w:rFonts w:hint="default"/>
      </w:rPr>
    </w:lvl>
  </w:abstractNum>
  <w:abstractNum w:abstractNumId="2">
    <w:nsid w:val="15592283"/>
    <w:multiLevelType w:val="singleLevel"/>
    <w:tmpl w:val="4798E5F2"/>
    <w:lvl w:ilvl="0">
      <w:start w:val="11"/>
      <w:numFmt w:val="decimal"/>
      <w:lvlText w:val="(%1)"/>
      <w:lvlJc w:val="left"/>
      <w:pPr>
        <w:tabs>
          <w:tab w:val="num" w:pos="500"/>
        </w:tabs>
        <w:ind w:left="500" w:hanging="480"/>
      </w:pPr>
      <w:rPr>
        <w:rFonts w:hint="default"/>
      </w:rPr>
    </w:lvl>
  </w:abstractNum>
  <w:abstractNum w:abstractNumId="3">
    <w:nsid w:val="3AAA4F51"/>
    <w:multiLevelType w:val="singleLevel"/>
    <w:tmpl w:val="4DD8CEE8"/>
    <w:lvl w:ilvl="0">
      <w:start w:val="4"/>
      <w:numFmt w:val="lowerRoman"/>
      <w:lvlText w:val="(%1)"/>
      <w:lvlJc w:val="left"/>
      <w:pPr>
        <w:tabs>
          <w:tab w:val="num" w:pos="900"/>
        </w:tabs>
        <w:ind w:left="900" w:hanging="900"/>
      </w:pPr>
      <w:rPr>
        <w:rFonts w:hint="default"/>
      </w:rPr>
    </w:lvl>
  </w:abstractNum>
  <w:abstractNum w:abstractNumId="4">
    <w:nsid w:val="512534C7"/>
    <w:multiLevelType w:val="singleLevel"/>
    <w:tmpl w:val="DB62DEAA"/>
    <w:lvl w:ilvl="0">
      <w:start w:val="100"/>
      <w:numFmt w:val="decimal"/>
      <w:lvlText w:val="(%1"/>
      <w:lvlJc w:val="left"/>
      <w:pPr>
        <w:tabs>
          <w:tab w:val="num" w:pos="450"/>
        </w:tabs>
        <w:ind w:left="450" w:hanging="390"/>
      </w:pPr>
      <w:rPr>
        <w:rFonts w:hint="default"/>
      </w:rPr>
    </w:lvl>
  </w:abstractNum>
  <w:abstractNum w:abstractNumId="5">
    <w:nsid w:val="5C3B0A3D"/>
    <w:multiLevelType w:val="singleLevel"/>
    <w:tmpl w:val="EED61CFC"/>
    <w:lvl w:ilvl="0">
      <w:start w:val="4"/>
      <w:numFmt w:val="decimal"/>
      <w:lvlText w:val="(%1)"/>
      <w:lvlJc w:val="left"/>
      <w:pPr>
        <w:tabs>
          <w:tab w:val="num" w:pos="422"/>
        </w:tabs>
        <w:ind w:left="422" w:hanging="360"/>
      </w:pPr>
      <w:rPr>
        <w:rFonts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revisionView w:inkAnnotations="0"/>
  <w:doNotTrackMoves/>
  <w:defaultTabStop w:val="720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2B4D5E"/>
    <w:rsid w:val="002B4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C92E0D71-1D87-428F-A0A3-4F13B02D7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before="220" w:line="300" w:lineRule="auto"/>
      <w:ind w:left="1400" w:hanging="1400"/>
      <w:jc w:val="both"/>
    </w:pPr>
    <w:rPr>
      <w:sz w:val="22"/>
      <w:lang w:val="en-US"/>
    </w:rPr>
  </w:style>
  <w:style w:type="paragraph" w:styleId="Heading1">
    <w:name w:val="heading 1"/>
    <w:basedOn w:val="Normal"/>
    <w:next w:val="Normal"/>
    <w:qFormat/>
    <w:pPr>
      <w:keepNext/>
      <w:spacing w:before="0" w:line="240" w:lineRule="auto"/>
      <w:ind w:left="0" w:firstLine="0"/>
      <w:jc w:val="left"/>
      <w:outlineLvl w:val="0"/>
    </w:pPr>
    <w:rPr>
      <w:b/>
      <w:u w:val="single"/>
    </w:rPr>
  </w:style>
  <w:style w:type="paragraph" w:styleId="Heading2">
    <w:name w:val="heading 2"/>
    <w:basedOn w:val="Normal"/>
    <w:next w:val="Normal"/>
    <w:qFormat/>
    <w:pPr>
      <w:keepNext/>
      <w:spacing w:before="0" w:line="240" w:lineRule="auto"/>
      <w:jc w:val="left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keepNext/>
      <w:spacing w:before="280" w:line="240" w:lineRule="auto"/>
      <w:ind w:left="0" w:firstLine="0"/>
      <w:jc w:val="left"/>
      <w:outlineLvl w:val="2"/>
    </w:pPr>
    <w:rPr>
      <w:u w:val="single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R1">
    <w:name w:val="FR1"/>
    <w:pPr>
      <w:widowControl w:val="0"/>
      <w:spacing w:before="60"/>
    </w:pPr>
    <w:rPr>
      <w:rFonts w:ascii="Arial" w:hAnsi="Arial"/>
      <w:sz w:val="22"/>
      <w:lang w:val="en-US"/>
    </w:rPr>
  </w:style>
  <w:style w:type="paragraph" w:customStyle="1" w:styleId="FR2">
    <w:name w:val="FR2"/>
    <w:pPr>
      <w:widowControl w:val="0"/>
      <w:spacing w:before="440"/>
      <w:ind w:left="1400" w:right="6000"/>
    </w:pPr>
    <w:rPr>
      <w:rFonts w:ascii="Arial" w:hAnsi="Arial"/>
      <w:sz w:val="22"/>
      <w:lang w:val="en-US"/>
    </w:rPr>
  </w:style>
  <w:style w:type="paragraph" w:styleId="BodyTextIndent">
    <w:name w:val="Body Text Indent"/>
    <w:basedOn w:val="Normal"/>
    <w:semiHidden/>
    <w:pPr>
      <w:spacing w:before="0" w:line="240" w:lineRule="auto"/>
      <w:ind w:left="0" w:right="799" w:firstLine="1440"/>
      <w:jc w:val="left"/>
    </w:pPr>
    <w:rPr>
      <w:sz w:val="24"/>
    </w:rPr>
  </w:style>
  <w:style w:type="paragraph" w:styleId="BodyText">
    <w:name w:val="Body Text"/>
    <w:basedOn w:val="Normal"/>
    <w:semiHidden/>
    <w:pPr>
      <w:spacing w:before="0" w:line="259" w:lineRule="auto"/>
      <w:ind w:left="0" w:firstLine="0"/>
    </w:pPr>
    <w:rPr>
      <w:sz w:val="24"/>
    </w:rPr>
  </w:style>
  <w:style w:type="paragraph" w:styleId="BlockText">
    <w:name w:val="Block Text"/>
    <w:basedOn w:val="Normal"/>
    <w:semiHidden/>
    <w:pPr>
      <w:spacing w:line="260" w:lineRule="auto"/>
      <w:ind w:left="680" w:right="1400" w:firstLine="0"/>
      <w:jc w:val="left"/>
    </w:pPr>
  </w:style>
  <w:style w:type="paragraph" w:styleId="BodyText2">
    <w:name w:val="Body Text 2"/>
    <w:basedOn w:val="Normal"/>
    <w:semiHidden/>
    <w:pPr>
      <w:spacing w:before="20" w:line="260" w:lineRule="auto"/>
      <w:ind w:left="680" w:firstLine="0"/>
      <w:jc w:val="left"/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semiHidden/>
  </w:style>
  <w:style w:type="paragraph" w:styleId="Header">
    <w:name w:val="header"/>
    <w:basedOn w:val="Normal"/>
    <w:semiHidden/>
    <w:pPr>
      <w:tabs>
        <w:tab w:val="center" w:pos="4153"/>
        <w:tab w:val="right" w:pos="8306"/>
      </w:tabs>
    </w:pPr>
  </w:style>
  <w:style w:type="paragraph" w:styleId="BodyTextIndent2">
    <w:name w:val="Body Text Indent 2"/>
    <w:basedOn w:val="Normal"/>
    <w:semiHidden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image" Target="media/image8.wmf"/><Relationship Id="rId42" Type="http://schemas.openxmlformats.org/officeDocument/2006/relationships/oleObject" Target="embeddings/oleObject16.bin"/><Relationship Id="rId47" Type="http://schemas.openxmlformats.org/officeDocument/2006/relationships/image" Target="media/image21.wmf"/><Relationship Id="rId63" Type="http://schemas.openxmlformats.org/officeDocument/2006/relationships/oleObject" Target="embeddings/oleObject26.bin"/><Relationship Id="rId68" Type="http://schemas.openxmlformats.org/officeDocument/2006/relationships/image" Target="media/image32.jpeg"/><Relationship Id="rId7" Type="http://schemas.openxmlformats.org/officeDocument/2006/relationships/image" Target="media/image1.wmf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footer" Target="footer1.xml"/><Relationship Id="rId11" Type="http://schemas.openxmlformats.org/officeDocument/2006/relationships/image" Target="media/image3.wmf"/><Relationship Id="rId24" Type="http://schemas.openxmlformats.org/officeDocument/2006/relationships/oleObject" Target="embeddings/oleObject9.bin"/><Relationship Id="rId32" Type="http://schemas.openxmlformats.org/officeDocument/2006/relationships/image" Target="media/image13.wmf"/><Relationship Id="rId37" Type="http://schemas.openxmlformats.org/officeDocument/2006/relationships/image" Target="media/image16.wmf"/><Relationship Id="rId40" Type="http://schemas.openxmlformats.org/officeDocument/2006/relationships/oleObject" Target="embeddings/oleObject15.bin"/><Relationship Id="rId45" Type="http://schemas.openxmlformats.org/officeDocument/2006/relationships/image" Target="media/image20.wmf"/><Relationship Id="rId53" Type="http://schemas.openxmlformats.org/officeDocument/2006/relationships/image" Target="media/image24.wmf"/><Relationship Id="rId58" Type="http://schemas.openxmlformats.org/officeDocument/2006/relationships/oleObject" Target="embeddings/oleObject24.bin"/><Relationship Id="rId66" Type="http://schemas.openxmlformats.org/officeDocument/2006/relationships/image" Target="media/image31.wmf"/><Relationship Id="rId5" Type="http://schemas.openxmlformats.org/officeDocument/2006/relationships/footnotes" Target="footnotes.xml"/><Relationship Id="rId61" Type="http://schemas.openxmlformats.org/officeDocument/2006/relationships/oleObject" Target="embeddings/oleObject25.bin"/><Relationship Id="rId19" Type="http://schemas.openxmlformats.org/officeDocument/2006/relationships/image" Target="media/image7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wmf"/><Relationship Id="rId30" Type="http://schemas.openxmlformats.org/officeDocument/2006/relationships/footer" Target="footer2.xml"/><Relationship Id="rId35" Type="http://schemas.openxmlformats.org/officeDocument/2006/relationships/oleObject" Target="embeddings/oleObject13.bin"/><Relationship Id="rId43" Type="http://schemas.openxmlformats.org/officeDocument/2006/relationships/image" Target="media/image19.wmf"/><Relationship Id="rId48" Type="http://schemas.openxmlformats.org/officeDocument/2006/relationships/oleObject" Target="embeddings/oleObject19.bin"/><Relationship Id="rId56" Type="http://schemas.openxmlformats.org/officeDocument/2006/relationships/oleObject" Target="embeddings/oleObject23.bin"/><Relationship Id="rId64" Type="http://schemas.openxmlformats.org/officeDocument/2006/relationships/image" Target="media/image30.wmf"/><Relationship Id="rId69" Type="http://schemas.openxmlformats.org/officeDocument/2006/relationships/image" Target="media/image33.jpeg"/><Relationship Id="rId8" Type="http://schemas.openxmlformats.org/officeDocument/2006/relationships/oleObject" Target="embeddings/oleObject1.bin"/><Relationship Id="rId51" Type="http://schemas.openxmlformats.org/officeDocument/2006/relationships/image" Target="media/image23.wmf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oleObject" Target="embeddings/oleObject12.bin"/><Relationship Id="rId38" Type="http://schemas.openxmlformats.org/officeDocument/2006/relationships/oleObject" Target="embeddings/oleObject14.bin"/><Relationship Id="rId46" Type="http://schemas.openxmlformats.org/officeDocument/2006/relationships/oleObject" Target="embeddings/oleObject18.bin"/><Relationship Id="rId59" Type="http://schemas.openxmlformats.org/officeDocument/2006/relationships/image" Target="media/image27.jpeg"/><Relationship Id="rId67" Type="http://schemas.openxmlformats.org/officeDocument/2006/relationships/oleObject" Target="embeddings/oleObject28.bin"/><Relationship Id="rId20" Type="http://schemas.openxmlformats.org/officeDocument/2006/relationships/oleObject" Target="embeddings/oleObject7.bin"/><Relationship Id="rId41" Type="http://schemas.openxmlformats.org/officeDocument/2006/relationships/image" Target="media/image18.wmf"/><Relationship Id="rId54" Type="http://schemas.openxmlformats.org/officeDocument/2006/relationships/oleObject" Target="embeddings/oleObject22.bin"/><Relationship Id="rId62" Type="http://schemas.openxmlformats.org/officeDocument/2006/relationships/image" Target="media/image29.wmf"/><Relationship Id="rId70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1.bin"/><Relationship Id="rId36" Type="http://schemas.openxmlformats.org/officeDocument/2006/relationships/image" Target="media/image15.jpeg"/><Relationship Id="rId49" Type="http://schemas.openxmlformats.org/officeDocument/2006/relationships/image" Target="media/image22.wmf"/><Relationship Id="rId57" Type="http://schemas.openxmlformats.org/officeDocument/2006/relationships/image" Target="media/image26.wmf"/><Relationship Id="rId10" Type="http://schemas.openxmlformats.org/officeDocument/2006/relationships/oleObject" Target="embeddings/oleObject2.bin"/><Relationship Id="rId31" Type="http://schemas.openxmlformats.org/officeDocument/2006/relationships/image" Target="media/image12.jpeg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1.bin"/><Relationship Id="rId60" Type="http://schemas.openxmlformats.org/officeDocument/2006/relationships/image" Target="media/image28.wmf"/><Relationship Id="rId65" Type="http://schemas.openxmlformats.org/officeDocument/2006/relationships/oleObject" Target="embeddings/oleObject27.bin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39" Type="http://schemas.openxmlformats.org/officeDocument/2006/relationships/image" Target="media/image17.wmf"/><Relationship Id="rId34" Type="http://schemas.openxmlformats.org/officeDocument/2006/relationships/image" Target="media/image14.wmf"/><Relationship Id="rId50" Type="http://schemas.openxmlformats.org/officeDocument/2006/relationships/oleObject" Target="embeddings/oleObject20.bin"/><Relationship Id="rId55" Type="http://schemas.openxmlformats.org/officeDocument/2006/relationships/image" Target="media/image25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2376</Words>
  <Characters>12812</Characters>
  <Application>Microsoft Office Word</Application>
  <DocSecurity>4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RUCHARDTS TUBE</vt:lpstr>
    </vt:vector>
  </TitlesOfParts>
  <Company>university of strathclyde</Company>
  <LinksUpToDate>false</LinksUpToDate>
  <CharactersWithSpaces>15158</CharactersWithSpaces>
  <SharedDoc>false</SharedDoc>
  <HLinks>
    <vt:vector size="36" baseType="variant">
      <vt:variant>
        <vt:i4>5570637</vt:i4>
      </vt:variant>
      <vt:variant>
        <vt:i4>6637</vt:i4>
      </vt:variant>
      <vt:variant>
        <vt:i4>1036</vt:i4>
      </vt:variant>
      <vt:variant>
        <vt:i4>1</vt:i4>
      </vt:variant>
      <vt:variant>
        <vt:lpwstr>pic1.JPG</vt:lpwstr>
      </vt:variant>
      <vt:variant>
        <vt:lpwstr/>
      </vt:variant>
      <vt:variant>
        <vt:i4>393288</vt:i4>
      </vt:variant>
      <vt:variant>
        <vt:i4>7706</vt:i4>
      </vt:variant>
      <vt:variant>
        <vt:i4>1039</vt:i4>
      </vt:variant>
      <vt:variant>
        <vt:i4>1</vt:i4>
      </vt:variant>
      <vt:variant>
        <vt:lpwstr>pic11.JPG</vt:lpwstr>
      </vt:variant>
      <vt:variant>
        <vt:lpwstr/>
      </vt:variant>
      <vt:variant>
        <vt:i4>5636173</vt:i4>
      </vt:variant>
      <vt:variant>
        <vt:i4>10374</vt:i4>
      </vt:variant>
      <vt:variant>
        <vt:i4>1051</vt:i4>
      </vt:variant>
      <vt:variant>
        <vt:i4>1</vt:i4>
      </vt:variant>
      <vt:variant>
        <vt:lpwstr>pic2.JPG</vt:lpwstr>
      </vt:variant>
      <vt:variant>
        <vt:lpwstr/>
      </vt:variant>
      <vt:variant>
        <vt:i4>262217</vt:i4>
      </vt:variant>
      <vt:variant>
        <vt:i4>16199</vt:i4>
      </vt:variant>
      <vt:variant>
        <vt:i4>1056</vt:i4>
      </vt:variant>
      <vt:variant>
        <vt:i4>1</vt:i4>
      </vt:variant>
      <vt:variant>
        <vt:lpwstr>pic30.JPG</vt:lpwstr>
      </vt:variant>
      <vt:variant>
        <vt:lpwstr/>
      </vt:variant>
      <vt:variant>
        <vt:i4>327754</vt:i4>
      </vt:variant>
      <vt:variant>
        <vt:i4>16202</vt:i4>
      </vt:variant>
      <vt:variant>
        <vt:i4>1057</vt:i4>
      </vt:variant>
      <vt:variant>
        <vt:i4>1</vt:i4>
      </vt:variant>
      <vt:variant>
        <vt:lpwstr>pic23.JPG</vt:lpwstr>
      </vt:variant>
      <vt:variant>
        <vt:lpwstr/>
      </vt:variant>
      <vt:variant>
        <vt:i4>327755</vt:i4>
      </vt:variant>
      <vt:variant>
        <vt:i4>16210</vt:i4>
      </vt:variant>
      <vt:variant>
        <vt:i4>1058</vt:i4>
      </vt:variant>
      <vt:variant>
        <vt:i4>1</vt:i4>
      </vt:variant>
      <vt:variant>
        <vt:lpwstr>pic22.JPG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RUCHARDTS TUBE</dc:title>
  <dc:subject/>
  <dc:creator>3rdyearlab</dc:creator>
  <cp:keywords/>
  <dc:description/>
  <cp:lastModifiedBy>Andrew</cp:lastModifiedBy>
  <cp:revision>2</cp:revision>
  <cp:lastPrinted>2004-01-08T15:44:00Z</cp:lastPrinted>
  <dcterms:created xsi:type="dcterms:W3CDTF">2015-02-19T13:40:00Z</dcterms:created>
  <dcterms:modified xsi:type="dcterms:W3CDTF">2015-02-19T13:40:00Z</dcterms:modified>
</cp:coreProperties>
</file>