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2D00B" w14:textId="27E2C2FB" w:rsidR="00541290" w:rsidRDefault="00D42331">
      <w:pPr>
        <w:rPr>
          <w:b/>
          <w:bCs/>
        </w:rPr>
      </w:pPr>
      <w:r>
        <w:rPr>
          <w:b/>
          <w:bCs/>
        </w:rPr>
        <w:t>Part 1 of Do File Order for EVs and Where to Charge Them (V2-OSM)</w:t>
      </w:r>
    </w:p>
    <w:p w14:paraId="5F1212DA" w14:textId="315C1959" w:rsidR="00CD578A" w:rsidRPr="00CD578A" w:rsidRDefault="00CD578A">
      <w:pPr>
        <w:rPr>
          <w:i/>
          <w:iCs/>
        </w:rPr>
      </w:pPr>
      <w:r>
        <w:rPr>
          <w:i/>
          <w:iCs/>
        </w:rPr>
        <w:t>Last edited: 12/10/2024</w:t>
      </w:r>
    </w:p>
    <w:p w14:paraId="4C03BF74" w14:textId="5AF01DB9" w:rsidR="00D42331" w:rsidRDefault="00D42331" w:rsidP="00D42331">
      <w:pPr>
        <w:pStyle w:val="ListParagraph"/>
        <w:numPr>
          <w:ilvl w:val="0"/>
          <w:numId w:val="1"/>
        </w:numPr>
      </w:pPr>
      <w:r>
        <w:t>Run “Importing Cleaned UST and OSM Data as .dta.do”.</w:t>
      </w:r>
    </w:p>
    <w:p w14:paraId="48B12C5F" w14:textId="5C59A26D" w:rsidR="00D42331" w:rsidRDefault="00D42331" w:rsidP="00D42331">
      <w:pPr>
        <w:pStyle w:val="ListParagraph"/>
        <w:numPr>
          <w:ilvl w:val="1"/>
          <w:numId w:val="1"/>
        </w:numPr>
      </w:pPr>
      <w:r>
        <w:t>This file converts cleaned UST (‘mergedust.csv’) and OSM (‘osm_stations.csv’) data into .dta files for use in the following step.</w:t>
      </w:r>
    </w:p>
    <w:p w14:paraId="241A4539" w14:textId="5075A660" w:rsidR="00D42331" w:rsidRDefault="00D42331" w:rsidP="00D42331">
      <w:pPr>
        <w:pStyle w:val="ListParagraph"/>
        <w:numPr>
          <w:ilvl w:val="0"/>
          <w:numId w:val="1"/>
        </w:numPr>
      </w:pPr>
      <w:r>
        <w:t>Run “Finding OSM Stations’ Nearest UST Facility Neighbor.do”.</w:t>
      </w:r>
    </w:p>
    <w:p w14:paraId="6DB4E01B" w14:textId="709406CA" w:rsidR="00D42331" w:rsidRDefault="00D42331" w:rsidP="00D42331">
      <w:pPr>
        <w:pStyle w:val="ListParagraph"/>
        <w:numPr>
          <w:ilvl w:val="1"/>
          <w:numId w:val="1"/>
        </w:numPr>
      </w:pPr>
      <w:r>
        <w:t>This file identifies each OSM station’s nearest neighbor in the UST data.</w:t>
      </w:r>
    </w:p>
    <w:p w14:paraId="5A1B301D" w14:textId="49EF4B71" w:rsidR="00D42331" w:rsidRDefault="00D42331" w:rsidP="00D42331">
      <w:pPr>
        <w:pStyle w:val="ListParagraph"/>
        <w:numPr>
          <w:ilvl w:val="2"/>
          <w:numId w:val="1"/>
        </w:numPr>
      </w:pPr>
      <w:r>
        <w:t>This is done to mark UST facilities that are gas stations.</w:t>
      </w:r>
    </w:p>
    <w:p w14:paraId="6A66772A" w14:textId="526765B2" w:rsidR="00D42331" w:rsidRDefault="00D42331" w:rsidP="00D42331">
      <w:pPr>
        <w:pStyle w:val="ListParagraph"/>
        <w:numPr>
          <w:ilvl w:val="2"/>
          <w:numId w:val="1"/>
        </w:numPr>
      </w:pPr>
      <w:r>
        <w:t>The OSM data is used as the base and neighbor searching is done on the UST data because stations in the OSM data are already known to be stations. Hence, the ‘facility_id’s identified in this code’s output are the UST facilities that are gas stations (according to the OSM data).</w:t>
      </w:r>
    </w:p>
    <w:p w14:paraId="50519151" w14:textId="32F9C662" w:rsidR="00CD578A" w:rsidRDefault="00CD578A" w:rsidP="00CD578A">
      <w:pPr>
        <w:pStyle w:val="ListParagraph"/>
        <w:numPr>
          <w:ilvl w:val="0"/>
          <w:numId w:val="1"/>
        </w:numPr>
      </w:pPr>
      <w:r>
        <w:t>Run “Finding DOE Gas Stations in UST Data.do”.</w:t>
      </w:r>
    </w:p>
    <w:p w14:paraId="3085A9D2" w14:textId="52CBA1EA" w:rsidR="00CD578A" w:rsidRDefault="00CD578A" w:rsidP="00CD578A">
      <w:pPr>
        <w:pStyle w:val="ListParagraph"/>
        <w:numPr>
          <w:ilvl w:val="1"/>
          <w:numId w:val="1"/>
        </w:numPr>
      </w:pPr>
      <w:r>
        <w:t>This file finds the UST data counterpart for each gas station in the DOE charger data.</w:t>
      </w:r>
    </w:p>
    <w:p w14:paraId="11294953" w14:textId="6FC17898" w:rsidR="00CD578A" w:rsidRPr="00D42331" w:rsidRDefault="00CD578A" w:rsidP="00CD578A">
      <w:pPr>
        <w:pStyle w:val="ListParagraph"/>
        <w:numPr>
          <w:ilvl w:val="2"/>
          <w:numId w:val="1"/>
        </w:numPr>
      </w:pPr>
      <w:r>
        <w:t>This is one of three ways that I confirm the identity of gas stations in the UST data. The other two are (1) using OSM data to identify gas stations in the UST data and (2) using station brand names to identify gas stations in the UST data.</w:t>
      </w:r>
    </w:p>
    <w:sectPr w:rsidR="00CD578A" w:rsidRPr="00D4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1B4B"/>
    <w:multiLevelType w:val="hybridMultilevel"/>
    <w:tmpl w:val="7262A6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788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31"/>
    <w:rsid w:val="001B18E2"/>
    <w:rsid w:val="002B3292"/>
    <w:rsid w:val="00541290"/>
    <w:rsid w:val="008D266B"/>
    <w:rsid w:val="00CD578A"/>
    <w:rsid w:val="00D4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1212"/>
  <w15:chartTrackingRefBased/>
  <w15:docId w15:val="{5D09CF4A-ED31-48A1-87C9-6938BBEB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167</Words>
  <Characters>956</Characters>
  <Application>Microsoft Office Word</Application>
  <DocSecurity>0</DocSecurity>
  <Lines>7</Lines>
  <Paragraphs>2</Paragraphs>
  <ScaleCrop>false</ScaleCrop>
  <Company>NC State University</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 Hutchens</dc:creator>
  <cp:keywords/>
  <dc:description/>
  <cp:lastModifiedBy>Hutchens, Andrew Phillip</cp:lastModifiedBy>
  <cp:revision>2</cp:revision>
  <dcterms:created xsi:type="dcterms:W3CDTF">2022-12-15T19:22:00Z</dcterms:created>
  <dcterms:modified xsi:type="dcterms:W3CDTF">2024-12-10T19:22:00Z</dcterms:modified>
</cp:coreProperties>
</file>