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1ECE1" w14:textId="6AA39076" w:rsidR="009F4C42" w:rsidRDefault="000A50EC">
      <w:pPr>
        <w:rPr>
          <w:rFonts w:eastAsiaTheme="minorEastAsia"/>
        </w:rPr>
      </w:pPr>
      <w:r>
        <w:rPr>
          <w:rFonts w:eastAsiaTheme="minorEastAsia"/>
        </w:rPr>
        <w:t>L</w:t>
      </w:r>
      <w:r w:rsidR="009F4C42">
        <w:rPr>
          <w:rFonts w:eastAsiaTheme="minorEastAsia"/>
        </w:rPr>
        <w:t>ab #1 - Theory Questions</w:t>
      </w:r>
    </w:p>
    <w:p w14:paraId="3C45F911" w14:textId="77777777" w:rsidR="009F4C42" w:rsidRDefault="009F4C42">
      <w:pPr>
        <w:rPr>
          <w:rFonts w:eastAsiaTheme="minorEastAsia"/>
        </w:rPr>
      </w:pPr>
    </w:p>
    <w:p w14:paraId="1EEB6071" w14:textId="0D53DB08" w:rsidR="009F4C42" w:rsidRDefault="009F4C42" w:rsidP="009F4C42">
      <w:pPr>
        <w:pStyle w:val="ListParagraph"/>
        <w:numPr>
          <w:ilvl w:val="0"/>
          <w:numId w:val="3"/>
        </w:numPr>
        <w:rPr>
          <w:rFonts w:eastAsiaTheme="minorEastAsia"/>
        </w:rPr>
      </w:pPr>
      <w:r>
        <w:rPr>
          <w:rFonts w:eastAsiaTheme="minorEastAsia"/>
        </w:rPr>
        <w:t xml:space="preserve">Refraction is when light speeds up / slows down as it enters a new medium. Part of the light that hits an incident surface is absorbed, and bending occurs based on the index of refraction difference between the two materials. IOR values come from the way light interacts with atoms </w:t>
      </w:r>
      <w:proofErr w:type="gramStart"/>
      <w:r>
        <w:rPr>
          <w:rFonts w:eastAsiaTheme="minorEastAsia"/>
        </w:rPr>
        <w:t>inside  the</w:t>
      </w:r>
      <w:proofErr w:type="gramEnd"/>
      <w:r>
        <w:rPr>
          <w:rFonts w:eastAsiaTheme="minorEastAsia"/>
        </w:rPr>
        <w:t xml:space="preserve"> medium</w:t>
      </w:r>
    </w:p>
    <w:p w14:paraId="448FB9BD" w14:textId="77777777" w:rsidR="000A50EC" w:rsidRPr="000A50EC" w:rsidRDefault="000A50EC" w:rsidP="000A50EC">
      <w:pPr>
        <w:rPr>
          <w:rFonts w:eastAsiaTheme="minorEastAsia"/>
        </w:rPr>
      </w:pPr>
    </w:p>
    <w:p w14:paraId="63D63264" w14:textId="32821B97" w:rsidR="009F4C42" w:rsidRDefault="009F4C42" w:rsidP="009F4C42">
      <w:pPr>
        <w:pStyle w:val="ListParagraph"/>
        <w:numPr>
          <w:ilvl w:val="0"/>
          <w:numId w:val="3"/>
        </w:numPr>
        <w:rPr>
          <w:rFonts w:eastAsiaTheme="minorEastAsia"/>
        </w:rPr>
      </w:pPr>
      <w:proofErr w:type="gramStart"/>
      <w:r>
        <w:rPr>
          <w:rFonts w:eastAsiaTheme="minorEastAsia"/>
        </w:rPr>
        <w:t>Index</w:t>
      </w:r>
      <w:proofErr w:type="gramEnd"/>
      <w:r>
        <w:rPr>
          <w:rFonts w:eastAsiaTheme="minorEastAsia"/>
        </w:rPr>
        <w:t xml:space="preserve"> of refraction has no </w:t>
      </w:r>
      <w:proofErr w:type="gramStart"/>
      <w:r>
        <w:rPr>
          <w:rFonts w:eastAsiaTheme="minorEastAsia"/>
        </w:rPr>
        <w:t>unit,</w:t>
      </w:r>
      <w:proofErr w:type="gramEnd"/>
      <w:r>
        <w:rPr>
          <w:rFonts w:eastAsiaTheme="minorEastAsia"/>
        </w:rPr>
        <w:t xml:space="preserve"> it is related to the ratio of speed of light relative to vacuum n=1. Materials do not typically have n&lt;1, although it does occur in some plasmas, etc.</w:t>
      </w:r>
    </w:p>
    <w:p w14:paraId="1C7E8250" w14:textId="77777777" w:rsidR="009F4C42" w:rsidRPr="009F4C42" w:rsidRDefault="009F4C42" w:rsidP="009F4C42">
      <w:pPr>
        <w:pStyle w:val="ListParagraph"/>
        <w:rPr>
          <w:rFonts w:eastAsiaTheme="minorEastAsia"/>
        </w:rPr>
      </w:pPr>
    </w:p>
    <w:p w14:paraId="42B7B3EE" w14:textId="460FE67B" w:rsidR="009F4C42" w:rsidRDefault="009F4C42" w:rsidP="009F4C42">
      <w:pPr>
        <w:pStyle w:val="ListParagraph"/>
        <w:numPr>
          <w:ilvl w:val="0"/>
          <w:numId w:val="3"/>
        </w:numPr>
        <w:rPr>
          <w:rFonts w:eastAsiaTheme="minorEastAsia"/>
        </w:rPr>
      </w:pPr>
      <w:r>
        <w:rPr>
          <w:rFonts w:eastAsiaTheme="minorEastAsia"/>
        </w:rPr>
        <w:t xml:space="preserve">Beyond the critical angle θ, all light is reflected. Below that angle (0-θ), </w:t>
      </w:r>
      <w:r w:rsidR="005B0787">
        <w:rPr>
          <w:rFonts w:eastAsiaTheme="minorEastAsia"/>
        </w:rPr>
        <w:t>some light is reflected and some is refracted, so light can get through. Looking straight up should allow light through, both into and out of the water, since the angle is zero.</w:t>
      </w:r>
    </w:p>
    <w:p w14:paraId="2A81A1D8" w14:textId="77777777" w:rsidR="005B0787" w:rsidRPr="005B0787" w:rsidRDefault="005B0787" w:rsidP="005B0787">
      <w:pPr>
        <w:pStyle w:val="ListParagraph"/>
        <w:rPr>
          <w:rFonts w:eastAsiaTheme="minorEastAsia"/>
        </w:rPr>
      </w:pPr>
    </w:p>
    <w:p w14:paraId="6B475480" w14:textId="594D947B" w:rsidR="005B0787" w:rsidRDefault="005B0787" w:rsidP="009F4C42">
      <w:pPr>
        <w:pStyle w:val="ListParagraph"/>
        <w:numPr>
          <w:ilvl w:val="0"/>
          <w:numId w:val="3"/>
        </w:numPr>
        <w:rPr>
          <w:rFonts w:eastAsiaTheme="minorEastAsia"/>
        </w:rPr>
      </w:pPr>
      <w:r>
        <w:rPr>
          <w:rFonts w:eastAsiaTheme="minorEastAsia"/>
        </w:rPr>
        <w:t>Green IOR is larger since the B factor is represented better by green light’s shorter wavelength.</w:t>
      </w:r>
    </w:p>
    <w:p w14:paraId="41023F5B" w14:textId="77777777" w:rsidR="005B0787" w:rsidRPr="005B0787" w:rsidRDefault="005B0787" w:rsidP="005B0787">
      <w:pPr>
        <w:pStyle w:val="ListParagraph"/>
        <w:rPr>
          <w:rFonts w:eastAsiaTheme="minorEastAsia"/>
        </w:rPr>
      </w:pPr>
    </w:p>
    <w:p w14:paraId="3E403A1D" w14:textId="3D55A989" w:rsidR="005B0787" w:rsidRDefault="005B0787" w:rsidP="009F4C42">
      <w:pPr>
        <w:pStyle w:val="ListParagraph"/>
        <w:numPr>
          <w:ilvl w:val="0"/>
          <w:numId w:val="3"/>
        </w:numPr>
        <w:rPr>
          <w:rFonts w:eastAsiaTheme="minorEastAsia"/>
        </w:rPr>
      </w:pPr>
      <w:r>
        <w:rPr>
          <w:rFonts w:eastAsiaTheme="minorEastAsia"/>
        </w:rPr>
        <w:t>f and h will change direction because their incident angle isn’t zero</w:t>
      </w:r>
      <w:r w:rsidR="0042334E">
        <w:rPr>
          <w:rFonts w:eastAsiaTheme="minorEastAsia"/>
        </w:rPr>
        <w:t>. Only g is perpendicular to the surface</w:t>
      </w:r>
    </w:p>
    <w:p w14:paraId="5B56987D" w14:textId="77777777" w:rsidR="005B0787" w:rsidRPr="005B0787" w:rsidRDefault="005B0787" w:rsidP="005B0787">
      <w:pPr>
        <w:pStyle w:val="ListParagraph"/>
        <w:rPr>
          <w:rFonts w:eastAsiaTheme="minorEastAsia"/>
        </w:rPr>
      </w:pPr>
    </w:p>
    <w:p w14:paraId="29141CBB" w14:textId="0EE155FA" w:rsidR="0042334E" w:rsidRPr="0042334E" w:rsidRDefault="0042334E" w:rsidP="0042334E">
      <w:pPr>
        <w:pStyle w:val="ListParagraph"/>
        <w:numPr>
          <w:ilvl w:val="0"/>
          <w:numId w:val="3"/>
        </w:numPr>
        <w:rPr>
          <w:rFonts w:eastAsiaTheme="minorEastAsia"/>
        </w:rPr>
      </w:pPr>
      <m:oMath>
        <m:r>
          <w:rPr>
            <w:rFonts w:ascii="Cambria Math" w:eastAsiaTheme="minorEastAsia" w:hAnsi="Cambria Math"/>
          </w:rPr>
          <m:t>ϕ= 32</m:t>
        </m:r>
        <m:r>
          <w:rPr>
            <w:rFonts w:ascii="Cambria Math" w:eastAsiaTheme="minorEastAsia" w:hAnsi="Cambria Math"/>
          </w:rPr>
          <m:t>2</m:t>
        </m:r>
        <m:r>
          <w:rPr>
            <w:rFonts w:ascii="Cambria Math" w:eastAsiaTheme="minorEastAsia" w:hAnsi="Cambria Math"/>
          </w:rPr>
          <m:t>-226=9</m:t>
        </m:r>
        <m:r>
          <w:rPr>
            <w:rFonts w:ascii="Cambria Math" w:eastAsiaTheme="minorEastAsia" w:hAnsi="Cambria Math"/>
          </w:rPr>
          <m:t>6</m:t>
        </m:r>
        <m:r>
          <w:rPr>
            <w:rFonts w:ascii="Cambria Math" w:eastAsiaTheme="minorEastAsia" w:hAnsi="Cambria Math"/>
          </w:rPr>
          <m:t xml:space="preserve">°,  </m:t>
        </m:r>
        <m:r>
          <m:rPr>
            <m:sty m:val="p"/>
          </m:rPr>
          <w:rPr>
            <w:rFonts w:ascii="Cambria Math" w:eastAsiaTheme="minorEastAsia" w:hAnsi="Cambria Math"/>
          </w:rPr>
          <m:t>δϕ</m:t>
        </m:r>
        <m:r>
          <w:rPr>
            <w:rFonts w:ascii="Cambria Math" w:eastAsiaTheme="minorEastAsia" w:hAnsi="Cambria Math"/>
          </w:rPr>
          <m:t>=</m:t>
        </m:r>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2</m:t>
                </m:r>
              </m:sup>
            </m:sSup>
          </m:e>
        </m:rad>
        <m:r>
          <w:rPr>
            <w:rFonts w:ascii="Cambria Math" w:eastAsiaTheme="minorEastAsia" w:hAnsi="Cambria Math"/>
          </w:rPr>
          <m:t>=0.71</m:t>
        </m:r>
      </m:oMath>
      <w:r>
        <w:rPr>
          <w:rFonts w:eastAsiaTheme="minorEastAsia"/>
        </w:rPr>
        <w:t xml:space="preserve"> </w:t>
      </w:r>
    </w:p>
    <w:p w14:paraId="591C2E38" w14:textId="0D095047" w:rsidR="0042334E" w:rsidRPr="000A50EC" w:rsidRDefault="000A50EC" w:rsidP="0042334E">
      <w:pPr>
        <w:rPr>
          <w:rFonts w:eastAsiaTheme="minorEastAsia"/>
        </w:rPr>
      </w:pPr>
      <w:r>
        <w:rPr>
          <w:rFonts w:eastAsiaTheme="minorEastAsia"/>
        </w:rPr>
        <w:t xml:space="preserve">Error is typically one sig fig, so </w:t>
      </w:r>
      <m:oMath>
        <m:r>
          <w:rPr>
            <w:rFonts w:ascii="Cambria Math" w:eastAsiaTheme="minorEastAsia" w:hAnsi="Cambria Math"/>
          </w:rPr>
          <m:t xml:space="preserve">ϕ= </m:t>
        </m:r>
        <m:r>
          <w:rPr>
            <w:rFonts w:ascii="Cambria Math" w:eastAsiaTheme="minorEastAsia" w:hAnsi="Cambria Math"/>
          </w:rPr>
          <m:t>96.0</m:t>
        </m:r>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0.7</m:t>
        </m:r>
        <m:r>
          <w:rPr>
            <w:rFonts w:ascii="Cambria Math" w:eastAsiaTheme="minorEastAsia" w:hAnsi="Cambria Math"/>
          </w:rPr>
          <m:t>°</m:t>
        </m:r>
      </m:oMath>
    </w:p>
    <w:p w14:paraId="62FD5CCF" w14:textId="77777777" w:rsidR="00B27139" w:rsidRPr="00B27139" w:rsidRDefault="00B27139" w:rsidP="00B27139">
      <w:pPr>
        <w:pStyle w:val="ListParagraph"/>
        <w:numPr>
          <w:ilvl w:val="0"/>
          <w:numId w:val="3"/>
        </w:numPr>
        <w:rPr>
          <w:rFonts w:eastAsiaTheme="minorEastAsia"/>
        </w:rPr>
      </w:pPr>
    </w:p>
    <w:p w14:paraId="1EE7239A" w14:textId="50BC4DB1" w:rsidR="00B27139" w:rsidRDefault="00000000" w:rsidP="00B27139">
      <w:pPr>
        <w:pStyle w:val="ListParagraph"/>
        <w:numPr>
          <w:ilvl w:val="1"/>
          <w:numId w:val="3"/>
        </w:numPr>
        <w:rPr>
          <w:rFonts w:eastAsiaTheme="minorEastAsia"/>
        </w:rPr>
      </w:pPr>
      <m:oMath>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=n</m:t>
        </m:r>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oMath>
      <w:r w:rsidR="00B27139">
        <w:rPr>
          <w:rFonts w:eastAsiaTheme="minorEastAsia"/>
        </w:rPr>
        <w:t xml:space="preserve"> </w:t>
      </w:r>
    </w:p>
    <w:p w14:paraId="34689CAB" w14:textId="25B70113" w:rsidR="00B27139" w:rsidRDefault="00000000" w:rsidP="00B27139">
      <w:pPr>
        <w:pStyle w:val="ListParagraph"/>
        <w:numPr>
          <w:ilvl w:val="1"/>
          <w:numId w:val="3"/>
        </w:numPr>
        <w:rPr>
          <w:rFonts w:eastAsiaTheme="minorEastAsia"/>
        </w:rPr>
      </w:pPr>
      <m:oMath>
        <m:func>
          <m:funcPr>
            <m:ctrlPr>
              <w:rPr>
                <w:rFonts w:ascii="Cambria Math" w:eastAsiaTheme="minorEastAsia" w:hAnsi="Cambria Math"/>
                <w:i/>
              </w:rPr>
            </m:ctrlPr>
          </m:funcPr>
          <m:fName>
            <m: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rPr>
                    </m:ctrlPr>
                  </m:fPr>
                  <m:num>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e>
            </m:d>
          </m:e>
        </m:func>
      </m:oMath>
    </w:p>
    <w:p w14:paraId="5996BAB9" w14:textId="01F6651F" w:rsidR="00B27139" w:rsidRPr="00B27139" w:rsidRDefault="00B27139" w:rsidP="00B27139">
      <w:pPr>
        <w:pStyle w:val="ListParagraph"/>
        <w:numPr>
          <w:ilvl w:val="1"/>
          <w:numId w:val="3"/>
        </w:numPr>
        <w:rPr>
          <w:rFonts w:eastAsiaTheme="minorEastAsia"/>
        </w:rPr>
      </w:pPr>
      <w:r>
        <w:rPr>
          <w:rFonts w:eastAsiaTheme="minorEastAsia"/>
        </w:rPr>
        <w:t xml:space="preserve">The equation is </w:t>
      </w:r>
      <m:oMath>
        <m:r>
          <w:rPr>
            <w:rFonts w:ascii="Cambria Math" w:eastAsiaTheme="minorEastAsia" w:hAnsi="Cambria Math"/>
          </w:rPr>
          <m:t>Y = nX</m:t>
        </m:r>
      </m:oMath>
      <w:r>
        <w:rPr>
          <w:rFonts w:eastAsiaTheme="minorEastAsia"/>
        </w:rPr>
        <w:t xml:space="preserve">, so the slope is </w:t>
      </w:r>
      <m:oMath>
        <m:r>
          <w:rPr>
            <w:rFonts w:ascii="Cambria Math" w:eastAsiaTheme="minorEastAsia" w:hAnsi="Cambria Math"/>
          </w:rPr>
          <m:t>n</m:t>
        </m:r>
      </m:oMath>
    </w:p>
    <w:sectPr w:rsidR="00B27139" w:rsidRPr="00B271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98F1E" w14:textId="77777777" w:rsidR="00A30C28" w:rsidRDefault="00A30C28" w:rsidP="009F4C42">
      <w:pPr>
        <w:spacing w:after="0" w:line="240" w:lineRule="auto"/>
      </w:pPr>
      <w:r>
        <w:separator/>
      </w:r>
    </w:p>
  </w:endnote>
  <w:endnote w:type="continuationSeparator" w:id="0">
    <w:p w14:paraId="728F04F4" w14:textId="77777777" w:rsidR="00A30C28" w:rsidRDefault="00A30C28" w:rsidP="009F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D2FC6" w14:textId="77777777" w:rsidR="00A30C28" w:rsidRDefault="00A30C28" w:rsidP="009F4C42">
      <w:pPr>
        <w:spacing w:after="0" w:line="240" w:lineRule="auto"/>
      </w:pPr>
      <w:r>
        <w:separator/>
      </w:r>
    </w:p>
  </w:footnote>
  <w:footnote w:type="continuationSeparator" w:id="0">
    <w:p w14:paraId="20AF16E3" w14:textId="77777777" w:rsidR="00A30C28" w:rsidRDefault="00A30C28" w:rsidP="009F4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DEB07" w14:textId="3328EB35" w:rsidR="009F4C42" w:rsidRDefault="009F4C42">
    <w:pPr>
      <w:pStyle w:val="Header"/>
    </w:pPr>
    <w:r>
      <w:t>Andrew Koren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01FA"/>
    <w:multiLevelType w:val="hybridMultilevel"/>
    <w:tmpl w:val="7C0C6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B5BF5"/>
    <w:multiLevelType w:val="hybridMultilevel"/>
    <w:tmpl w:val="27A8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6922"/>
    <w:multiLevelType w:val="hybridMultilevel"/>
    <w:tmpl w:val="B1BAC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06116">
    <w:abstractNumId w:val="2"/>
  </w:num>
  <w:num w:numId="2" w16cid:durableId="472136314">
    <w:abstractNumId w:val="1"/>
  </w:num>
  <w:num w:numId="3" w16cid:durableId="134736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42"/>
    <w:rsid w:val="000A50EC"/>
    <w:rsid w:val="001B4001"/>
    <w:rsid w:val="00253B36"/>
    <w:rsid w:val="0042334E"/>
    <w:rsid w:val="0053443E"/>
    <w:rsid w:val="005B0787"/>
    <w:rsid w:val="00777FFE"/>
    <w:rsid w:val="008A5130"/>
    <w:rsid w:val="00947085"/>
    <w:rsid w:val="009F4C42"/>
    <w:rsid w:val="00A30C28"/>
    <w:rsid w:val="00B27139"/>
    <w:rsid w:val="00D113A6"/>
    <w:rsid w:val="00E83FF2"/>
    <w:rsid w:val="00F63A2F"/>
    <w:rsid w:val="00F9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CFF0"/>
  <w15:chartTrackingRefBased/>
  <w15:docId w15:val="{3833B84A-6C25-4B42-8294-15FD3A34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C42"/>
    <w:rPr>
      <w:rFonts w:eastAsiaTheme="majorEastAsia" w:cstheme="majorBidi"/>
      <w:color w:val="272727" w:themeColor="text1" w:themeTint="D8"/>
    </w:rPr>
  </w:style>
  <w:style w:type="paragraph" w:styleId="Title">
    <w:name w:val="Title"/>
    <w:basedOn w:val="Normal"/>
    <w:next w:val="Normal"/>
    <w:link w:val="TitleChar"/>
    <w:uiPriority w:val="10"/>
    <w:qFormat/>
    <w:rsid w:val="009F4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C42"/>
    <w:pPr>
      <w:spacing w:before="160"/>
      <w:jc w:val="center"/>
    </w:pPr>
    <w:rPr>
      <w:i/>
      <w:iCs/>
      <w:color w:val="404040" w:themeColor="text1" w:themeTint="BF"/>
    </w:rPr>
  </w:style>
  <w:style w:type="character" w:customStyle="1" w:styleId="QuoteChar">
    <w:name w:val="Quote Char"/>
    <w:basedOn w:val="DefaultParagraphFont"/>
    <w:link w:val="Quote"/>
    <w:uiPriority w:val="29"/>
    <w:rsid w:val="009F4C42"/>
    <w:rPr>
      <w:i/>
      <w:iCs/>
      <w:color w:val="404040" w:themeColor="text1" w:themeTint="BF"/>
    </w:rPr>
  </w:style>
  <w:style w:type="paragraph" w:styleId="ListParagraph">
    <w:name w:val="List Paragraph"/>
    <w:basedOn w:val="Normal"/>
    <w:uiPriority w:val="34"/>
    <w:qFormat/>
    <w:rsid w:val="009F4C42"/>
    <w:pPr>
      <w:ind w:left="720"/>
      <w:contextualSpacing/>
    </w:pPr>
  </w:style>
  <w:style w:type="character" w:styleId="IntenseEmphasis">
    <w:name w:val="Intense Emphasis"/>
    <w:basedOn w:val="DefaultParagraphFont"/>
    <w:uiPriority w:val="21"/>
    <w:qFormat/>
    <w:rsid w:val="009F4C42"/>
    <w:rPr>
      <w:i/>
      <w:iCs/>
      <w:color w:val="0F4761" w:themeColor="accent1" w:themeShade="BF"/>
    </w:rPr>
  </w:style>
  <w:style w:type="paragraph" w:styleId="IntenseQuote">
    <w:name w:val="Intense Quote"/>
    <w:basedOn w:val="Normal"/>
    <w:next w:val="Normal"/>
    <w:link w:val="IntenseQuoteChar"/>
    <w:uiPriority w:val="30"/>
    <w:qFormat/>
    <w:rsid w:val="009F4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C42"/>
    <w:rPr>
      <w:i/>
      <w:iCs/>
      <w:color w:val="0F4761" w:themeColor="accent1" w:themeShade="BF"/>
    </w:rPr>
  </w:style>
  <w:style w:type="character" w:styleId="IntenseReference">
    <w:name w:val="Intense Reference"/>
    <w:basedOn w:val="DefaultParagraphFont"/>
    <w:uiPriority w:val="32"/>
    <w:qFormat/>
    <w:rsid w:val="009F4C42"/>
    <w:rPr>
      <w:b/>
      <w:bCs/>
      <w:smallCaps/>
      <w:color w:val="0F4761" w:themeColor="accent1" w:themeShade="BF"/>
      <w:spacing w:val="5"/>
    </w:rPr>
  </w:style>
  <w:style w:type="character" w:styleId="PlaceholderText">
    <w:name w:val="Placeholder Text"/>
    <w:basedOn w:val="DefaultParagraphFont"/>
    <w:uiPriority w:val="99"/>
    <w:semiHidden/>
    <w:rsid w:val="009F4C42"/>
    <w:rPr>
      <w:color w:val="666666"/>
    </w:rPr>
  </w:style>
  <w:style w:type="paragraph" w:styleId="Header">
    <w:name w:val="header"/>
    <w:basedOn w:val="Normal"/>
    <w:link w:val="HeaderChar"/>
    <w:uiPriority w:val="99"/>
    <w:unhideWhenUsed/>
    <w:rsid w:val="009F4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42"/>
  </w:style>
  <w:style w:type="paragraph" w:styleId="Footer">
    <w:name w:val="footer"/>
    <w:basedOn w:val="Normal"/>
    <w:link w:val="FooterChar"/>
    <w:uiPriority w:val="99"/>
    <w:unhideWhenUsed/>
    <w:rsid w:val="009F4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42"/>
  </w:style>
  <w:style w:type="paragraph" w:styleId="NormalWeb">
    <w:name w:val="Normal (Web)"/>
    <w:basedOn w:val="Normal"/>
    <w:uiPriority w:val="99"/>
    <w:semiHidden/>
    <w:unhideWhenUsed/>
    <w:rsid w:val="004233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497625">
      <w:bodyDiv w:val="1"/>
      <w:marLeft w:val="0"/>
      <w:marRight w:val="0"/>
      <w:marTop w:val="0"/>
      <w:marBottom w:val="0"/>
      <w:divBdr>
        <w:top w:val="none" w:sz="0" w:space="0" w:color="auto"/>
        <w:left w:val="none" w:sz="0" w:space="0" w:color="auto"/>
        <w:bottom w:val="none" w:sz="0" w:space="0" w:color="auto"/>
        <w:right w:val="none" w:sz="0" w:space="0" w:color="auto"/>
      </w:divBdr>
    </w:div>
    <w:div w:id="377820972">
      <w:bodyDiv w:val="1"/>
      <w:marLeft w:val="0"/>
      <w:marRight w:val="0"/>
      <w:marTop w:val="0"/>
      <w:marBottom w:val="0"/>
      <w:divBdr>
        <w:top w:val="none" w:sz="0" w:space="0" w:color="auto"/>
        <w:left w:val="none" w:sz="0" w:space="0" w:color="auto"/>
        <w:bottom w:val="none" w:sz="0" w:space="0" w:color="auto"/>
        <w:right w:val="none" w:sz="0" w:space="0" w:color="auto"/>
      </w:divBdr>
    </w:div>
    <w:div w:id="1112936941">
      <w:bodyDiv w:val="1"/>
      <w:marLeft w:val="0"/>
      <w:marRight w:val="0"/>
      <w:marTop w:val="0"/>
      <w:marBottom w:val="0"/>
      <w:divBdr>
        <w:top w:val="none" w:sz="0" w:space="0" w:color="auto"/>
        <w:left w:val="none" w:sz="0" w:space="0" w:color="auto"/>
        <w:bottom w:val="none" w:sz="0" w:space="0" w:color="auto"/>
        <w:right w:val="none" w:sz="0" w:space="0" w:color="auto"/>
      </w:divBdr>
    </w:div>
    <w:div w:id="128188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2498</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Koren, Andrew</dc:creator>
  <cp:keywords/>
  <dc:description/>
  <cp:lastModifiedBy>Koren, Andrew</cp:lastModifiedBy>
  <cp:revision>3</cp:revision>
  <cp:lastPrinted>2025-02-08T23:28:00Z</cp:lastPrinted>
  <dcterms:created xsi:type="dcterms:W3CDTF">2025-01-26T06:12:00Z</dcterms:created>
  <dcterms:modified xsi:type="dcterms:W3CDTF">2025-02-08T23:43:00Z</dcterms:modified>
</cp:coreProperties>
</file>