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2382" w14:textId="77777777" w:rsidR="00185DDD" w:rsidRPr="00185DDD" w:rsidRDefault="00185DDD" w:rsidP="00185DDD">
      <w:pPr>
        <w:rPr>
          <w:b/>
          <w:bCs/>
        </w:rPr>
      </w:pPr>
      <w:r w:rsidRPr="00185DDD">
        <w:rPr>
          <w:b/>
          <w:bCs/>
        </w:rPr>
        <w:t>Краткие выводы</w:t>
      </w:r>
    </w:p>
    <w:p w14:paraId="02D23761" w14:textId="77777777" w:rsidR="00185DDD" w:rsidRPr="00185DDD" w:rsidRDefault="00185DDD" w:rsidP="00185DDD">
      <w:r w:rsidRPr="00185DDD">
        <w:t xml:space="preserve">В результате предсказания третичных структур белка с использованием методов </w:t>
      </w:r>
      <w:r w:rsidRPr="00185DDD">
        <w:rPr>
          <w:b/>
          <w:bCs/>
        </w:rPr>
        <w:t>AlphaFold2</w:t>
      </w:r>
      <w:r w:rsidRPr="00185DDD">
        <w:t xml:space="preserve"> и </w:t>
      </w:r>
      <w:r w:rsidRPr="00185DDD">
        <w:rPr>
          <w:b/>
          <w:bCs/>
        </w:rPr>
        <w:t>RoseTTAFold2</w:t>
      </w:r>
      <w:r w:rsidRPr="00185DDD">
        <w:t xml:space="preserve"> были получены две модели, демонстрирующие высокую степень пространственного сходства. Парное структурное выравнивание методом </w:t>
      </w:r>
      <w:proofErr w:type="spellStart"/>
      <w:r w:rsidRPr="00185DDD">
        <w:rPr>
          <w:b/>
          <w:bCs/>
        </w:rPr>
        <w:t>jCE</w:t>
      </w:r>
      <w:proofErr w:type="spellEnd"/>
      <w:r w:rsidRPr="00185DDD">
        <w:rPr>
          <w:b/>
          <w:bCs/>
        </w:rPr>
        <w:t>-CP</w:t>
      </w:r>
      <w:r w:rsidRPr="00185DDD">
        <w:t xml:space="preserve"> показало хорошее наложение основной укладки белка и совпадение большинства вторичных структурных элементов. Основные различия между моделями наблюдаются в гибких петлевых областях и на концах цепи. В целом, результаты свидетельствуют о согласованности предсказаний двух независимых алгоритмов.</w:t>
      </w:r>
    </w:p>
    <w:p w14:paraId="270ABD2E" w14:textId="77777777" w:rsidR="003775C5" w:rsidRDefault="003775C5"/>
    <w:sectPr w:rsidR="003775C5" w:rsidSect="00DC23A6"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CF"/>
    <w:rsid w:val="000774CF"/>
    <w:rsid w:val="00185DDD"/>
    <w:rsid w:val="003775C5"/>
    <w:rsid w:val="007670BB"/>
    <w:rsid w:val="008827EE"/>
    <w:rsid w:val="00BF39B1"/>
    <w:rsid w:val="00C7468E"/>
    <w:rsid w:val="00DC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4A9E82-5869-4D0E-942C-DE266263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7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7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74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74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74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74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74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74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74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74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74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7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74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7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Козубенко</dc:creator>
  <cp:keywords/>
  <dc:description/>
  <cp:lastModifiedBy>Андрей Козубенко</cp:lastModifiedBy>
  <cp:revision>2</cp:revision>
  <dcterms:created xsi:type="dcterms:W3CDTF">2025-12-26T11:34:00Z</dcterms:created>
  <dcterms:modified xsi:type="dcterms:W3CDTF">2025-12-26T11:34:00Z</dcterms:modified>
</cp:coreProperties>
</file>