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8E247F" w:rsidRDefault="008E247F" w:rsidP="008E247F">
      <w:pPr>
        <w:ind w:left="-284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Default="008E247F" w:rsidP="008E247F">
      <w:pPr>
        <w:ind w:firstLine="708"/>
        <w:jc w:val="center"/>
        <w:rPr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Pr="00E27D87" w:rsidRDefault="000463FE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A14A84" w:rsidRPr="00A14A84">
        <w:rPr>
          <w:sz w:val="28"/>
          <w:szCs w:val="28"/>
        </w:rPr>
        <w:t>1</w:t>
      </w:r>
      <w:r w:rsidR="00100206" w:rsidRPr="00E27D87">
        <w:rPr>
          <w:sz w:val="28"/>
          <w:szCs w:val="28"/>
        </w:rPr>
        <w:t>4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 дисциплине </w:t>
      </w:r>
      <w:r>
        <w:rPr>
          <w:sz w:val="28"/>
          <w:szCs w:val="28"/>
        </w:rPr>
        <w:t>«Методы численного анализа»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теме «</w:t>
      </w:r>
      <w:r w:rsidR="00100206">
        <w:rPr>
          <w:sz w:val="28"/>
          <w:szCs w:val="28"/>
        </w:rPr>
        <w:t>Аппроксимация граничных условий второго рода в методе конечных разностей на примере уравнения теплопроводности</w:t>
      </w:r>
      <w:r>
        <w:rPr>
          <w:sz w:val="28"/>
          <w:szCs w:val="28"/>
        </w:rPr>
        <w:t>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</w:p>
    <w:p w:rsidR="008E247F" w:rsidRPr="00100206" w:rsidRDefault="00B35F50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A14A84" w:rsidRPr="00100206">
        <w:rPr>
          <w:sz w:val="28"/>
          <w:szCs w:val="28"/>
        </w:rPr>
        <w:t>6</w:t>
      </w: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E247F" w:rsidRDefault="00B35F50" w:rsidP="008E247F">
      <w:pPr>
        <w:ind w:left="212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653504</w:t>
      </w:r>
    </w:p>
    <w:p w:rsidR="008E247F" w:rsidRPr="000463FE" w:rsidRDefault="00A14A84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Куликов А.Д</w:t>
      </w:r>
      <w:r w:rsidR="00F80BE9">
        <w:rPr>
          <w:sz w:val="28"/>
          <w:szCs w:val="28"/>
        </w:rPr>
        <w:t>.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Анисимов В.Я.</w:t>
      </w: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Pr="000100A5" w:rsidRDefault="008E247F" w:rsidP="00AD1EC8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2018</w:t>
      </w:r>
    </w:p>
    <w:p w:rsidR="008E247F" w:rsidRDefault="008E247F" w:rsidP="008E247F">
      <w:pPr>
        <w:pStyle w:val="a3"/>
        <w:tabs>
          <w:tab w:val="left" w:pos="851"/>
        </w:tabs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Краткие теоретические сведения</w:t>
      </w:r>
    </w:p>
    <w:p w:rsidR="006F4226" w:rsidRDefault="006F4226" w:rsidP="006F4226">
      <w:pPr>
        <w:pStyle w:val="a3"/>
        <w:tabs>
          <w:tab w:val="left" w:pos="851"/>
        </w:tabs>
        <w:ind w:left="0"/>
        <w:rPr>
          <w:b/>
          <w:sz w:val="32"/>
          <w:szCs w:val="28"/>
        </w:rPr>
      </w:pPr>
    </w:p>
    <w:p w:rsidR="006F4226" w:rsidRDefault="006F4226" w:rsidP="006F4226">
      <w:pPr>
        <w:pStyle w:val="a3"/>
        <w:tabs>
          <w:tab w:val="left" w:pos="851"/>
        </w:tabs>
        <w:ind w:left="0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Постановка </w:t>
      </w:r>
      <w:r w:rsidRPr="002F222A">
        <w:rPr>
          <w:b/>
          <w:sz w:val="32"/>
          <w:szCs w:val="32"/>
        </w:rPr>
        <w:t>задачи</w:t>
      </w:r>
      <w:r>
        <w:rPr>
          <w:b/>
          <w:sz w:val="28"/>
          <w:szCs w:val="28"/>
        </w:rPr>
        <w:t>:</w:t>
      </w:r>
    </w:p>
    <w:p w:rsidR="00AD1EC8" w:rsidRPr="00AD1EC8" w:rsidRDefault="00AD1EC8" w:rsidP="006F4226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 xml:space="preserve">Требуется найти непрерывную на замкнутом прямоугольнике D функцию </w:t>
      </w:r>
      <w:proofErr w:type="gramStart"/>
      <w:r w:rsidRPr="00AD1EC8">
        <w:rPr>
          <w:sz w:val="28"/>
          <w:szCs w:val="28"/>
        </w:rPr>
        <w:t>u(</w:t>
      </w:r>
      <w:proofErr w:type="gramEnd"/>
      <w:r w:rsidRPr="00AD1EC8">
        <w:rPr>
          <w:sz w:val="28"/>
          <w:szCs w:val="28"/>
        </w:rPr>
        <w:t>x, t), которая на D′ удовлетворяет уравнению теплопроводности: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F9BA99" wp14:editId="2037E9BC">
            <wp:extent cx="5065059" cy="5715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00" cy="5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которое при   t = 0 удовлетворяет начальному условию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949BE9" wp14:editId="2981C843">
            <wp:extent cx="5043351" cy="390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069" cy="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а при х = 0 и х = 1 подчиняется краевым условиям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B7153C2" wp14:editId="75CDB9E5">
            <wp:extent cx="449580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  <w:r w:rsidRPr="00AD1EC8">
        <w:rPr>
          <w:sz w:val="28"/>
          <w:szCs w:val="28"/>
        </w:rPr>
        <w:t xml:space="preserve">где </w:t>
      </w:r>
      <w:proofErr w:type="gramStart"/>
      <w:r w:rsidRPr="00AD1EC8">
        <w:rPr>
          <w:sz w:val="28"/>
          <w:szCs w:val="28"/>
        </w:rPr>
        <w:t>f(</w:t>
      </w:r>
      <w:proofErr w:type="gramEnd"/>
      <w:r w:rsidRPr="00AD1EC8">
        <w:rPr>
          <w:sz w:val="28"/>
          <w:szCs w:val="28"/>
        </w:rPr>
        <w:t>x, t), s(x), p(t), q(t) − заданные достаточно гладкие функции, причем  s(0) = p(0),  s(l) = q(l). Задача (2.10) − (2. 12) называется смешанной задачей, поскольку она содержит как начальные условия, та</w:t>
      </w:r>
      <w:r>
        <w:rPr>
          <w:sz w:val="28"/>
          <w:szCs w:val="28"/>
        </w:rPr>
        <w:t>к и краевые условия. Известно, (11)</w:t>
      </w:r>
      <w:r w:rsidRPr="00AD1EC8">
        <w:rPr>
          <w:sz w:val="28"/>
          <w:szCs w:val="28"/>
        </w:rPr>
        <w:t xml:space="preserve"> что у поставленной задачи существует единстве</w:t>
      </w:r>
      <w:r>
        <w:rPr>
          <w:sz w:val="28"/>
          <w:szCs w:val="28"/>
        </w:rPr>
        <w:t xml:space="preserve">нное решение </w:t>
      </w:r>
      <w:proofErr w:type="gramStart"/>
      <w:r>
        <w:rPr>
          <w:sz w:val="28"/>
          <w:szCs w:val="28"/>
        </w:rPr>
        <w:t>u(</w:t>
      </w:r>
      <w:proofErr w:type="gramEnd"/>
      <w:r>
        <w:rPr>
          <w:sz w:val="28"/>
          <w:szCs w:val="28"/>
        </w:rPr>
        <w:t xml:space="preserve">х, t). Мы будем </w:t>
      </w:r>
      <w:r w:rsidRPr="00AD1EC8">
        <w:rPr>
          <w:sz w:val="28"/>
          <w:szCs w:val="28"/>
        </w:rPr>
        <w:t>предполагать, что это решение имеет на замкнутом прямоугольнике D непрерывные частные производные</w:t>
      </w:r>
      <w:r w:rsidRPr="00AD1E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E06D0" wp14:editId="1C4CCB18">
            <wp:extent cx="2371725" cy="219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5C4DCE31" wp14:editId="45E61A36">
            <wp:extent cx="5940425" cy="4059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09AAC" wp14:editId="6D87A879">
            <wp:extent cx="5940425" cy="659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0AF1531B" wp14:editId="07686505">
            <wp:extent cx="5940425" cy="2140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49FC7" wp14:editId="12D9F3F3">
            <wp:extent cx="5940425" cy="5374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 w:rsidRPr="00AD1EC8">
        <w:rPr>
          <w:b/>
          <w:sz w:val="28"/>
          <w:szCs w:val="28"/>
        </w:rPr>
        <w:t>Устойчивость и сходимость</w:t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F39A84" wp14:editId="55748EAF">
            <wp:extent cx="5381625" cy="1666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3672F" wp14:editId="28A1A0B7">
            <wp:extent cx="5940425" cy="2226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Pr="00AD1EC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240300" wp14:editId="4DF6EA74">
            <wp:extent cx="5940425" cy="32562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Default="000242A1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8C5C4E" w:rsidRPr="00100206" w:rsidRDefault="008C5C4E" w:rsidP="00F45A9E">
      <w:pPr>
        <w:pStyle w:val="Default"/>
        <w:rPr>
          <w:b/>
          <w:sz w:val="32"/>
          <w:szCs w:val="28"/>
        </w:rPr>
      </w:pP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Задание 4</w:t>
      </w:r>
    </w:p>
    <w:p w:rsidR="001D649C" w:rsidRPr="00296B4A" w:rsidRDefault="001D649C" w:rsidP="008C5C4E">
      <w:pPr>
        <w:pStyle w:val="Default"/>
        <w:jc w:val="center"/>
        <w:rPr>
          <w:b/>
          <w:sz w:val="28"/>
          <w:szCs w:val="28"/>
        </w:rPr>
      </w:pPr>
    </w:p>
    <w:p w:rsidR="008C5C4E" w:rsidRDefault="008C5C4E" w:rsidP="008C5C4E">
      <w:pPr>
        <w:pStyle w:val="Default"/>
        <w:jc w:val="center"/>
        <w:rPr>
          <w:noProof/>
        </w:rPr>
      </w:pPr>
      <w:r w:rsidRPr="008C5C4E">
        <w:rPr>
          <w:b/>
          <w:sz w:val="28"/>
          <w:szCs w:val="28"/>
        </w:rPr>
        <w:t xml:space="preserve">Промоделировать нестационарные процессы теплопроводности в зависимости от входных данных задачи. Найти приближенное решение начально-краевой задачи для уравнения теплопроводности: </w:t>
      </w: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FEF02A5" wp14:editId="75CDFDB5">
            <wp:extent cx="3038475" cy="1257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Pr="000463FE" w:rsidRDefault="008C5C4E" w:rsidP="008C5C4E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-1,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b=1,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k=0.2, </m:t>
          </m:r>
        </m:oMath>
      </m:oMathPara>
    </w:p>
    <w:p w:rsidR="00604282" w:rsidRPr="001D649C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</m:t>
          </m:r>
        </m:oMath>
      </m:oMathPara>
    </w:p>
    <w:p w:rsidR="00604282" w:rsidRPr="00604282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C5C4E" w:rsidRPr="00604282" w:rsidRDefault="00604282" w:rsidP="00604282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=t,</m:t>
          </m:r>
        </m:oMath>
      </m:oMathPara>
    </w:p>
    <w:p w:rsidR="008C5C4E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750934" w:rsidRDefault="00750934" w:rsidP="008C5C4E">
      <w:pPr>
        <w:jc w:val="both"/>
        <w:rPr>
          <w:sz w:val="28"/>
          <w:szCs w:val="28"/>
        </w:rPr>
      </w:pPr>
    </w:p>
    <w:p w:rsidR="00604282" w:rsidRDefault="00604282" w:rsidP="00604282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Решение</w:t>
      </w:r>
    </w:p>
    <w:p w:rsidR="00604282" w:rsidRDefault="00604282" w:rsidP="00604282">
      <w:pPr>
        <w:pStyle w:val="Default"/>
        <w:rPr>
          <w:sz w:val="32"/>
          <w:szCs w:val="28"/>
        </w:rPr>
      </w:pPr>
      <w:r>
        <w:rPr>
          <w:sz w:val="32"/>
          <w:szCs w:val="28"/>
        </w:rPr>
        <w:t>Составим разностную схему:</w:t>
      </w:r>
    </w:p>
    <w:p w:rsidR="00444CE7" w:rsidRPr="008C5C4E" w:rsidRDefault="004743A3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+f(x, t)</m:t>
          </m:r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743A3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743A3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743A3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743A3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</m:t>
          </m:r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28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32"/>
              <w:szCs w:val="28"/>
            </w:rPr>
            <m:t>2τ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Default="00444CE7" w:rsidP="00444CE7">
      <w:pPr>
        <w:pStyle w:val="Default"/>
        <w:rPr>
          <w:sz w:val="32"/>
          <w:szCs w:val="28"/>
        </w:rPr>
      </w:pPr>
      <w:r>
        <w:rPr>
          <w:sz w:val="32"/>
          <w:szCs w:val="28"/>
        </w:rPr>
        <w:lastRenderedPageBreak/>
        <w:t>В результате получим систему</w:t>
      </w:r>
    </w:p>
    <w:p w:rsidR="00444CE7" w:rsidRPr="00E756AE" w:rsidRDefault="00444CE7" w:rsidP="00444CE7">
      <w:pPr>
        <w:pStyle w:val="Default"/>
        <w:ind w:firstLine="708"/>
        <w:jc w:val="center"/>
        <w:rPr>
          <w:rFonts w:eastAsiaTheme="minorEastAsia"/>
          <w:sz w:val="32"/>
          <w:szCs w:val="28"/>
        </w:rPr>
      </w:pPr>
      <m:oMath>
        <m:r>
          <w:rPr>
            <w:rFonts w:ascii="Cambria Math" w:hAnsi="Cambria Math"/>
            <w:sz w:val="32"/>
            <w:szCs w:val="28"/>
          </w:rPr>
          <m:t>-τk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</m:t>
            </m:r>
          </m:e>
        </m:d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i+1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28"/>
              </w:rPr>
              <m:t>-τh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+2τk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i-1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-τk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=τ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hAnsi="Cambria Math"/>
            <w:sz w:val="32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x,t</m:t>
            </m:r>
          </m:e>
        </m:d>
        <m:r>
          <w:rPr>
            <w:rFonts w:ascii="Cambria Math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k-1</m:t>
            </m:r>
          </m:sup>
        </m:sSubSup>
      </m:oMath>
      <w:r w:rsidRPr="00E756AE">
        <w:rPr>
          <w:rFonts w:eastAsiaTheme="minorEastAsia"/>
          <w:sz w:val="32"/>
          <w:szCs w:val="28"/>
        </w:rPr>
        <w:t>,</w:t>
      </w:r>
    </w:p>
    <w:p w:rsidR="00444CE7" w:rsidRDefault="00444CE7" w:rsidP="00444CE7">
      <w:pPr>
        <w:pStyle w:val="Default"/>
        <w:rPr>
          <w:rFonts w:eastAsiaTheme="minorEastAsia"/>
          <w:sz w:val="32"/>
          <w:szCs w:val="28"/>
        </w:rPr>
      </w:pPr>
      <w:r>
        <w:rPr>
          <w:rFonts w:eastAsiaTheme="minorEastAsia"/>
          <w:sz w:val="32"/>
          <w:szCs w:val="28"/>
        </w:rPr>
        <w:t>Которую можно решить методом прогонки</w:t>
      </w:r>
    </w:p>
    <w:p w:rsidR="00750934" w:rsidRDefault="00750934" w:rsidP="00DB1C77">
      <w:pPr>
        <w:ind w:firstLine="567"/>
        <w:jc w:val="both"/>
        <w:rPr>
          <w:sz w:val="28"/>
          <w:szCs w:val="28"/>
        </w:rPr>
      </w:pPr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 xml:space="preserve">h=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 xml:space="preserve">b-a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=0.2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τ= 0.05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=0.001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Default="00604282" w:rsidP="00604282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604282" w:rsidRDefault="00604282" w:rsidP="00604282">
      <w:pPr>
        <w:pStyle w:val="Default"/>
        <w:rPr>
          <w:i/>
          <w:sz w:val="32"/>
          <w:szCs w:val="28"/>
        </w:rPr>
      </w:pPr>
    </w:p>
    <w:p w:rsidR="00534FE8" w:rsidRPr="00C64963" w:rsidRDefault="00C64963" w:rsidP="00C64963">
      <w:pPr>
        <w:pStyle w:val="Default"/>
        <w:numPr>
          <w:ilvl w:val="0"/>
          <w:numId w:val="7"/>
        </w:numPr>
        <w:rPr>
          <w:sz w:val="32"/>
          <w:szCs w:val="28"/>
          <w:lang w:val="en-US"/>
        </w:rPr>
      </w:pPr>
      <w:r>
        <w:rPr>
          <w:sz w:val="28"/>
          <w:szCs w:val="28"/>
        </w:rPr>
        <w:t>Неявная схема</w:t>
      </w: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C64963" w:rsidP="00604282">
      <w:pPr>
        <w:pStyle w:val="Default"/>
        <w:ind w:left="72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6971E4" wp14:editId="77D83E75">
            <wp:extent cx="4552950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3" w:rsidRPr="00C64963" w:rsidRDefault="00C64963" w:rsidP="00604282">
      <w:pPr>
        <w:pStyle w:val="Default"/>
        <w:ind w:left="72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A35AE1" wp14:editId="61AD9E4D">
            <wp:extent cx="4140060" cy="3733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359" cy="37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84FF5F" wp14:editId="66275155">
            <wp:extent cx="4419600" cy="383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943" cy="38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3" w:rsidRPr="00C64963" w:rsidRDefault="00C64963" w:rsidP="00C64963">
      <w:pPr>
        <w:pStyle w:val="Default"/>
        <w:numPr>
          <w:ilvl w:val="0"/>
          <w:numId w:val="7"/>
        </w:numPr>
        <w:rPr>
          <w:sz w:val="32"/>
          <w:szCs w:val="28"/>
        </w:rPr>
      </w:pPr>
      <w:r>
        <w:rPr>
          <w:sz w:val="28"/>
          <w:szCs w:val="28"/>
        </w:rPr>
        <w:t>Явная схема:</w:t>
      </w:r>
    </w:p>
    <w:p w:rsidR="00C64963" w:rsidRPr="00C64963" w:rsidRDefault="00C64963" w:rsidP="00C64963">
      <w:pPr>
        <w:pStyle w:val="Default"/>
        <w:ind w:left="720"/>
        <w:rPr>
          <w:sz w:val="32"/>
          <w:szCs w:val="28"/>
        </w:rPr>
      </w:pPr>
    </w:p>
    <w:p w:rsidR="00534FE8" w:rsidRPr="00604282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604282" w:rsidRDefault="00C64963" w:rsidP="00DB1C77">
      <w:pPr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355A5" wp14:editId="1CCCDFCE">
            <wp:extent cx="4366260" cy="38542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718" cy="38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7F" w:rsidRDefault="00C64963" w:rsidP="008E247F">
      <w:pPr>
        <w:pStyle w:val="Default"/>
        <w:ind w:firstLine="567"/>
        <w:jc w:val="both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861A4A" wp14:editId="6F598F42">
            <wp:extent cx="3942235" cy="34213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537" cy="34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3" w:rsidRDefault="00C64963" w:rsidP="00750934">
      <w:pPr>
        <w:jc w:val="center"/>
        <w:rPr>
          <w:b/>
          <w:sz w:val="40"/>
          <w:szCs w:val="40"/>
          <w:lang w:val="en-US"/>
        </w:rPr>
      </w:pPr>
    </w:p>
    <w:p w:rsidR="00C64963" w:rsidRDefault="00C64963" w:rsidP="00C64963">
      <w:pPr>
        <w:rPr>
          <w:sz w:val="28"/>
        </w:rPr>
      </w:pPr>
      <w:r>
        <w:rPr>
          <w:sz w:val="28"/>
        </w:rPr>
        <w:t xml:space="preserve">Исследуем явную схему при различных значениях </w:t>
      </w:r>
      <m:oMath>
        <m:r>
          <w:rPr>
            <w:rFonts w:ascii="Cambria Math" w:hAnsi="Cambria Math"/>
            <w:sz w:val="28"/>
          </w:rPr>
          <m:t>τ</m:t>
        </m:r>
      </m:oMath>
      <w:r w:rsidR="00E27D87" w:rsidRPr="00E27D87">
        <w:rPr>
          <w:sz w:val="28"/>
        </w:rPr>
        <w:t xml:space="preserve"> </w:t>
      </w:r>
      <w:r w:rsidR="00E27D87">
        <w:rPr>
          <w:sz w:val="28"/>
        </w:rPr>
        <w:t xml:space="preserve">и </w:t>
      </w:r>
      <m:oMath>
        <m:r>
          <w:rPr>
            <w:rFonts w:ascii="Cambria Math" w:hAnsi="Cambria Math"/>
            <w:sz w:val="28"/>
          </w:rPr>
          <m:t>h</m:t>
        </m:r>
      </m:oMath>
    </w:p>
    <w:p w:rsidR="00E27D87" w:rsidRDefault="00E27D87" w:rsidP="00C64963">
      <w:pPr>
        <w:rPr>
          <w:sz w:val="28"/>
        </w:rPr>
      </w:pPr>
    </w:p>
    <w:p w:rsidR="00E27D87" w:rsidRPr="00E27D87" w:rsidRDefault="00E27D87" w:rsidP="00E27D87">
      <w:pPr>
        <w:pStyle w:val="a3"/>
        <w:numPr>
          <w:ilvl w:val="0"/>
          <w:numId w:val="8"/>
        </w:numPr>
        <w:rPr>
          <w:sz w:val="28"/>
          <w:lang w:val="en-US"/>
        </w:rPr>
      </w:pPr>
      <w:r>
        <w:rPr>
          <w:sz w:val="28"/>
        </w:rPr>
        <w:t xml:space="preserve">При </w:t>
      </w:r>
      <m:oMath>
        <m:r>
          <w:rPr>
            <w:rFonts w:ascii="Cambria Math" w:hAnsi="Cambria Math"/>
            <w:sz w:val="28"/>
          </w:rPr>
          <m:t>τ= 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</w:p>
    <w:p w:rsidR="00E27D87" w:rsidRPr="00E27D87" w:rsidRDefault="00E27D87" w:rsidP="00E27D87">
      <w:pPr>
        <w:pStyle w:val="a3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622487" wp14:editId="3EC1D8DD">
            <wp:extent cx="4671060" cy="401876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1817" cy="40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7" w:rsidRPr="00E27D87" w:rsidRDefault="00E27D87" w:rsidP="00E27D87">
      <w:pPr>
        <w:pStyle w:val="a3"/>
        <w:numPr>
          <w:ilvl w:val="0"/>
          <w:numId w:val="8"/>
        </w:numPr>
        <w:rPr>
          <w:sz w:val="28"/>
          <w:lang w:val="en-US"/>
        </w:rPr>
      </w:pPr>
      <w:r>
        <w:rPr>
          <w:sz w:val="28"/>
        </w:rPr>
        <w:t xml:space="preserve">При </w:t>
      </w:r>
      <m:oMath>
        <m:r>
          <w:rPr>
            <w:rFonts w:ascii="Cambria Math" w:hAnsi="Cambria Math"/>
            <w:sz w:val="28"/>
          </w:rPr>
          <m:t>τ=10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</w:p>
    <w:p w:rsidR="00E27D87" w:rsidRDefault="00E27D87" w:rsidP="00E27D87">
      <w:pPr>
        <w:ind w:left="36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9DE86B3" wp14:editId="1AFEA40A">
            <wp:extent cx="5940425" cy="49657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7" w:rsidRPr="00E27D87" w:rsidRDefault="00E27D87" w:rsidP="00E27D87">
      <w:pPr>
        <w:pStyle w:val="a3"/>
        <w:numPr>
          <w:ilvl w:val="0"/>
          <w:numId w:val="8"/>
        </w:numPr>
        <w:rPr>
          <w:sz w:val="28"/>
          <w:lang w:val="en-US"/>
        </w:rPr>
      </w:pPr>
      <w:r>
        <w:rPr>
          <w:sz w:val="28"/>
        </w:rPr>
        <w:lastRenderedPageBreak/>
        <w:t xml:space="preserve">При </w:t>
      </w:r>
      <m:oMath>
        <m:r>
          <w:rPr>
            <w:rFonts w:ascii="Cambria Math" w:hAnsi="Cambria Math"/>
            <w:sz w:val="28"/>
          </w:rPr>
          <m:t>τ=15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</w:p>
    <w:p w:rsidR="00E27D87" w:rsidRDefault="00E27D87" w:rsidP="00E27D87">
      <w:pPr>
        <w:pStyle w:val="a3"/>
        <w:rPr>
          <w:sz w:val="28"/>
          <w:lang w:val="en-US"/>
        </w:rPr>
      </w:pPr>
      <w:r>
        <w:rPr>
          <w:noProof/>
        </w:rPr>
        <w:drawing>
          <wp:inline distT="0" distB="0" distL="0" distR="0" wp14:anchorId="1EE91972" wp14:editId="2A208220">
            <wp:extent cx="5940425" cy="5455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7" w:rsidRDefault="00E27D87" w:rsidP="00E27D87">
      <w:pPr>
        <w:rPr>
          <w:sz w:val="28"/>
        </w:rPr>
      </w:pPr>
    </w:p>
    <w:p w:rsidR="00E27D87" w:rsidRPr="00E27D87" w:rsidRDefault="00E27D87" w:rsidP="00E27D87">
      <w:pPr>
        <w:rPr>
          <w:sz w:val="28"/>
        </w:rPr>
      </w:pPr>
    </w:p>
    <w:p w:rsidR="00E27D87" w:rsidRPr="00E27D87" w:rsidRDefault="00E27D87" w:rsidP="00C64963">
      <w:pPr>
        <w:rPr>
          <w:sz w:val="28"/>
        </w:rPr>
      </w:pPr>
    </w:p>
    <w:p w:rsidR="00D17C0D" w:rsidRDefault="00D17C0D" w:rsidP="00750934">
      <w:pPr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Вывод</w:t>
      </w:r>
    </w:p>
    <w:p w:rsidR="00D17C0D" w:rsidRDefault="00D17C0D" w:rsidP="00750934">
      <w:pPr>
        <w:jc w:val="center"/>
        <w:rPr>
          <w:b/>
          <w:sz w:val="40"/>
          <w:szCs w:val="40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лабораторной работы был исследован метод сеток решения нестационарного однородного уравнения теплопроводности, изучено поведение решения при различных начальных условиях и разностных схемах. Также было проверено на практике условие устойчивости явной схемы метода сеток.</w:t>
      </w: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Исходный код программы</w:t>
      </w:r>
    </w:p>
    <w:p w:rsidR="00565DD5" w:rsidRDefault="00565DD5" w:rsidP="00D17C0D">
      <w:pPr>
        <w:ind w:firstLine="708"/>
        <w:jc w:val="center"/>
        <w:rPr>
          <w:b/>
          <w:sz w:val="40"/>
          <w:szCs w:val="40"/>
        </w:rPr>
      </w:pPr>
    </w:p>
    <w:p w:rsidR="00D17C0D" w:rsidRPr="00565DD5" w:rsidRDefault="00D17C0D" w:rsidP="00D17C0D">
      <w:pPr>
        <w:ind w:firstLine="708"/>
        <w:rPr>
          <w:sz w:val="22"/>
          <w:szCs w:val="28"/>
        </w:rPr>
      </w:pPr>
      <w:r w:rsidRPr="00565DD5">
        <w:rPr>
          <w:sz w:val="22"/>
          <w:szCs w:val="28"/>
          <w:lang w:val="en-US"/>
        </w:rPr>
        <w:t>https</w:t>
      </w:r>
      <w:r w:rsidRPr="00565DD5">
        <w:rPr>
          <w:sz w:val="22"/>
          <w:szCs w:val="28"/>
        </w:rPr>
        <w:t>://</w:t>
      </w:r>
      <w:proofErr w:type="spellStart"/>
      <w:r w:rsidRPr="00565DD5">
        <w:rPr>
          <w:sz w:val="22"/>
          <w:szCs w:val="28"/>
          <w:lang w:val="en-US"/>
        </w:rPr>
        <w:t>github</w:t>
      </w:r>
      <w:proofErr w:type="spellEnd"/>
      <w:r w:rsidRPr="00565DD5">
        <w:rPr>
          <w:sz w:val="22"/>
          <w:szCs w:val="28"/>
        </w:rPr>
        <w:t>.</w:t>
      </w:r>
      <w:r w:rsidRPr="00565DD5">
        <w:rPr>
          <w:sz w:val="22"/>
          <w:szCs w:val="28"/>
          <w:lang w:val="en-US"/>
        </w:rPr>
        <w:t>com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andrew</w:t>
      </w:r>
      <w:proofErr w:type="spellEnd"/>
      <w:r w:rsidRPr="00565DD5">
        <w:rPr>
          <w:sz w:val="22"/>
          <w:szCs w:val="28"/>
        </w:rPr>
        <w:t>-</w:t>
      </w:r>
      <w:proofErr w:type="spellStart"/>
      <w:r w:rsidRPr="00565DD5">
        <w:rPr>
          <w:sz w:val="22"/>
          <w:szCs w:val="28"/>
          <w:lang w:val="en-US"/>
        </w:rPr>
        <w:t>kulikov</w:t>
      </w:r>
      <w:proofErr w:type="spellEnd"/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digital</w:t>
      </w:r>
      <w:r w:rsidRPr="00565DD5">
        <w:rPr>
          <w:sz w:val="22"/>
          <w:szCs w:val="28"/>
        </w:rPr>
        <w:t>-</w:t>
      </w:r>
      <w:r w:rsidRPr="00565DD5">
        <w:rPr>
          <w:sz w:val="22"/>
          <w:szCs w:val="28"/>
          <w:lang w:val="en-US"/>
        </w:rPr>
        <w:t>analysis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blob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master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Sem</w:t>
      </w:r>
      <w:proofErr w:type="spellEnd"/>
      <w:r w:rsidRPr="00565DD5">
        <w:rPr>
          <w:sz w:val="22"/>
          <w:szCs w:val="28"/>
        </w:rPr>
        <w:t>%205/</w:t>
      </w:r>
      <w:r w:rsidRPr="00565DD5">
        <w:rPr>
          <w:sz w:val="22"/>
          <w:szCs w:val="28"/>
          <w:lang w:val="en-US"/>
        </w:rPr>
        <w:t>lab</w:t>
      </w:r>
      <w:r w:rsidRPr="00565DD5">
        <w:rPr>
          <w:sz w:val="22"/>
          <w:szCs w:val="28"/>
        </w:rPr>
        <w:t>3/</w:t>
      </w:r>
      <w:r w:rsidRPr="00565DD5">
        <w:rPr>
          <w:sz w:val="22"/>
          <w:szCs w:val="28"/>
          <w:lang w:val="en-US"/>
        </w:rPr>
        <w:t>Lab</w:t>
      </w:r>
      <w:r w:rsidR="00E27D87">
        <w:rPr>
          <w:sz w:val="22"/>
          <w:szCs w:val="28"/>
        </w:rPr>
        <w:t>4</w:t>
      </w:r>
      <w:bookmarkStart w:id="0" w:name="_GoBack"/>
      <w:bookmarkEnd w:id="0"/>
      <w:r w:rsidRPr="00565DD5">
        <w:rPr>
          <w:sz w:val="22"/>
          <w:szCs w:val="28"/>
        </w:rPr>
        <w:t>.</w:t>
      </w:r>
      <w:proofErr w:type="spellStart"/>
      <w:r w:rsidRPr="00565DD5">
        <w:rPr>
          <w:sz w:val="22"/>
          <w:szCs w:val="28"/>
          <w:lang w:val="en-US"/>
        </w:rPr>
        <w:t>ipynb</w:t>
      </w:r>
      <w:proofErr w:type="spellEnd"/>
    </w:p>
    <w:sectPr w:rsidR="00D17C0D" w:rsidRPr="00565DD5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00035"/>
    <w:multiLevelType w:val="hybridMultilevel"/>
    <w:tmpl w:val="AECC5626"/>
    <w:lvl w:ilvl="0" w:tplc="61C40A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0E224A"/>
    <w:multiLevelType w:val="hybridMultilevel"/>
    <w:tmpl w:val="04382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2506F"/>
    <w:multiLevelType w:val="hybridMultilevel"/>
    <w:tmpl w:val="1FA8D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24D54"/>
    <w:multiLevelType w:val="hybridMultilevel"/>
    <w:tmpl w:val="F926E948"/>
    <w:lvl w:ilvl="0" w:tplc="4E7439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1F51ED0"/>
    <w:multiLevelType w:val="hybridMultilevel"/>
    <w:tmpl w:val="50AC5872"/>
    <w:lvl w:ilvl="0" w:tplc="8434333E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4D05D70"/>
    <w:multiLevelType w:val="hybridMultilevel"/>
    <w:tmpl w:val="9B688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E4621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F75383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100A5"/>
    <w:rsid w:val="000242A1"/>
    <w:rsid w:val="000463FE"/>
    <w:rsid w:val="00090F5E"/>
    <w:rsid w:val="00100206"/>
    <w:rsid w:val="00142B28"/>
    <w:rsid w:val="001604F7"/>
    <w:rsid w:val="001D649C"/>
    <w:rsid w:val="00296B4A"/>
    <w:rsid w:val="002D030D"/>
    <w:rsid w:val="002F222A"/>
    <w:rsid w:val="00313DD9"/>
    <w:rsid w:val="00334063"/>
    <w:rsid w:val="00346D10"/>
    <w:rsid w:val="00396602"/>
    <w:rsid w:val="003A1F25"/>
    <w:rsid w:val="003B186C"/>
    <w:rsid w:val="004246DF"/>
    <w:rsid w:val="00444CE7"/>
    <w:rsid w:val="004743A3"/>
    <w:rsid w:val="004E1167"/>
    <w:rsid w:val="00534FE8"/>
    <w:rsid w:val="00554C8B"/>
    <w:rsid w:val="00565DD5"/>
    <w:rsid w:val="005B792B"/>
    <w:rsid w:val="005C60E4"/>
    <w:rsid w:val="005F0F56"/>
    <w:rsid w:val="00604282"/>
    <w:rsid w:val="00653500"/>
    <w:rsid w:val="006B6A2F"/>
    <w:rsid w:val="006C07CD"/>
    <w:rsid w:val="006C0C07"/>
    <w:rsid w:val="006F4226"/>
    <w:rsid w:val="00715890"/>
    <w:rsid w:val="00750934"/>
    <w:rsid w:val="007B7124"/>
    <w:rsid w:val="007E0D76"/>
    <w:rsid w:val="00822035"/>
    <w:rsid w:val="00825B6A"/>
    <w:rsid w:val="00870841"/>
    <w:rsid w:val="00890161"/>
    <w:rsid w:val="00896330"/>
    <w:rsid w:val="008C5C4E"/>
    <w:rsid w:val="008E247F"/>
    <w:rsid w:val="008F2B41"/>
    <w:rsid w:val="00915D98"/>
    <w:rsid w:val="00925EFD"/>
    <w:rsid w:val="00A03B37"/>
    <w:rsid w:val="00A14A84"/>
    <w:rsid w:val="00A72844"/>
    <w:rsid w:val="00AA3D37"/>
    <w:rsid w:val="00AD06E3"/>
    <w:rsid w:val="00AD1EC8"/>
    <w:rsid w:val="00AE41CD"/>
    <w:rsid w:val="00B35F50"/>
    <w:rsid w:val="00BB28A0"/>
    <w:rsid w:val="00BB414A"/>
    <w:rsid w:val="00BB4CC0"/>
    <w:rsid w:val="00BE2C87"/>
    <w:rsid w:val="00C318F5"/>
    <w:rsid w:val="00C64963"/>
    <w:rsid w:val="00C75ABB"/>
    <w:rsid w:val="00D17C0D"/>
    <w:rsid w:val="00D251AA"/>
    <w:rsid w:val="00D25A6F"/>
    <w:rsid w:val="00D52D39"/>
    <w:rsid w:val="00DB1C77"/>
    <w:rsid w:val="00E2484C"/>
    <w:rsid w:val="00E27D87"/>
    <w:rsid w:val="00E756AE"/>
    <w:rsid w:val="00EA356E"/>
    <w:rsid w:val="00EF4432"/>
    <w:rsid w:val="00F171D1"/>
    <w:rsid w:val="00F23D88"/>
    <w:rsid w:val="00F45A9E"/>
    <w:rsid w:val="00F60DC7"/>
    <w:rsid w:val="00F80BE9"/>
    <w:rsid w:val="00FA32B7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9BA48"/>
  <w15:chartTrackingRefBased/>
  <w15:docId w15:val="{D6EFE28C-6ACF-4A97-9911-3A423FCC3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1C068-B99E-4766-BF34-BAE508250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Andrew Kulikov</cp:lastModifiedBy>
  <cp:revision>2</cp:revision>
  <cp:lastPrinted>2018-10-12T08:26:00Z</cp:lastPrinted>
  <dcterms:created xsi:type="dcterms:W3CDTF">2018-10-29T19:45:00Z</dcterms:created>
  <dcterms:modified xsi:type="dcterms:W3CDTF">2018-11-09T12:20:00Z</dcterms:modified>
</cp:coreProperties>
</file>