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rPr/>
      </w:pPr>
      <w:r w:rsidDel="00000000" w:rsidR="00000000" w:rsidRPr="00000000">
        <w:rPr>
          <w:rFonts w:ascii="Times New Roman" w:cs="Times New Roman" w:eastAsia="Times New Roman" w:hAnsi="Times New Roman"/>
          <w:b w:val="1"/>
          <w:bCs w:val="1"/>
          <w:color w:val="000000"/>
          <w:sz w:val="32"/>
          <w:szCs w:val="32"/>
          <w:rtl w:val="0"/>
        </w:rPr>
        <w:t xml:space="preserve">Crennotech Vulnerability Scanner Design Document</w:t>
      </w:r>
      <w:r w:rsidDel="00000000" w:rsidR="00000000" w:rsidRPr="00000000">
        <w:rPr>
          <w:rtl w:val="0"/>
        </w:rPr>
      </w:r>
    </w:p>
    <w:p w:rsidR="00000000" w:rsidDel="00000000" w:rsidP="00000000" w:rsidRDefault="00000000" w:rsidRPr="00000000" w14:paraId="00000002">
      <w:pPr>
        <w:spacing w:after="120" w:line="360" w:lineRule="auto"/>
        <w:rPr/>
      </w:pPr>
      <w:r w:rsidDel="00000000" w:rsidR="00000000" w:rsidRPr="00000000">
        <w:rPr>
          <w:rtl w:val="0"/>
        </w:rPr>
      </w:r>
    </w:p>
    <w:p w:rsidR="00000000" w:rsidDel="00000000" w:rsidP="00000000" w:rsidRDefault="00000000" w:rsidRPr="00000000" w14:paraId="00000003">
      <w:pPr>
        <w:spacing w:after="120" w:line="360" w:lineRule="auto"/>
        <w:rPr/>
      </w:pP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Introduction</w:t>
      </w:r>
    </w:p>
    <w:p w:rsidR="00000000" w:rsidDel="00000000" w:rsidP="00000000" w:rsidRDefault="00000000" w:rsidRPr="00000000" w14:paraId="00000005">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This document describes the design of the Crennotech Vulnerability Scanner, a web application security testing platform built for ISO 27001 compliance. The platform allows security engineers to trigger vulnerability scans against web targets through a REST API. Results are stored in SQL Server for audit and review.</w:t>
      </w:r>
      <w:r w:rsidDel="00000000" w:rsidR="00000000" w:rsidRPr="00000000">
        <w:rPr>
          <w:rtl w:val="0"/>
        </w:rPr>
      </w:r>
    </w:p>
    <w:p w:rsidR="00000000" w:rsidDel="00000000" w:rsidP="00000000" w:rsidRDefault="00000000" w:rsidRPr="00000000" w14:paraId="00000006">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deliverable is a .NET 8 backend API that integrates OWASP ZAP for dynamic security testing. Hangfire manages background job execution. Entity Framework Core handles database access.</w:t>
      </w:r>
      <w:r w:rsidDel="00000000" w:rsidR="00000000" w:rsidRPr="00000000">
        <w:rPr>
          <w:rtl w:val="0"/>
        </w:rPr>
      </w:r>
    </w:p>
    <w:p w:rsidR="00000000" w:rsidDel="00000000" w:rsidP="00000000" w:rsidRDefault="00000000" w:rsidRPr="00000000" w14:paraId="00000007">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This design covers system architecture, data model, scanner integration, threat model, and deployment.</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System Architecture</w:t>
      </w:r>
    </w:p>
    <w:p w:rsidR="00000000" w:rsidDel="00000000" w:rsidP="00000000" w:rsidRDefault="00000000" w:rsidRPr="00000000" w14:paraId="00000009">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platform has four layers: client, application, scanner, and data. Figure 1 shows the component relationships.</w:t>
      </w:r>
      <w:r w:rsidDel="00000000" w:rsidR="00000000" w:rsidRPr="00000000">
        <w:rPr>
          <w:rtl w:val="0"/>
        </w:rPr>
      </w:r>
    </w:p>
    <w:p w:rsidR="00000000" w:rsidDel="00000000" w:rsidP="00000000" w:rsidRDefault="00000000" w:rsidRPr="00000000" w14:paraId="0000000A">
      <w:pPr>
        <w:spacing w:after="60" w:before="120" w:lineRule="auto"/>
        <w:jc w:val="center"/>
        <w:rPr/>
      </w:pPr>
      <w:r w:rsidDel="00000000" w:rsidR="00000000" w:rsidRPr="00000000">
        <w:rPr/>
        <w:drawing>
          <wp:inline distB="0" distT="0" distL="0" distR="0">
            <wp:extent cx="5943600" cy="4867808"/>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867808"/>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1: System architecture</w:t>
      </w:r>
      <w:r w:rsidDel="00000000" w:rsidR="00000000" w:rsidRPr="00000000">
        <w:rPr>
          <w:rtl w:val="0"/>
        </w:rPr>
      </w:r>
    </w:p>
    <w:p w:rsidR="00000000" w:rsidDel="00000000" w:rsidP="00000000" w:rsidRDefault="00000000" w:rsidRPr="00000000" w14:paraId="0000000C">
      <w:pPr>
        <w:spacing w:after="120" w:line="360" w:lineRule="auto"/>
        <w:rPr/>
      </w:pPr>
      <w:r w:rsidDel="00000000" w:rsidR="00000000" w:rsidRPr="00000000">
        <w:rPr>
          <w:rtl w:val="0"/>
        </w:rPr>
      </w:r>
    </w:p>
    <w:p w:rsidR="00000000" w:rsidDel="00000000" w:rsidP="00000000" w:rsidRDefault="00000000" w:rsidRPr="00000000" w14:paraId="0000000D">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client layer includes Swagger UI, Postman, and curl. A React frontend is planned for Phase 2 but is not part of this deliverable.</w:t>
      </w:r>
      <w:r w:rsidDel="00000000" w:rsidR="00000000" w:rsidRPr="00000000">
        <w:rPr>
          <w:rtl w:val="0"/>
        </w:rPr>
      </w:r>
    </w:p>
    <w:p w:rsidR="00000000" w:rsidDel="00000000" w:rsidP="00000000" w:rsidRDefault="00000000" w:rsidRPr="00000000" w14:paraId="0000000E">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application layer is the .NET 8 Web API. It exposes REST endpoints for scan operations. Hangfire queues long-running scans and runs them in the background. Service classes handle ZAP integration and result parsing.</w:t>
      </w:r>
      <w:r w:rsidDel="00000000" w:rsidR="00000000" w:rsidRPr="00000000">
        <w:rPr>
          <w:rtl w:val="0"/>
        </w:rPr>
      </w:r>
    </w:p>
    <w:p w:rsidR="00000000" w:rsidDel="00000000" w:rsidP="00000000" w:rsidRDefault="00000000" w:rsidRPr="00000000" w14:paraId="0000000F">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scanner layer is OWASP ZAP running as a daemon process. The application calls ZAP via its REST API.</w:t>
      </w:r>
      <w:r w:rsidDel="00000000" w:rsidR="00000000" w:rsidRPr="00000000">
        <w:rPr>
          <w:rtl w:val="0"/>
        </w:rPr>
      </w:r>
    </w:p>
    <w:p w:rsidR="00000000" w:rsidDel="00000000" w:rsidP="00000000" w:rsidRDefault="00000000" w:rsidRPr="00000000" w14:paraId="00000010">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data layer is SQL Server accessed through Entity Framework Core.</w:t>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Data Model</w:t>
      </w:r>
    </w:p>
    <w:p w:rsidR="00000000" w:rsidDel="00000000" w:rsidP="00000000" w:rsidRDefault="00000000" w:rsidRPr="00000000" w14:paraId="00000012">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database has three tables: Scan, ScanResult, and RawScanOutput. Figure 2 shows the relationships.</w:t>
      </w:r>
      <w:r w:rsidDel="00000000" w:rsidR="00000000" w:rsidRPr="00000000">
        <w:rPr>
          <w:rtl w:val="0"/>
        </w:rPr>
      </w:r>
    </w:p>
    <w:p w:rsidR="00000000" w:rsidDel="00000000" w:rsidP="00000000" w:rsidRDefault="00000000" w:rsidRPr="00000000" w14:paraId="00000013">
      <w:pPr>
        <w:spacing w:after="60" w:before="120" w:lineRule="auto"/>
        <w:jc w:val="center"/>
        <w:rPr/>
      </w:pPr>
      <w:r w:rsidDel="00000000" w:rsidR="00000000" w:rsidRPr="00000000">
        <w:rPr/>
        <w:drawing>
          <wp:inline distB="0" distT="0" distL="0" distR="0">
            <wp:extent cx="5943600" cy="5824728"/>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5824728"/>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2: Entity-relationship diagram</w:t>
      </w:r>
      <w:r w:rsidDel="00000000" w:rsidR="00000000" w:rsidRPr="00000000">
        <w:rPr>
          <w:rtl w:val="0"/>
        </w:rPr>
      </w:r>
    </w:p>
    <w:p w:rsidR="00000000" w:rsidDel="00000000" w:rsidP="00000000" w:rsidRDefault="00000000" w:rsidRPr="00000000" w14:paraId="00000015">
      <w:pPr>
        <w:spacing w:after="120" w:line="360" w:lineRule="auto"/>
        <w:rPr/>
      </w:pPr>
      <w:r w:rsidDel="00000000" w:rsidR="00000000" w:rsidRPr="00000000">
        <w:rPr>
          <w:rtl w:val="0"/>
        </w:rPr>
      </w:r>
    </w:p>
    <w:p w:rsidR="00000000" w:rsidDel="00000000" w:rsidP="00000000" w:rsidRDefault="00000000" w:rsidRPr="00000000" w14:paraId="00000016">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Scan table holds workflow metadata. Each scan has a status (Queued, Running, Completed, or Failed), timestamps, and error message if failed.</w:t>
      </w:r>
      <w:r w:rsidDel="00000000" w:rsidR="00000000" w:rsidRPr="00000000">
        <w:rPr>
          <w:rtl w:val="0"/>
        </w:rPr>
      </w:r>
    </w:p>
    <w:p w:rsidR="00000000" w:rsidDel="00000000" w:rsidP="00000000" w:rsidRDefault="00000000" w:rsidRPr="00000000" w14:paraId="00000017">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ScanResult table stores one row per ZAP alert. Each row includes the alert name, severity, URL, description, solution, and evidence. Severity is stored as a string for easy querying.</w:t>
      </w:r>
      <w:r w:rsidDel="00000000" w:rsidR="00000000" w:rsidRPr="00000000">
        <w:rPr>
          <w:rtl w:val="0"/>
        </w:rPr>
      </w:r>
    </w:p>
    <w:p w:rsidR="00000000" w:rsidDel="00000000" w:rsidP="00000000" w:rsidRDefault="00000000" w:rsidRPr="00000000" w14:paraId="00000018">
      <w:pPr>
        <w:spacing w:after="12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RawScanOutput table stores the verbatim JSON returned by ZAP. This preserves evidence if the parser changes.</w:t>
      </w:r>
    </w:p>
    <w:p w:rsidR="00000000" w:rsidDel="00000000" w:rsidP="00000000" w:rsidRDefault="00000000" w:rsidRPr="00000000" w14:paraId="00000019">
      <w:pPr>
        <w:pStyle w:val="Heading1"/>
        <w:rPr/>
      </w:pPr>
      <w:bookmarkStart w:colFirst="0" w:colLast="0" w:name="_heading=h.mf0ydhxb2dro" w:id="0"/>
      <w:bookmarkEnd w:id="0"/>
      <w:r w:rsidDel="00000000" w:rsidR="00000000" w:rsidRPr="00000000">
        <w:rPr>
          <w:rtl w:val="0"/>
        </w:rPr>
        <w:t xml:space="preserve">Service Layer</w:t>
      </w:r>
    </w:p>
    <w:p w:rsidR="00000000" w:rsidDel="00000000" w:rsidP="00000000" w:rsidRDefault="00000000" w:rsidRPr="00000000" w14:paraId="0000001A">
      <w:pPr>
        <w:spacing w:after="120" w:line="360" w:lineRule="auto"/>
        <w:rPr/>
      </w:pPr>
      <w:r w:rsidDel="00000000" w:rsidR="00000000" w:rsidRPr="00000000">
        <w:rPr>
          <w:rtl w:val="0"/>
        </w:rPr>
        <w:t xml:space="preserve">Figure 3 shows the UML class diagram for the service layer.</w:t>
      </w:r>
    </w:p>
    <w:p w:rsidR="00000000" w:rsidDel="00000000" w:rsidP="00000000" w:rsidRDefault="00000000" w:rsidRPr="00000000" w14:paraId="0000001B">
      <w:pPr>
        <w:spacing w:after="60" w:before="120" w:lineRule="auto"/>
        <w:jc w:val="center"/>
        <w:rPr/>
      </w:pPr>
      <w:r w:rsidDel="00000000" w:rsidR="00000000" w:rsidRPr="00000000">
        <w:rPr/>
        <w:drawing>
          <wp:inline distB="0" distT="0" distL="0" distR="0">
            <wp:extent cx="5943600" cy="333436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33436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120" w:line="360" w:lineRule="auto"/>
        <w:rPr/>
      </w:pPr>
      <w:r w:rsidDel="00000000" w:rsidR="00000000" w:rsidRPr="00000000">
        <w:rPr>
          <w:rtl w:val="0"/>
        </w:rPr>
        <w:t xml:space="preserve">Figure 3: UML class diagram</w:t>
      </w:r>
    </w:p>
    <w:p w:rsidR="00000000" w:rsidDel="00000000" w:rsidP="00000000" w:rsidRDefault="00000000" w:rsidRPr="00000000" w14:paraId="0000001D">
      <w:pPr>
        <w:spacing w:after="120" w:line="360" w:lineRule="auto"/>
        <w:rPr/>
      </w:pPr>
      <w:r w:rsidDel="00000000" w:rsidR="00000000" w:rsidRPr="00000000">
        <w:rPr>
          <w:rtl w:val="0"/>
        </w:rPr>
      </w:r>
    </w:p>
    <w:p w:rsidR="00000000" w:rsidDel="00000000" w:rsidP="00000000" w:rsidRDefault="00000000" w:rsidRPr="00000000" w14:paraId="0000001E">
      <w:pPr>
        <w:spacing w:after="120" w:line="360" w:lineRule="auto"/>
        <w:rPr/>
      </w:pPr>
      <w:r w:rsidDel="00000000" w:rsidR="00000000" w:rsidRPr="00000000">
        <w:rPr>
          <w:rtl w:val="0"/>
        </w:rPr>
        <w:t xml:space="preserve">ZapService handles communication with the ZAP daemon. It sends spider and active scan requests, waits for completion, and retrieves alerts.</w:t>
      </w:r>
    </w:p>
    <w:p w:rsidR="00000000" w:rsidDel="00000000" w:rsidP="00000000" w:rsidRDefault="00000000" w:rsidRPr="00000000" w14:paraId="0000001F">
      <w:pPr>
        <w:spacing w:after="120" w:line="360" w:lineRule="auto"/>
        <w:rPr/>
      </w:pPr>
      <w:r w:rsidDel="00000000" w:rsidR="00000000" w:rsidRPr="00000000">
        <w:rPr>
          <w:rtl w:val="0"/>
        </w:rPr>
        <w:t xml:space="preserve">ScanResultService parses ZAP JSON and stores findings in the database. It maps ZAP risk codes to severity levels.</w:t>
      </w:r>
    </w:p>
    <w:p w:rsidR="00000000" w:rsidDel="00000000" w:rsidP="00000000" w:rsidRDefault="00000000" w:rsidRPr="00000000" w14:paraId="00000020">
      <w:pPr>
        <w:spacing w:after="120" w:line="360" w:lineRule="auto"/>
        <w:rPr/>
      </w:pPr>
      <w:r w:rsidDel="00000000" w:rsidR="00000000" w:rsidRPr="00000000">
        <w:rPr>
          <w:rtl w:val="0"/>
        </w:rPr>
        <w:t xml:space="preserve">RawScanOutputService stores unprocessed scanner output for audit purposes.</w:t>
      </w:r>
    </w:p>
    <w:p w:rsidR="00000000" w:rsidDel="00000000" w:rsidP="00000000" w:rsidRDefault="00000000" w:rsidRPr="00000000" w14:paraId="00000021">
      <w:pPr>
        <w:spacing w:after="120" w:line="360" w:lineRule="auto"/>
        <w:rPr/>
      </w:pPr>
      <w:r w:rsidDel="00000000" w:rsidR="00000000" w:rsidRPr="00000000">
        <w:rPr>
          <w:rtl w:val="0"/>
        </w:rPr>
        <w:t xml:space="preserve">ScanJob is the background task that coordinates the other services. Hangfire invokes it when a scan is triggered.</w:t>
      </w:r>
    </w:p>
    <w:p w:rsidR="00000000" w:rsidDel="00000000" w:rsidP="00000000" w:rsidRDefault="00000000" w:rsidRPr="00000000" w14:paraId="00000022">
      <w:pPr>
        <w:pStyle w:val="Heading1"/>
        <w:rPr/>
      </w:pPr>
      <w:r w:rsidDel="00000000" w:rsidR="00000000" w:rsidRPr="00000000">
        <w:rPr>
          <w:rtl w:val="0"/>
        </w:rPr>
        <w:t xml:space="preserve">Service Layer</w:t>
      </w:r>
    </w:p>
    <w:p w:rsidR="00000000" w:rsidDel="00000000" w:rsidP="00000000" w:rsidRDefault="00000000" w:rsidRPr="00000000" w14:paraId="00000023">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3 shows the UML class diagram for the service layer.</w:t>
      </w:r>
      <w:r w:rsidDel="00000000" w:rsidR="00000000" w:rsidRPr="00000000">
        <w:rPr>
          <w:rtl w:val="0"/>
        </w:rPr>
      </w:r>
    </w:p>
    <w:p w:rsidR="00000000" w:rsidDel="00000000" w:rsidP="00000000" w:rsidRDefault="00000000" w:rsidRPr="00000000" w14:paraId="00000024">
      <w:pPr>
        <w:spacing w:after="60" w:before="120" w:lineRule="auto"/>
        <w:jc w:val="center"/>
        <w:rPr/>
      </w:pPr>
      <w:r w:rsidDel="00000000" w:rsidR="00000000" w:rsidRPr="00000000">
        <w:rPr/>
        <w:drawing>
          <wp:inline distB="0" distT="0" distL="0" distR="0">
            <wp:extent cx="5943600" cy="333436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333436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3: UML class diagram</w:t>
      </w:r>
      <w:r w:rsidDel="00000000" w:rsidR="00000000" w:rsidRPr="00000000">
        <w:rPr>
          <w:rtl w:val="0"/>
        </w:rPr>
      </w:r>
    </w:p>
    <w:p w:rsidR="00000000" w:rsidDel="00000000" w:rsidP="00000000" w:rsidRDefault="00000000" w:rsidRPr="00000000" w14:paraId="00000026">
      <w:pPr>
        <w:spacing w:after="120" w:line="360" w:lineRule="auto"/>
        <w:rPr/>
      </w:pPr>
      <w:r w:rsidDel="00000000" w:rsidR="00000000" w:rsidRPr="00000000">
        <w:rPr>
          <w:rtl w:val="0"/>
        </w:rPr>
      </w:r>
    </w:p>
    <w:p w:rsidR="00000000" w:rsidDel="00000000" w:rsidP="00000000" w:rsidRDefault="00000000" w:rsidRPr="00000000" w14:paraId="00000027">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ZapService handles communication with the ZAP daemon. It sends spider and active scan requests, waits for completion, and retrieves alerts.</w:t>
      </w:r>
      <w:r w:rsidDel="00000000" w:rsidR="00000000" w:rsidRPr="00000000">
        <w:rPr>
          <w:rtl w:val="0"/>
        </w:rPr>
      </w:r>
    </w:p>
    <w:p w:rsidR="00000000" w:rsidDel="00000000" w:rsidP="00000000" w:rsidRDefault="00000000" w:rsidRPr="00000000" w14:paraId="00000028">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ScanResultService parses ZAP JSON and stores findings in the database. It maps ZAP risk codes to severity levels.</w:t>
      </w:r>
      <w:r w:rsidDel="00000000" w:rsidR="00000000" w:rsidRPr="00000000">
        <w:rPr>
          <w:rtl w:val="0"/>
        </w:rPr>
      </w:r>
    </w:p>
    <w:p w:rsidR="00000000" w:rsidDel="00000000" w:rsidP="00000000" w:rsidRDefault="00000000" w:rsidRPr="00000000" w14:paraId="00000029">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RawScanOutputService stores unprocessed scanner output for audit purposes.</w:t>
      </w:r>
      <w:r w:rsidDel="00000000" w:rsidR="00000000" w:rsidRPr="00000000">
        <w:rPr>
          <w:rtl w:val="0"/>
        </w:rPr>
      </w:r>
    </w:p>
    <w:p w:rsidR="00000000" w:rsidDel="00000000" w:rsidP="00000000" w:rsidRDefault="00000000" w:rsidRPr="00000000" w14:paraId="0000002A">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ScanJob is the background task that coordinates the other services. Hangfire invokes it when a scan is triggered.</w:t>
      </w:r>
      <w:r w:rsidDel="00000000" w:rsidR="00000000" w:rsidRPr="00000000">
        <w:rPr>
          <w:rtl w:val="0"/>
        </w:rPr>
      </w:r>
    </w:p>
    <w:p w:rsidR="00000000" w:rsidDel="00000000" w:rsidP="00000000" w:rsidRDefault="00000000" w:rsidRPr="00000000" w14:paraId="0000002B">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user posts a target URL to the API. The API creates a Scan row and enqueues a background job. The job calls ZapService to run the scan. ZAP spiders the target to discover URLs, then runs an active scan against each URL. Results are returned as JSON. The job stores raw output and parsed findings, then marks the scan complete.</w:t>
      </w:r>
      <w:r w:rsidDel="00000000" w:rsidR="00000000" w:rsidRPr="00000000">
        <w:rPr>
          <w:rtl w:val="0"/>
        </w:rPr>
      </w:r>
    </w:p>
    <w:p w:rsidR="00000000" w:rsidDel="00000000" w:rsidP="00000000" w:rsidRDefault="00000000" w:rsidRPr="00000000" w14:paraId="0000002C">
      <w:pPr>
        <w:pStyle w:val="Heading1"/>
        <w:rPr/>
      </w:pPr>
      <w:bookmarkStart w:colFirst="0" w:colLast="0" w:name="_heading=h.5xnt7jq57f7a" w:id="1"/>
      <w:bookmarkEnd w:id="1"/>
      <w:r w:rsidDel="00000000" w:rsidR="00000000" w:rsidRPr="00000000">
        <w:rPr>
          <w:rtl w:val="0"/>
        </w:rPr>
        <w:t xml:space="preserve">Scan Workflow</w:t>
      </w:r>
    </w:p>
    <w:p w:rsidR="00000000" w:rsidDel="00000000" w:rsidP="00000000" w:rsidRDefault="00000000" w:rsidRPr="00000000" w14:paraId="0000002D">
      <w:pPr>
        <w:spacing w:after="120" w:line="360" w:lineRule="auto"/>
        <w:rPr/>
      </w:pPr>
      <w:r w:rsidDel="00000000" w:rsidR="00000000" w:rsidRPr="00000000">
        <w:rPr>
          <w:rtl w:val="0"/>
        </w:rPr>
        <w:t xml:space="preserve">Figure 4 traces a scan from trigger to completion.</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Arial" w:cs="Arial" w:eastAsia="Arial" w:hAnsi="Arial"/>
          <w:color w:val="d4d1cb"/>
        </w:rPr>
      </w:pPr>
      <w:r w:rsidDel="00000000" w:rsidR="00000000" w:rsidRPr="00000000">
        <w:rPr>
          <w:rtl w:val="0"/>
        </w:rPr>
      </w:r>
    </w:p>
    <w:tbl>
      <w:tblPr>
        <w:tblStyle w:val="Table1"/>
        <w:tblW w:w="7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100"/>
        <w:gridCol w:w="2100"/>
        <w:gridCol w:w="2625"/>
        <w:tblGridChange w:id="0">
          <w:tblGrid>
            <w:gridCol w:w="735"/>
            <w:gridCol w:w="2100"/>
            <w:gridCol w:w="2100"/>
            <w:gridCol w:w="262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180.0" w:type="dxa"/>
              <w:left w:w="0.0" w:type="dxa"/>
              <w:bottom w:w="240.0" w:type="dxa"/>
              <w:right w:w="180.0" w:type="dxa"/>
            </w:tcMar>
            <w:vAlign w:val="top"/>
          </w:tcPr>
          <w:p w:rsidR="00000000" w:rsidDel="00000000" w:rsidP="00000000" w:rsidRDefault="00000000" w:rsidRPr="00000000" w14:paraId="0000002F">
            <w:pPr>
              <w:spacing w:after="480" w:line="276" w:lineRule="auto"/>
              <w:jc w:val="center"/>
              <w:rPr/>
            </w:pPr>
            <w:r w:rsidDel="00000000" w:rsidR="00000000" w:rsidRPr="00000000">
              <w:rPr>
                <w:b w:val="1"/>
                <w:bCs w:val="1"/>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30">
            <w:pPr>
              <w:spacing w:after="480" w:line="276" w:lineRule="auto"/>
              <w:jc w:val="center"/>
              <w:rPr/>
            </w:pPr>
            <w:r w:rsidDel="00000000" w:rsidR="00000000" w:rsidRPr="00000000">
              <w:rPr>
                <w:b w:val="1"/>
                <w:bCs w:val="1"/>
                <w:rtl w:val="0"/>
              </w:rPr>
              <w:t xml:space="preserve">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31">
            <w:pPr>
              <w:spacing w:after="480" w:line="276" w:lineRule="auto"/>
              <w:jc w:val="center"/>
              <w:rPr/>
            </w:pPr>
            <w:r w:rsidDel="00000000" w:rsidR="00000000" w:rsidRPr="00000000">
              <w:rPr>
                <w:b w:val="1"/>
                <w:bCs w:val="1"/>
                <w:rtl w:val="0"/>
              </w:rPr>
              <w:t xml:space="preserve">Destination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0.0" w:type="dxa"/>
            </w:tcMar>
            <w:vAlign w:val="top"/>
          </w:tcPr>
          <w:p w:rsidR="00000000" w:rsidDel="00000000" w:rsidP="00000000" w:rsidRDefault="00000000" w:rsidRPr="00000000" w14:paraId="00000032">
            <w:pPr>
              <w:spacing w:after="480" w:line="276" w:lineRule="auto"/>
              <w:jc w:val="center"/>
              <w:rPr/>
            </w:pPr>
            <w:r w:rsidDel="00000000" w:rsidR="00000000" w:rsidRPr="00000000">
              <w:rPr>
                <w:b w:val="1"/>
                <w:bCs w:val="1"/>
                <w:rtl w:val="0"/>
              </w:rPr>
              <w:t xml:space="preserve">Action / Description</w:t>
            </w:r>
            <w:r w:rsidDel="00000000" w:rsidR="00000000" w:rsidRPr="00000000">
              <w:rPr>
                <w:rtl w:val="0"/>
              </w:rPr>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33">
            <w:pPr>
              <w:spacing w:after="480"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4">
            <w:pPr>
              <w:spacing w:after="480" w:line="276" w:lineRule="auto"/>
              <w:jc w:val="center"/>
              <w:rPr/>
            </w:pPr>
            <w:r w:rsidDel="00000000" w:rsidR="00000000" w:rsidRPr="00000000">
              <w:rPr>
                <w:rtl w:val="0"/>
              </w:rPr>
              <w:t xml:space="preserve">User (Swagger / Postman)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5">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36">
            <w:pPr>
              <w:spacing w:after="480" w:line="276" w:lineRule="auto"/>
              <w:jc w:val="center"/>
              <w:rPr/>
            </w:pPr>
            <w:r w:rsidDel="00000000" w:rsidR="00000000" w:rsidRPr="00000000">
              <w:rPr>
                <w:sz w:val="23"/>
                <w:szCs w:val="23"/>
                <w:rtl w:val="0"/>
              </w:rPr>
              <w:t xml:space="preserve">POST /api/scans</w:t>
            </w:r>
            <w:r w:rsidDel="00000000" w:rsidR="00000000" w:rsidRPr="00000000">
              <w:rPr>
                <w:rtl w:val="0"/>
              </w:rPr>
              <w:t xml:space="preserve"> (Trigger scan)</w:t>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37">
            <w:pPr>
              <w:spacing w:after="480"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8">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9">
            <w:pPr>
              <w:spacing w:after="480" w:line="276" w:lineRule="auto"/>
              <w:jc w:val="center"/>
              <w:rPr/>
            </w:pPr>
            <w:r w:rsidDel="00000000" w:rsidR="00000000" w:rsidRPr="00000000">
              <w:rPr>
                <w:rtl w:val="0"/>
              </w:rPr>
              <w:t xml:space="preserve">SQL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3A">
            <w:pPr>
              <w:spacing w:after="480" w:line="276" w:lineRule="auto"/>
              <w:jc w:val="center"/>
              <w:rPr/>
            </w:pPr>
            <w:r w:rsidDel="00000000" w:rsidR="00000000" w:rsidRPr="00000000">
              <w:rPr>
                <w:sz w:val="23"/>
                <w:szCs w:val="23"/>
                <w:rtl w:val="0"/>
              </w:rPr>
              <w:t xml:space="preserve">INSERT Scan (Status = Queued)</w:t>
            </w:r>
            <w:r w:rsidDel="00000000" w:rsidR="00000000" w:rsidRPr="00000000">
              <w:rPr>
                <w:rtl w:val="0"/>
              </w:rPr>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3B">
            <w:pPr>
              <w:spacing w:after="480"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C">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3D">
            <w:pPr>
              <w:spacing w:after="480" w:line="276" w:lineRule="auto"/>
              <w:jc w:val="center"/>
              <w:rPr/>
            </w:pPr>
            <w:r w:rsidDel="00000000" w:rsidR="00000000" w:rsidRPr="00000000">
              <w:rPr>
                <w:rtl w:val="0"/>
              </w:rPr>
              <w:t xml:space="preserve">Hangfire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3E">
            <w:pPr>
              <w:spacing w:after="480" w:line="276" w:lineRule="auto"/>
              <w:jc w:val="center"/>
              <w:rPr/>
            </w:pPr>
            <w:r w:rsidDel="00000000" w:rsidR="00000000" w:rsidRPr="00000000">
              <w:rPr>
                <w:sz w:val="23"/>
                <w:szCs w:val="23"/>
                <w:rtl w:val="0"/>
              </w:rPr>
              <w:t xml:space="preserve">Enqueue&lt;ScanJob&gt;(scan.Id)</w:t>
            </w:r>
            <w:r w:rsidDel="00000000" w:rsidR="00000000" w:rsidRPr="00000000">
              <w:rPr>
                <w:rtl w:val="0"/>
              </w:rPr>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3F">
            <w:pPr>
              <w:spacing w:after="480" w:line="276" w:lineRule="auto"/>
              <w:jc w:val="center"/>
              <w:rPr/>
            </w:pPr>
            <w:r w:rsidDel="00000000" w:rsidR="00000000" w:rsidRPr="00000000">
              <w:rPr>
                <w:b w:val="1"/>
                <w:bCs w:val="1"/>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0">
            <w:pPr>
              <w:spacing w:after="480" w:line="276" w:lineRule="auto"/>
              <w:jc w:val="center"/>
              <w:rPr/>
            </w:pPr>
            <w:r w:rsidDel="00000000" w:rsidR="00000000" w:rsidRPr="00000000">
              <w:rPr>
                <w:rtl w:val="0"/>
              </w:rPr>
              <w:t xml:space="preserve">User (Swagger / Postman)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1">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42">
            <w:pPr>
              <w:spacing w:after="480" w:line="276" w:lineRule="auto"/>
              <w:jc w:val="center"/>
              <w:rPr/>
            </w:pPr>
            <w:r w:rsidDel="00000000" w:rsidR="00000000" w:rsidRPr="00000000">
              <w:rPr>
                <w:i w:val="1"/>
                <w:iCs w:val="1"/>
                <w:rtl w:val="0"/>
              </w:rPr>
              <w:t xml:space="preserve">Returns 202 Accepted (with scan Id)</w:t>
            </w:r>
            <w:r w:rsidDel="00000000" w:rsidR="00000000" w:rsidRPr="00000000">
              <w:rPr>
                <w:rtl w:val="0"/>
              </w:rPr>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43">
            <w:pPr>
              <w:spacing w:after="480" w:line="276" w:lineRule="auto"/>
              <w:jc w:val="center"/>
              <w:rPr/>
            </w:pPr>
            <w:r w:rsidDel="00000000" w:rsidR="00000000" w:rsidRPr="00000000">
              <w:rPr>
                <w:b w:val="1"/>
                <w:bCs w:val="1"/>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4">
            <w:pPr>
              <w:spacing w:after="480" w:line="276" w:lineRule="auto"/>
              <w:jc w:val="center"/>
              <w:rPr/>
            </w:pPr>
            <w:r w:rsidDel="00000000" w:rsidR="00000000" w:rsidRPr="00000000">
              <w:rPr>
                <w:rtl w:val="0"/>
              </w:rPr>
              <w:t xml:space="preserve">Hangfire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5">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46">
            <w:pPr>
              <w:spacing w:after="480" w:line="276" w:lineRule="auto"/>
              <w:jc w:val="center"/>
              <w:rPr/>
            </w:pPr>
            <w:r w:rsidDel="00000000" w:rsidR="00000000" w:rsidRPr="00000000">
              <w:rPr>
                <w:sz w:val="23"/>
                <w:szCs w:val="23"/>
                <w:rtl w:val="0"/>
              </w:rPr>
              <w:t xml:space="preserve">ExecuteAsync(scanId)</w:t>
            </w:r>
            <w:r w:rsidDel="00000000" w:rsidR="00000000" w:rsidRPr="00000000">
              <w:rPr>
                <w:rtl w:val="0"/>
              </w:rPr>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47">
            <w:pPr>
              <w:spacing w:after="480" w:line="276" w:lineRule="auto"/>
              <w:jc w:val="center"/>
              <w:rPr/>
            </w:pPr>
            <w:r w:rsidDel="00000000" w:rsidR="00000000" w:rsidRPr="00000000">
              <w:rPr>
                <w:b w:val="1"/>
                <w:bCs w:val="1"/>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8">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9">
            <w:pPr>
              <w:spacing w:after="480" w:line="276" w:lineRule="auto"/>
              <w:jc w:val="center"/>
              <w:rPr/>
            </w:pPr>
            <w:r w:rsidDel="00000000" w:rsidR="00000000" w:rsidRPr="00000000">
              <w:rPr>
                <w:rtl w:val="0"/>
              </w:rPr>
              <w:t xml:space="preserve">SQL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4A">
            <w:pPr>
              <w:spacing w:after="480" w:line="276" w:lineRule="auto"/>
              <w:jc w:val="center"/>
              <w:rPr/>
            </w:pPr>
            <w:r w:rsidDel="00000000" w:rsidR="00000000" w:rsidRPr="00000000">
              <w:rPr>
                <w:sz w:val="23"/>
                <w:szCs w:val="23"/>
                <w:rtl w:val="0"/>
              </w:rPr>
              <w:t xml:space="preserve">UPDATE Status = Running</w:t>
            </w:r>
            <w:r w:rsidDel="00000000" w:rsidR="00000000" w:rsidRPr="00000000">
              <w:rPr>
                <w:rtl w:val="0"/>
              </w:rPr>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4B">
            <w:pPr>
              <w:spacing w:after="480" w:line="276" w:lineRule="auto"/>
              <w:jc w:val="center"/>
              <w:rPr/>
            </w:pPr>
            <w:r w:rsidDel="00000000" w:rsidR="00000000" w:rsidRPr="00000000">
              <w:rPr>
                <w:b w:val="1"/>
                <w:bCs w:val="1"/>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C">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4D">
            <w:pPr>
              <w:spacing w:after="480" w:line="276" w:lineRule="auto"/>
              <w:jc w:val="center"/>
              <w:rPr/>
            </w:pPr>
            <w:r w:rsidDel="00000000" w:rsidR="00000000" w:rsidRPr="00000000">
              <w:rPr>
                <w:rtl w:val="0"/>
              </w:rPr>
              <w:t xml:space="preserve">OWASP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4E">
            <w:pPr>
              <w:spacing w:after="480" w:line="276" w:lineRule="auto"/>
              <w:jc w:val="center"/>
              <w:rPr/>
            </w:pPr>
            <w:r w:rsidDel="00000000" w:rsidR="00000000" w:rsidRPr="00000000">
              <w:rPr>
                <w:sz w:val="23"/>
                <w:szCs w:val="23"/>
                <w:rtl w:val="0"/>
              </w:rPr>
              <w:t xml:space="preserve">RunScanAsync</w:t>
            </w:r>
            <w:r w:rsidDel="00000000" w:rsidR="00000000" w:rsidRPr="00000000">
              <w:rPr>
                <w:rtl w:val="0"/>
              </w:rPr>
              <w:t xml:space="preserve"> / Launch scan</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4F">
            <w:pPr>
              <w:spacing w:after="480" w:line="276" w:lineRule="auto"/>
              <w:jc w:val="center"/>
              <w:rPr/>
            </w:pPr>
            <w:r w:rsidDel="00000000" w:rsidR="00000000" w:rsidRPr="00000000">
              <w:rPr>
                <w:b w:val="1"/>
                <w:bCs w:val="1"/>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0">
            <w:pPr>
              <w:spacing w:after="480" w:line="276" w:lineRule="auto"/>
              <w:jc w:val="center"/>
              <w:rPr/>
            </w:pPr>
            <w:r w:rsidDel="00000000" w:rsidR="00000000" w:rsidRPr="00000000">
              <w:rPr>
                <w:rtl w:val="0"/>
              </w:rPr>
              <w:t xml:space="preserve">OWASP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1">
            <w:pPr>
              <w:spacing w:after="480" w:line="276" w:lineRule="auto"/>
              <w:jc w:val="center"/>
              <w:rPr/>
            </w:pPr>
            <w:r w:rsidDel="00000000" w:rsidR="00000000" w:rsidRPr="00000000">
              <w:rPr>
                <w:rtl w:val="0"/>
              </w:rPr>
              <w:t xml:space="preserve">Target App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52">
            <w:pPr>
              <w:spacing w:after="480" w:line="276" w:lineRule="auto"/>
              <w:jc w:val="center"/>
              <w:rPr/>
            </w:pPr>
            <w:r w:rsidDel="00000000" w:rsidR="00000000" w:rsidRPr="00000000">
              <w:rPr>
                <w:rtl w:val="0"/>
              </w:rPr>
              <w:t xml:space="preserve">spider / active scan</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53">
            <w:pPr>
              <w:spacing w:after="480" w:line="276" w:lineRule="auto"/>
              <w:jc w:val="center"/>
              <w:rPr/>
            </w:pPr>
            <w:r w:rsidDel="00000000" w:rsidR="00000000" w:rsidRPr="00000000">
              <w:rPr>
                <w:b w:val="1"/>
                <w:bCs w:val="1"/>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4">
            <w:pPr>
              <w:spacing w:after="480" w:line="276" w:lineRule="auto"/>
              <w:jc w:val="center"/>
              <w:rPr/>
            </w:pPr>
            <w:r w:rsidDel="00000000" w:rsidR="00000000" w:rsidRPr="00000000">
              <w:rPr>
                <w:rtl w:val="0"/>
              </w:rPr>
              <w:t xml:space="preserve">Target App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5">
            <w:pPr>
              <w:spacing w:after="480" w:line="276" w:lineRule="auto"/>
              <w:jc w:val="center"/>
              <w:rPr/>
            </w:pPr>
            <w:r w:rsidDel="00000000" w:rsidR="00000000" w:rsidRPr="00000000">
              <w:rPr>
                <w:rtl w:val="0"/>
              </w:rPr>
              <w:t xml:space="preserve">OWASP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56">
            <w:pPr>
              <w:spacing w:after="480" w:line="276" w:lineRule="auto"/>
              <w:jc w:val="center"/>
              <w:rPr/>
            </w:pPr>
            <w:r w:rsidDel="00000000" w:rsidR="00000000" w:rsidRPr="00000000">
              <w:rPr>
                <w:rtl w:val="0"/>
              </w:rPr>
              <w:t xml:space="preserve">scan responses</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57">
            <w:pPr>
              <w:spacing w:after="480" w:line="276" w:lineRule="auto"/>
              <w:jc w:val="center"/>
              <w:rPr/>
            </w:pPr>
            <w:r w:rsidDel="00000000" w:rsidR="00000000" w:rsidRPr="00000000">
              <w:rPr>
                <w:b w:val="1"/>
                <w:bCs w:val="1"/>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8">
            <w:pPr>
              <w:spacing w:after="480" w:line="276" w:lineRule="auto"/>
              <w:jc w:val="center"/>
              <w:rPr/>
            </w:pPr>
            <w:r w:rsidDel="00000000" w:rsidR="00000000" w:rsidRPr="00000000">
              <w:rPr>
                <w:rtl w:val="0"/>
              </w:rPr>
              <w:t xml:space="preserve">OWASP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9">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5A">
            <w:pPr>
              <w:spacing w:after="480" w:line="276" w:lineRule="auto"/>
              <w:jc w:val="center"/>
              <w:rPr/>
            </w:pPr>
            <w:r w:rsidDel="00000000" w:rsidR="00000000" w:rsidRPr="00000000">
              <w:rPr>
                <w:rtl w:val="0"/>
              </w:rPr>
              <w:t xml:space="preserve">Return scan findings as JSON</w:t>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5B">
            <w:pPr>
              <w:spacing w:after="480" w:line="276" w:lineRule="auto"/>
              <w:jc w:val="center"/>
              <w:rPr/>
            </w:pPr>
            <w:r w:rsidDel="00000000" w:rsidR="00000000" w:rsidRPr="00000000">
              <w:rPr>
                <w:b w:val="1"/>
                <w:bCs w:val="1"/>
                <w:rtl w:val="0"/>
              </w:rPr>
              <w:t xml:space="preserve">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C">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5D">
            <w:pPr>
              <w:spacing w:after="480" w:line="276" w:lineRule="auto"/>
              <w:jc w:val="center"/>
              <w:rPr/>
            </w:pPr>
            <w:r w:rsidDel="00000000" w:rsidR="00000000" w:rsidRPr="00000000">
              <w:rPr>
                <w:rtl w:val="0"/>
              </w:rPr>
              <w:t xml:space="preserve">SQL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5E">
            <w:pPr>
              <w:spacing w:after="480" w:line="276" w:lineRule="auto"/>
              <w:jc w:val="center"/>
              <w:rPr/>
            </w:pPr>
            <w:r w:rsidDel="00000000" w:rsidR="00000000" w:rsidRPr="00000000">
              <w:rPr>
                <w:sz w:val="23"/>
                <w:szCs w:val="23"/>
                <w:rtl w:val="0"/>
              </w:rPr>
              <w:t xml:space="preserve">INSERT RawScanOutput</w:t>
            </w:r>
            <w:r w:rsidDel="00000000" w:rsidR="00000000" w:rsidRPr="00000000">
              <w:rPr>
                <w:rtl w:val="0"/>
              </w:rPr>
            </w:r>
          </w:p>
        </w:tc>
      </w:tr>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5F">
            <w:pPr>
              <w:spacing w:after="480" w:line="276" w:lineRule="auto"/>
              <w:jc w:val="center"/>
              <w:rPr/>
            </w:pPr>
            <w:r w:rsidDel="00000000" w:rsidR="00000000" w:rsidRPr="00000000">
              <w:rPr>
                <w:b w:val="1"/>
                <w:bCs w:val="1"/>
                <w:rtl w:val="0"/>
              </w:rPr>
              <w:t xml:space="preserve">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0">
            <w:pPr>
              <w:spacing w:after="480" w:line="276" w:lineRule="auto"/>
              <w:jc w:val="center"/>
              <w:rPr/>
            </w:pPr>
            <w:r w:rsidDel="00000000" w:rsidR="00000000" w:rsidRPr="00000000">
              <w:rPr>
                <w:rtl w:val="0"/>
              </w:rPr>
              <w:t xml:space="preserve">ScanJob</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1">
            <w:pPr>
              <w:spacing w:after="480" w:line="276" w:lineRule="auto"/>
              <w:jc w:val="center"/>
              <w:rPr/>
            </w:pPr>
            <w:r w:rsidDel="00000000" w:rsidR="00000000" w:rsidRPr="00000000">
              <w:rPr>
                <w:rtl w:val="0"/>
              </w:rPr>
              <w:t xml:space="preserve">SQL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62">
            <w:pPr>
              <w:spacing w:after="480" w:line="276" w:lineRule="auto"/>
              <w:jc w:val="center"/>
              <w:rPr/>
            </w:pPr>
            <w:r w:rsidDel="00000000" w:rsidR="00000000" w:rsidRPr="00000000">
              <w:rPr>
                <w:sz w:val="23"/>
                <w:szCs w:val="23"/>
                <w:rtl w:val="0"/>
              </w:rPr>
              <w:t xml:space="preserve">UPDATE Status = Completed</w:t>
            </w:r>
            <w:r w:rsidDel="00000000" w:rsidR="00000000" w:rsidRPr="00000000">
              <w:rPr>
                <w:rtl w:val="0"/>
              </w:rPr>
              <w:t xml:space="preserve"> + ScanResult rows</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63">
            <w:pPr>
              <w:spacing w:after="480" w:line="276" w:lineRule="auto"/>
              <w:jc w:val="center"/>
              <w:rPr/>
            </w:pPr>
            <w:r w:rsidDel="00000000" w:rsidR="00000000" w:rsidRPr="00000000">
              <w:rPr>
                <w:b w:val="1"/>
                <w:bCs w:val="1"/>
                <w:rtl w:val="0"/>
              </w:rPr>
              <w:t xml:space="preserve">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4">
            <w:pPr>
              <w:spacing w:after="480" w:line="276" w:lineRule="auto"/>
              <w:jc w:val="center"/>
              <w:rPr/>
            </w:pPr>
            <w:r w:rsidDel="00000000" w:rsidR="00000000" w:rsidRPr="00000000">
              <w:rPr>
                <w:rtl w:val="0"/>
              </w:rPr>
              <w:t xml:space="preserve">User (Swagger / Postman)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5">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66">
            <w:pPr>
              <w:spacing w:after="480" w:line="276" w:lineRule="auto"/>
              <w:jc w:val="center"/>
              <w:rPr/>
            </w:pPr>
            <w:r w:rsidDel="00000000" w:rsidR="00000000" w:rsidRPr="00000000">
              <w:rPr>
                <w:sz w:val="23"/>
                <w:szCs w:val="23"/>
                <w:rtl w:val="0"/>
              </w:rPr>
              <w:t xml:space="preserve">GET /api/scans/{id}/report</w:t>
            </w:r>
            <w:r w:rsidDel="00000000" w:rsidR="00000000" w:rsidRPr="00000000">
              <w:rPr>
                <w:rtl w:val="0"/>
              </w:rPr>
            </w:r>
          </w:p>
        </w:tc>
      </w:tr>
      <w:tr>
        <w:trPr>
          <w:cantSplit w:val="0"/>
          <w:trHeight w:val="1508.2983398437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67">
            <w:pPr>
              <w:spacing w:after="480" w:line="276" w:lineRule="auto"/>
              <w:jc w:val="center"/>
              <w:rPr/>
            </w:pPr>
            <w:r w:rsidDel="00000000" w:rsidR="00000000" w:rsidRPr="00000000">
              <w:rPr>
                <w:b w:val="1"/>
                <w:bCs w:val="1"/>
                <w:rtl w:val="0"/>
              </w:rPr>
              <w:t xml:space="preserve">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8">
            <w:pPr>
              <w:spacing w:after="480" w:line="276" w:lineRule="auto"/>
              <w:jc w:val="center"/>
              <w:rPr/>
            </w:pPr>
            <w:r w:rsidDel="00000000" w:rsidR="00000000" w:rsidRPr="00000000">
              <w:rPr>
                <w:rtl w:val="0"/>
              </w:rPr>
              <w:t xml:space="preserve">ScansController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69">
            <w:pPr>
              <w:spacing w:after="480" w:line="276" w:lineRule="auto"/>
              <w:jc w:val="center"/>
              <w:rPr/>
            </w:pPr>
            <w:r w:rsidDel="00000000" w:rsidR="00000000" w:rsidRPr="00000000">
              <w:rPr>
                <w:rtl w:val="0"/>
              </w:rPr>
              <w:t xml:space="preserve">SQL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6A">
            <w:pPr>
              <w:spacing w:after="480" w:line="276" w:lineRule="auto"/>
              <w:jc w:val="center"/>
              <w:rPr/>
            </w:pPr>
            <w:r w:rsidDel="00000000" w:rsidR="00000000" w:rsidRPr="00000000">
              <w:rPr>
                <w:sz w:val="23"/>
                <w:szCs w:val="23"/>
                <w:rtl w:val="0"/>
              </w:rPr>
              <w:t xml:space="preserve">SELECT Scan (Findings)</w:t>
            </w:r>
            <w:r w:rsidDel="00000000" w:rsidR="00000000" w:rsidRPr="00000000">
              <w:rPr>
                <w:rtl w:val="0"/>
              </w:rPr>
            </w:r>
          </w:p>
        </w:tc>
      </w:tr>
    </w:tbl>
    <w:p w:rsidR="00000000" w:rsidDel="00000000" w:rsidP="00000000" w:rsidRDefault="00000000" w:rsidRPr="00000000" w14:paraId="0000006B">
      <w:pPr>
        <w:spacing w:after="60" w:before="120" w:lineRule="auto"/>
        <w:jc w:val="center"/>
        <w:rPr/>
      </w:pPr>
      <w:r w:rsidDel="00000000" w:rsidR="00000000" w:rsidRPr="00000000">
        <w:rPr>
          <w:rtl w:val="0"/>
        </w:rPr>
      </w:r>
    </w:p>
    <w:p w:rsidR="00000000" w:rsidDel="00000000" w:rsidP="00000000" w:rsidRDefault="00000000" w:rsidRPr="00000000" w14:paraId="0000006C">
      <w:pPr>
        <w:spacing w:after="120" w:line="360" w:lineRule="auto"/>
        <w:rPr/>
      </w:pPr>
      <w:r w:rsidDel="00000000" w:rsidR="00000000" w:rsidRPr="00000000">
        <w:rPr>
          <w:rtl w:val="0"/>
        </w:rPr>
        <w:t xml:space="preserve">Figure 4: Sequence diagram</w:t>
      </w:r>
    </w:p>
    <w:p w:rsidR="00000000" w:rsidDel="00000000" w:rsidP="00000000" w:rsidRDefault="00000000" w:rsidRPr="00000000" w14:paraId="0000006D">
      <w:pPr>
        <w:spacing w:after="120" w:line="360" w:lineRule="auto"/>
        <w:rPr/>
      </w:pPr>
      <w:r w:rsidDel="00000000" w:rsidR="00000000" w:rsidRPr="00000000">
        <w:rPr>
          <w:rtl w:val="0"/>
        </w:rPr>
      </w:r>
    </w:p>
    <w:p w:rsidR="00000000" w:rsidDel="00000000" w:rsidP="00000000" w:rsidRDefault="00000000" w:rsidRPr="00000000" w14:paraId="0000006E">
      <w:pPr>
        <w:spacing w:after="120" w:line="360" w:lineRule="auto"/>
        <w:rPr/>
      </w:pPr>
      <w:r w:rsidDel="00000000" w:rsidR="00000000" w:rsidRPr="00000000">
        <w:rPr>
          <w:rtl w:val="0"/>
        </w:rPr>
        <w:t xml:space="preserve">The user posts a target URL to the API. The API creates a Scan row and enqueues a background job. The job calls ZapService to run the scan. ZAP spiders the target to discover URLs, then runs an active scan against each URL. Results are returned as JSON. The job stores raw output and parsed findings, then marks the scan complete.</w:t>
      </w:r>
    </w:p>
    <w:p w:rsidR="00000000" w:rsidDel="00000000" w:rsidP="00000000" w:rsidRDefault="00000000" w:rsidRPr="00000000" w14:paraId="0000006F">
      <w:pPr>
        <w:pStyle w:val="Heading1"/>
        <w:rPr/>
      </w:pPr>
      <w:r w:rsidDel="00000000" w:rsidR="00000000" w:rsidRPr="00000000">
        <w:rPr>
          <w:rtl w:val="0"/>
        </w:rPr>
        <w:t xml:space="preserve">Scanner Integration</w:t>
      </w:r>
    </w:p>
    <w:p w:rsidR="00000000" w:rsidDel="00000000" w:rsidP="00000000" w:rsidRDefault="00000000" w:rsidRPr="00000000" w14:paraId="00000070">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Phase 1 integrates OWASP ZAP. Three additional scanners are designed but not implemented:</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Nuclei for template-based vulnerability detection</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Schemathesis for API fuzz testing</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Dependency scanning for .NET and React packages</w:t>
      </w:r>
    </w:p>
    <w:p w:rsidR="00000000" w:rsidDel="00000000" w:rsidP="00000000" w:rsidRDefault="00000000" w:rsidRPr="00000000" w14:paraId="00000074">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5 shows OWASP Top 10 coverage by scanner.</w:t>
      </w:r>
      <w:r w:rsidDel="00000000" w:rsidR="00000000" w:rsidRPr="00000000">
        <w:rPr>
          <w:rtl w:val="0"/>
        </w:rPr>
      </w:r>
    </w:p>
    <w:p w:rsidR="00000000" w:rsidDel="00000000" w:rsidP="00000000" w:rsidRDefault="00000000" w:rsidRPr="00000000" w14:paraId="00000075">
      <w:pPr>
        <w:spacing w:after="60" w:before="120" w:lineRule="auto"/>
        <w:jc w:val="center"/>
        <w:rPr/>
      </w:pPr>
      <w:r w:rsidDel="00000000" w:rsidR="00000000" w:rsidRPr="00000000">
        <w:rPr/>
        <w:drawing>
          <wp:inline distB="0" distT="0" distL="0" distR="0">
            <wp:extent cx="5943600" cy="3518611"/>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518611"/>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5: Coverage matrix</w:t>
      </w:r>
      <w:r w:rsidDel="00000000" w:rsidR="00000000" w:rsidRPr="00000000">
        <w:rPr>
          <w:rtl w:val="0"/>
        </w:rPr>
      </w:r>
    </w:p>
    <w:p w:rsidR="00000000" w:rsidDel="00000000" w:rsidP="00000000" w:rsidRDefault="00000000" w:rsidRPr="00000000" w14:paraId="00000077">
      <w:pPr>
        <w:spacing w:after="120" w:line="360" w:lineRule="auto"/>
        <w:rPr/>
      </w:pPr>
      <w:r w:rsidDel="00000000" w:rsidR="00000000" w:rsidRPr="00000000">
        <w:rPr>
          <w:rtl w:val="0"/>
        </w:rPr>
      </w:r>
    </w:p>
    <w:p w:rsidR="00000000" w:rsidDel="00000000" w:rsidP="00000000" w:rsidRDefault="00000000" w:rsidRPr="00000000" w14:paraId="00000078">
      <w:pPr>
        <w:spacing w:after="12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ZAP provides strong coverage for injection, security misconfiguration, and cryptographic failures. The other scanners fill gaps in access control, vulnerable components, and API-specific issues.</w:t>
      </w:r>
    </w:p>
    <w:p w:rsidR="00000000" w:rsidDel="00000000" w:rsidP="00000000" w:rsidRDefault="00000000" w:rsidRPr="00000000" w14:paraId="00000079">
      <w:pPr>
        <w:pStyle w:val="Heading1"/>
        <w:rPr/>
      </w:pPr>
      <w:bookmarkStart w:colFirst="0" w:colLast="0" w:name="_heading=h.wixgmaf6kz1m" w:id="2"/>
      <w:bookmarkEnd w:id="2"/>
      <w:r w:rsidDel="00000000" w:rsidR="00000000" w:rsidRPr="00000000">
        <w:rPr>
          <w:rtl w:val="0"/>
        </w:rPr>
        <w:t xml:space="preserve">Data Flow</w:t>
      </w:r>
    </w:p>
    <w:p w:rsidR="00000000" w:rsidDel="00000000" w:rsidP="00000000" w:rsidRDefault="00000000" w:rsidRPr="00000000" w14:paraId="0000007A">
      <w:pPr>
        <w:spacing w:after="120" w:line="360" w:lineRule="auto"/>
        <w:rPr/>
      </w:pPr>
      <w:r w:rsidDel="00000000" w:rsidR="00000000" w:rsidRPr="00000000">
        <w:rPr>
          <w:rtl w:val="0"/>
        </w:rPr>
        <w:t xml:space="preserve">Figure 6 shows the level-1 data flow diagram.</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Arial" w:cs="Arial" w:eastAsia="Arial" w:hAnsi="Arial"/>
          <w:color w:val="d4d1cb"/>
        </w:rPr>
      </w:pPr>
      <w:r w:rsidDel="00000000" w:rsidR="00000000" w:rsidRPr="00000000">
        <w:rPr>
          <w:rtl w:val="0"/>
        </w:rPr>
      </w:r>
    </w:p>
    <w:tbl>
      <w:tblPr>
        <w:tblStyle w:val="Table2"/>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340"/>
        <w:gridCol w:w="3090"/>
        <w:gridCol w:w="2670"/>
        <w:tblGridChange w:id="0">
          <w:tblGrid>
            <w:gridCol w:w="1785"/>
            <w:gridCol w:w="2340"/>
            <w:gridCol w:w="3090"/>
            <w:gridCol w:w="2670"/>
          </w:tblGrid>
        </w:tblGridChange>
      </w:tblGrid>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180.0" w:type="dxa"/>
              <w:left w:w="0.0" w:type="dxa"/>
              <w:bottom w:w="240.0" w:type="dxa"/>
              <w:right w:w="180.0" w:type="dxa"/>
            </w:tcMar>
            <w:vAlign w:val="top"/>
          </w:tcPr>
          <w:p w:rsidR="00000000" w:rsidDel="00000000" w:rsidP="00000000" w:rsidRDefault="00000000" w:rsidRPr="00000000" w14:paraId="0000007C">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Process /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7D">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7E">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Destination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0.0" w:type="dxa"/>
            </w:tcMar>
            <w:vAlign w:val="top"/>
          </w:tcPr>
          <w:p w:rsidR="00000000" w:rsidDel="00000000" w:rsidP="00000000" w:rsidRDefault="00000000" w:rsidRPr="00000000" w14:paraId="0000007F">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Data / Action</w:t>
            </w:r>
            <w:r w:rsidDel="00000000" w:rsidR="00000000" w:rsidRPr="00000000">
              <w:rPr>
                <w:rtl w:val="0"/>
              </w:rPr>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80">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1.0 Trigger Scan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1">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Security Engineer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2">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1.0 Trigger Scan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83">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target URL</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84">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5">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1.0 Trigger Scan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6">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2.0 Queue &amp; Dispatch</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87">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scanId</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88">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9">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1.0 Trigger Scan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A">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D1: Scans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8B">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new Scan row</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8C">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2.0 Queue &amp; Dispatch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D">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2.0 Queue &amp; Dispatch</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8E">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3.0 Drive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8F">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background dispatch</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90">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3.0 Drive ZAP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1">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3.0 Drive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2">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D2: RawScanOutput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93">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raw ZAP JSON</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94">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5">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3.0 Drive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6">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Target App (external)</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97">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HTTP probes</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98">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9">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Target App (external)</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A">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3.0 Drive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9B">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responses</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9C">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D">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3.0 Drive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9E">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4.0 Parse Alerts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9F">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raw JSON</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A0">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4.0 Parse Alerts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1">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4.0 Parse Alerts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2">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D3: ScanResult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A3">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parsed findings (one row per alert)</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A4">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5">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4.0 Parse Alerts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6">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D1: Scans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A7">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status update</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A8">
            <w:pPr>
              <w:spacing w:after="480" w:line="276" w:lineRule="auto"/>
              <w:jc w:val="center"/>
              <w:rPr>
                <w:rFonts w:ascii="Arial" w:cs="Arial" w:eastAsia="Arial" w:hAnsi="Arial"/>
              </w:rPr>
            </w:pPr>
            <w:r w:rsidDel="00000000" w:rsidR="00000000" w:rsidRPr="00000000">
              <w:rPr>
                <w:rFonts w:ascii="Arial" w:cs="Arial" w:eastAsia="Arial" w:hAnsi="Arial"/>
                <w:b w:val="1"/>
                <w:bCs w:val="1"/>
                <w:rtl w:val="0"/>
              </w:rPr>
              <w:t xml:space="preserve">5.0 Serve Reports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9">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Security Engineer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A">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5.0 Serve Reports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AB">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GET /report</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AC">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D">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D1: Scans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AE">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5.0 Serve Reports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AF">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Read scan status / data</w:t>
            </w:r>
          </w:p>
        </w:tc>
      </w:tr>
      <w:tr>
        <w:trPr>
          <w:cantSplit w:val="0"/>
          <w:trHeight w:val="106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B0">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B1">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D3: ScanResult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B2">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5.0 Serve Reports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B3">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Read parsed findings</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B4">
            <w:pPr>
              <w:spacing w:after="480" w:line="276" w:lineRule="auto"/>
              <w:jc w:val="center"/>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B5">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5.0 Serve Reports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B6">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Security Engineer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B7">
            <w:pPr>
              <w:spacing w:after="480" w:line="276" w:lineRule="auto"/>
              <w:jc w:val="center"/>
              <w:rPr>
                <w:rFonts w:ascii="Arial" w:cs="Arial" w:eastAsia="Arial" w:hAnsi="Arial"/>
              </w:rPr>
            </w:pPr>
            <w:r w:rsidDel="00000000" w:rsidR="00000000" w:rsidRPr="00000000">
              <w:rPr>
                <w:rFonts w:ascii="Arial" w:cs="Arial" w:eastAsia="Arial" w:hAnsi="Arial"/>
                <w:rtl w:val="0"/>
              </w:rPr>
              <w:t xml:space="preserve">ScanReportDto (summary + findings)</w:t>
            </w:r>
          </w:p>
        </w:tc>
      </w:tr>
    </w:tbl>
    <w:p w:rsidR="00000000" w:rsidDel="00000000" w:rsidP="00000000" w:rsidRDefault="00000000" w:rsidRPr="00000000" w14:paraId="000000B8">
      <w:pPr>
        <w:spacing w:after="60" w:before="120" w:lineRule="auto"/>
        <w:jc w:val="center"/>
        <w:rPr/>
      </w:pPr>
      <w:r w:rsidDel="00000000" w:rsidR="00000000" w:rsidRPr="00000000">
        <w:rPr>
          <w:rtl w:val="0"/>
        </w:rPr>
      </w:r>
    </w:p>
    <w:p w:rsidR="00000000" w:rsidDel="00000000" w:rsidP="00000000" w:rsidRDefault="00000000" w:rsidRPr="00000000" w14:paraId="000000B9">
      <w:pPr>
        <w:spacing w:after="120" w:line="360" w:lineRule="auto"/>
        <w:rPr/>
      </w:pPr>
      <w:r w:rsidDel="00000000" w:rsidR="00000000" w:rsidRPr="00000000">
        <w:rPr>
          <w:rtl w:val="0"/>
        </w:rPr>
        <w:t xml:space="preserve">Figure 6: Data flow diagram</w:t>
      </w:r>
    </w:p>
    <w:p w:rsidR="00000000" w:rsidDel="00000000" w:rsidP="00000000" w:rsidRDefault="00000000" w:rsidRPr="00000000" w14:paraId="000000BA">
      <w:pPr>
        <w:spacing w:after="120" w:line="360" w:lineRule="auto"/>
        <w:rPr/>
      </w:pPr>
      <w:r w:rsidDel="00000000" w:rsidR="00000000" w:rsidRPr="00000000">
        <w:rPr>
          <w:rtl w:val="0"/>
        </w:rPr>
      </w:r>
    </w:p>
    <w:p w:rsidR="00000000" w:rsidDel="00000000" w:rsidP="00000000" w:rsidRDefault="00000000" w:rsidRPr="00000000" w14:paraId="000000BB">
      <w:pPr>
        <w:spacing w:after="120" w:line="360" w:lineRule="auto"/>
        <w:rPr/>
      </w:pPr>
      <w:r w:rsidDel="00000000" w:rsidR="00000000" w:rsidRPr="00000000">
        <w:rPr>
          <w:rtl w:val="0"/>
        </w:rPr>
        <w:t xml:space="preserve">Security engineers trigger scans, which are queued and dispatched to the ZAP service. ZAP probes the target and returns alerts. The platform parses and stores findings, then serves reports to users.</w:t>
      </w:r>
    </w:p>
    <w:p w:rsidR="00000000" w:rsidDel="00000000" w:rsidP="00000000" w:rsidRDefault="00000000" w:rsidRPr="00000000" w14:paraId="000000BC">
      <w:pPr>
        <w:pStyle w:val="Heading1"/>
        <w:rPr/>
      </w:pPr>
      <w:r w:rsidDel="00000000" w:rsidR="00000000" w:rsidRPr="00000000">
        <w:rPr>
          <w:rtl w:val="0"/>
        </w:rPr>
        <w:t xml:space="preserve">Threat Model</w:t>
      </w:r>
    </w:p>
    <w:p w:rsidR="00000000" w:rsidDel="00000000" w:rsidP="00000000" w:rsidRDefault="00000000" w:rsidRPr="00000000" w14:paraId="000000BD">
      <w:pPr>
        <w:spacing w:after="12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Figure 7 applies STRIDE threat modeling to the platform.</w:t>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pacing w:line="276" w:lineRule="auto"/>
        <w:rPr>
          <w:rFonts w:ascii="Arial" w:cs="Arial" w:eastAsia="Arial" w:hAnsi="Arial"/>
          <w:color w:val="d4d1cb"/>
        </w:rPr>
      </w:pPr>
      <w:r w:rsidDel="00000000" w:rsidR="00000000" w:rsidRPr="00000000">
        <w:rPr>
          <w:rtl w:val="0"/>
        </w:rPr>
      </w:r>
    </w:p>
    <w:tbl>
      <w:tblPr>
        <w:tblStyle w:val="Table3"/>
        <w:tblW w:w="9585.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275"/>
        <w:gridCol w:w="1920"/>
        <w:gridCol w:w="1920"/>
        <w:gridCol w:w="3045"/>
        <w:tblGridChange w:id="0">
          <w:tblGrid>
            <w:gridCol w:w="1425"/>
            <w:gridCol w:w="1275"/>
            <w:gridCol w:w="1920"/>
            <w:gridCol w:w="1920"/>
            <w:gridCol w:w="3045"/>
          </w:tblGrid>
        </w:tblGridChange>
      </w:tblGrid>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tcMar>
              <w:top w:w="180.0" w:type="dxa"/>
              <w:left w:w="0.0" w:type="dxa"/>
              <w:bottom w:w="240.0" w:type="dxa"/>
              <w:right w:w="180.0" w:type="dxa"/>
            </w:tcMar>
            <w:vAlign w:val="top"/>
          </w:tcPr>
          <w:p w:rsidR="00000000" w:rsidDel="00000000" w:rsidP="00000000" w:rsidRDefault="00000000" w:rsidRPr="00000000" w14:paraId="000000BF">
            <w:pPr>
              <w:spacing w:after="0" w:line="240" w:lineRule="auto"/>
              <w:jc w:val="center"/>
              <w:rPr>
                <w:b w:val="1"/>
                <w:bCs w:val="1"/>
              </w:rPr>
            </w:pPr>
            <w:r w:rsidDel="00000000" w:rsidR="00000000" w:rsidRPr="00000000">
              <w:rPr>
                <w:b w:val="1"/>
                <w:bCs w:val="1"/>
                <w:rtl w:val="0"/>
              </w:rPr>
              <w:t xml:space="preserve">STRIDE</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C0">
            <w:pPr>
              <w:spacing w:after="0" w:line="240" w:lineRule="auto"/>
              <w:rPr>
                <w:b w:val="1"/>
                <w:bCs w:val="1"/>
              </w:rPr>
            </w:pPr>
            <w:r w:rsidDel="00000000" w:rsidR="00000000" w:rsidRPr="00000000">
              <w:rPr>
                <w:b w:val="1"/>
                <w:bCs w:val="1"/>
                <w:rtl w:val="0"/>
              </w:rPr>
              <w:t xml:space="preserve">Category</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C1">
            <w:pPr>
              <w:spacing w:after="0" w:line="240" w:lineRule="auto"/>
              <w:rPr>
                <w:b w:val="1"/>
                <w:bCs w:val="1"/>
              </w:rPr>
            </w:pPr>
            <w:r w:rsidDel="00000000" w:rsidR="00000000" w:rsidRPr="00000000">
              <w:rPr>
                <w:b w:val="1"/>
                <w:bCs w:val="1"/>
                <w:rtl w:val="0"/>
              </w:rPr>
              <w:t xml:space="preserve">Example Threat</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C2">
            <w:pPr>
              <w:spacing w:after="0" w:line="240" w:lineRule="auto"/>
              <w:rPr>
                <w:b w:val="1"/>
                <w:bCs w:val="1"/>
              </w:rPr>
            </w:pPr>
            <w:r w:rsidDel="00000000" w:rsidR="00000000" w:rsidRPr="00000000">
              <w:rPr>
                <w:b w:val="1"/>
                <w:bCs w:val="1"/>
                <w:rtl w:val="0"/>
              </w:rPr>
              <w:t xml:space="preserve">Impact</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0.0" w:type="dxa"/>
            </w:tcMar>
            <w:vAlign w:val="top"/>
          </w:tcPr>
          <w:p w:rsidR="00000000" w:rsidDel="00000000" w:rsidP="00000000" w:rsidRDefault="00000000" w:rsidRPr="00000000" w14:paraId="000000C3">
            <w:pPr>
              <w:spacing w:after="0" w:line="240" w:lineRule="auto"/>
              <w:rPr>
                <w:b w:val="1"/>
                <w:bCs w:val="1"/>
              </w:rPr>
            </w:pPr>
            <w:r w:rsidDel="00000000" w:rsidR="00000000" w:rsidRPr="00000000">
              <w:rPr>
                <w:b w:val="1"/>
                <w:bCs w:val="1"/>
                <w:rtl w:val="0"/>
              </w:rPr>
              <w:t xml:space="preserve">Mitigation (Phase 1 baseline)</w:t>
            </w:r>
          </w:p>
        </w:tc>
      </w:tr>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C4">
            <w:pPr>
              <w:spacing w:after="0" w:line="240" w:lineRule="auto"/>
              <w:jc w:val="center"/>
              <w:rPr>
                <w:b w:val="1"/>
                <w:bCs w:val="1"/>
              </w:rPr>
            </w:pPr>
            <w:r w:rsidDel="00000000" w:rsidR="00000000" w:rsidRPr="00000000">
              <w:rPr>
                <w:b w:val="1"/>
                <w:bCs w:val="1"/>
                <w:rtl w:val="0"/>
              </w:rPr>
              <w:t xml:space="preserve">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5">
            <w:pPr>
              <w:spacing w:after="0" w:line="240" w:lineRule="auto"/>
              <w:rPr/>
            </w:pPr>
            <w:r w:rsidDel="00000000" w:rsidR="00000000" w:rsidRPr="00000000">
              <w:rPr>
                <w:rtl w:val="0"/>
              </w:rPr>
              <w:t xml:space="preserve">Spoofing</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6">
            <w:pPr>
              <w:spacing w:after="0" w:line="240" w:lineRule="auto"/>
              <w:rPr/>
            </w:pPr>
            <w:r w:rsidDel="00000000" w:rsidR="00000000" w:rsidRPr="00000000">
              <w:rPr>
                <w:rtl w:val="0"/>
              </w:rPr>
              <w:t xml:space="preserve">Unauthenticated client triggers scan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7">
            <w:pPr>
              <w:spacing w:after="0" w:line="240" w:lineRule="auto"/>
              <w:rPr/>
            </w:pPr>
            <w:r w:rsidDel="00000000" w:rsidR="00000000" w:rsidRPr="00000000">
              <w:rPr>
                <w:rtl w:val="0"/>
              </w:rPr>
              <w:t xml:space="preserve">Hangfire dashboard or API endpoints abused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C8">
            <w:pPr>
              <w:spacing w:after="0" w:line="240" w:lineRule="auto"/>
              <w:rPr/>
            </w:pPr>
            <w:r w:rsidDel="00000000" w:rsidR="00000000" w:rsidRPr="00000000">
              <w:rPr>
                <w:rtl w:val="0"/>
              </w:rPr>
              <w:t xml:space="preserve">API key / OAuth2 / JWT bearer auth (Phase 1.5); Hangfire dashboard protection</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C9">
            <w:pPr>
              <w:spacing w:after="0" w:line="240" w:lineRule="auto"/>
              <w:jc w:val="center"/>
              <w:rPr>
                <w:b w:val="1"/>
                <w:bCs w:val="1"/>
              </w:rPr>
            </w:pPr>
            <w:r w:rsidDel="00000000" w:rsidR="00000000" w:rsidRPr="00000000">
              <w:rPr>
                <w:b w:val="1"/>
                <w:bCs w:val="1"/>
                <w:rtl w:val="0"/>
              </w:rPr>
              <w:t xml:space="preserve">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A">
            <w:pPr>
              <w:spacing w:after="0" w:line="240" w:lineRule="auto"/>
              <w:rPr/>
            </w:pPr>
            <w:r w:rsidDel="00000000" w:rsidR="00000000" w:rsidRPr="00000000">
              <w:rPr>
                <w:rtl w:val="0"/>
              </w:rPr>
              <w:t xml:space="preserve">Tampering</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B">
            <w:pPr>
              <w:spacing w:after="0" w:line="240" w:lineRule="auto"/>
              <w:rPr/>
            </w:pPr>
            <w:r w:rsidDel="00000000" w:rsidR="00000000" w:rsidRPr="00000000">
              <w:rPr>
                <w:rtl w:val="0"/>
              </w:rPr>
              <w:t xml:space="preserve">ZAP API key disclosed, scan params altered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C">
            <w:pPr>
              <w:spacing w:after="0" w:line="240" w:lineRule="auto"/>
              <w:rPr/>
            </w:pPr>
            <w:r w:rsidDel="00000000" w:rsidR="00000000" w:rsidRPr="00000000">
              <w:rPr>
                <w:rtl w:val="0"/>
              </w:rPr>
              <w:t xml:space="preserve">Attacker replays scan against arbitrary targets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CD">
            <w:pPr>
              <w:spacing w:after="0" w:line="240" w:lineRule="auto"/>
              <w:rPr/>
            </w:pPr>
            <w:r w:rsidDel="00000000" w:rsidR="00000000" w:rsidRPr="00000000">
              <w:rPr>
                <w:rtl w:val="0"/>
              </w:rPr>
              <w:t xml:space="preserve">HTTPS only; ZAP API key in environment variable / Azure Key Vault</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CE">
            <w:pPr>
              <w:spacing w:after="0" w:line="240" w:lineRule="auto"/>
              <w:jc w:val="center"/>
              <w:rPr>
                <w:b w:val="1"/>
                <w:bCs w:val="1"/>
              </w:rPr>
            </w:pPr>
            <w:r w:rsidDel="00000000" w:rsidR="00000000" w:rsidRPr="00000000">
              <w:rPr>
                <w:b w:val="1"/>
                <w:bCs w:val="1"/>
                <w:rtl w:val="0"/>
              </w:rPr>
              <w:t xml:space="pre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CF">
            <w:pPr>
              <w:spacing w:after="0" w:line="240" w:lineRule="auto"/>
              <w:rPr/>
            </w:pPr>
            <w:r w:rsidDel="00000000" w:rsidR="00000000" w:rsidRPr="00000000">
              <w:rPr>
                <w:rtl w:val="0"/>
              </w:rPr>
              <w:t xml:space="preserve">Repudiation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0">
            <w:pPr>
              <w:spacing w:after="0" w:line="240" w:lineRule="auto"/>
              <w:rPr/>
            </w:pPr>
            <w:r w:rsidDel="00000000" w:rsidR="00000000" w:rsidRPr="00000000">
              <w:rPr>
                <w:rtl w:val="0"/>
              </w:rPr>
              <w:t xml:space="preserve">User denies triggering a scan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1">
            <w:pPr>
              <w:spacing w:after="0" w:line="240" w:lineRule="auto"/>
              <w:rPr/>
            </w:pPr>
            <w:r w:rsidDel="00000000" w:rsidR="00000000" w:rsidRPr="00000000">
              <w:rPr>
                <w:rtl w:val="0"/>
              </w:rPr>
              <w:t xml:space="preserve">No audit trail; cannot prove who scanned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D2">
            <w:pPr>
              <w:spacing w:after="0" w:line="240" w:lineRule="auto"/>
              <w:rPr/>
            </w:pPr>
            <w:r w:rsidDel="00000000" w:rsidR="00000000" w:rsidRPr="00000000">
              <w:rPr>
                <w:rtl w:val="0"/>
              </w:rPr>
              <w:t xml:space="preserve">Audit log of every trigger with user id + timestamp; immutable logs</w:t>
            </w:r>
          </w:p>
        </w:tc>
      </w:tr>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D3">
            <w:pPr>
              <w:spacing w:after="0" w:line="240" w:lineRule="auto"/>
              <w:jc w:val="center"/>
              <w:rPr>
                <w:b w:val="1"/>
                <w:bCs w:val="1"/>
              </w:rPr>
            </w:pPr>
            <w:r w:rsidDel="00000000" w:rsidR="00000000" w:rsidRPr="00000000">
              <w:rPr>
                <w:b w:val="1"/>
                <w:bCs w:val="1"/>
                <w:rtl w:val="0"/>
              </w:rPr>
              <w:t xml:space="preserve">I</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4">
            <w:pPr>
              <w:spacing w:after="0" w:line="240" w:lineRule="auto"/>
              <w:rPr/>
            </w:pPr>
            <w:r w:rsidDel="00000000" w:rsidR="00000000" w:rsidRPr="00000000">
              <w:rPr>
                <w:rtl w:val="0"/>
              </w:rPr>
              <w:t xml:space="preserve">Information Disclosure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5">
            <w:pPr>
              <w:spacing w:after="0" w:line="240" w:lineRule="auto"/>
              <w:rPr/>
            </w:pPr>
            <w:r w:rsidDel="00000000" w:rsidR="00000000" w:rsidRPr="00000000">
              <w:rPr>
                <w:rtl w:val="0"/>
              </w:rPr>
              <w:t xml:space="preserve">Scan results contain sensitive endpoints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6">
            <w:pPr>
              <w:spacing w:after="0" w:line="240" w:lineRule="auto"/>
              <w:rPr/>
            </w:pPr>
            <w:r w:rsidDel="00000000" w:rsidR="00000000" w:rsidRPr="00000000">
              <w:rPr>
                <w:rtl w:val="0"/>
              </w:rPr>
              <w:t xml:space="preserve">Leakage of internal URLs, error messages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D7">
            <w:pPr>
              <w:spacing w:after="0" w:line="240" w:lineRule="auto"/>
              <w:rPr/>
            </w:pPr>
            <w:r w:rsidDel="00000000" w:rsidR="00000000" w:rsidRPr="00000000">
              <w:rPr>
                <w:rtl w:val="0"/>
              </w:rPr>
              <w:t xml:space="preserve">Role-based access on /report and /raw; row-level filtering for user data</w:t>
            </w:r>
          </w:p>
        </w:tc>
      </w:tr>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D8">
            <w:pPr>
              <w:spacing w:after="0" w:line="240" w:lineRule="auto"/>
              <w:jc w:val="center"/>
              <w:rPr>
                <w:b w:val="1"/>
                <w:bCs w:val="1"/>
              </w:rPr>
            </w:pPr>
            <w:r w:rsidDel="00000000" w:rsidR="00000000" w:rsidRPr="00000000">
              <w:rPr>
                <w:b w:val="1"/>
                <w:bCs w:val="1"/>
                <w:rtl w:val="0"/>
              </w:rPr>
              <w:t xml:space="preserve">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9">
            <w:pPr>
              <w:spacing w:after="0" w:line="240" w:lineRule="auto"/>
              <w:rPr/>
            </w:pPr>
            <w:r w:rsidDel="00000000" w:rsidR="00000000" w:rsidRPr="00000000">
              <w:rPr>
                <w:rtl w:val="0"/>
              </w:rPr>
              <w:t xml:space="preserve">Denial of Service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A">
            <w:pPr>
              <w:spacing w:after="0" w:line="240" w:lineRule="auto"/>
              <w:rPr/>
            </w:pPr>
            <w:r w:rsidDel="00000000" w:rsidR="00000000" w:rsidRPr="00000000">
              <w:rPr>
                <w:rtl w:val="0"/>
              </w:rPr>
              <w:t xml:space="preserve">Many scans queued against same target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B">
            <w:pPr>
              <w:spacing w:after="0" w:line="240" w:lineRule="auto"/>
              <w:rPr/>
            </w:pPr>
            <w:r w:rsidDel="00000000" w:rsidR="00000000" w:rsidRPr="00000000">
              <w:rPr>
                <w:rtl w:val="0"/>
              </w:rPr>
              <w:t xml:space="preserve">ZAP daemon overloaded; target rate-limited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DC">
            <w:pPr>
              <w:spacing w:after="0" w:line="240" w:lineRule="auto"/>
              <w:rPr/>
            </w:pPr>
            <w:r w:rsidDel="00000000" w:rsidR="00000000" w:rsidRPr="00000000">
              <w:rPr>
                <w:rtl w:val="0"/>
              </w:rPr>
              <w:t xml:space="preserve">Per-user rate limit; concurrent scan cap; queue depth limits</w:t>
            </w:r>
          </w:p>
        </w:tc>
      </w:tr>
      <w:tr>
        <w:trPr>
          <w:cantSplit w:val="0"/>
          <w:trHeight w:val="162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DD">
            <w:pPr>
              <w:spacing w:after="0" w:line="240" w:lineRule="auto"/>
              <w:jc w:val="center"/>
              <w:rPr>
                <w:b w:val="1"/>
                <w:bCs w:val="1"/>
              </w:rPr>
            </w:pPr>
            <w:r w:rsidDel="00000000" w:rsidR="00000000" w:rsidRPr="00000000">
              <w:rPr>
                <w:b w:val="1"/>
                <w:bCs w:val="1"/>
                <w:rtl w:val="0"/>
              </w:rPr>
              <w:t xml:space="preserve">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E">
            <w:pPr>
              <w:spacing w:after="0" w:line="240" w:lineRule="auto"/>
              <w:rPr/>
            </w:pPr>
            <w:r w:rsidDel="00000000" w:rsidR="00000000" w:rsidRPr="00000000">
              <w:rPr>
                <w:rtl w:val="0"/>
              </w:rPr>
              <w:t xml:space="preserve">Elevation of Privilege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DF">
            <w:pPr>
              <w:spacing w:after="0" w:line="240" w:lineRule="auto"/>
              <w:rPr/>
            </w:pPr>
            <w:r w:rsidDel="00000000" w:rsidR="00000000" w:rsidRPr="00000000">
              <w:rPr>
                <w:rtl w:val="0"/>
              </w:rPr>
              <w:t xml:space="preserve">Hangfire dashboard exposed at /hangfire</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E0">
            <w:pPr>
              <w:spacing w:after="0" w:line="240" w:lineRule="auto"/>
              <w:rPr/>
            </w:pPr>
            <w:r w:rsidDel="00000000" w:rsidR="00000000" w:rsidRPr="00000000">
              <w:rPr>
                <w:rtl w:val="0"/>
              </w:rPr>
              <w:t xml:space="preserve">Unauthenticated user reschedules / cancels</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E1">
            <w:pPr>
              <w:spacing w:after="0" w:line="240" w:lineRule="auto"/>
              <w:rPr/>
            </w:pPr>
            <w:r w:rsidDel="00000000" w:rsidR="00000000" w:rsidRPr="00000000">
              <w:rPr>
                <w:rtl w:val="0"/>
              </w:rPr>
              <w:t xml:space="preserve">IDashboardAuthorizationFilter in production; reverse proxy restrictions</w:t>
            </w:r>
          </w:p>
        </w:tc>
      </w:tr>
    </w:tbl>
    <w:p w:rsidR="00000000" w:rsidDel="00000000" w:rsidP="00000000" w:rsidRDefault="00000000" w:rsidRPr="00000000" w14:paraId="000000E2">
      <w:pPr>
        <w:spacing w:after="120" w:line="360" w:lineRule="auto"/>
        <w:rPr/>
      </w:pPr>
      <w:r w:rsidDel="00000000" w:rsidR="00000000" w:rsidRPr="00000000">
        <w:rPr>
          <w:rtl w:val="0"/>
        </w:rPr>
      </w:r>
    </w:p>
    <w:p w:rsidR="00000000" w:rsidDel="00000000" w:rsidP="00000000" w:rsidRDefault="00000000" w:rsidRPr="00000000" w14:paraId="000000E3">
      <w:pPr>
        <w:spacing w:after="60" w:before="120" w:lineRule="auto"/>
        <w:jc w:val="center"/>
        <w:rPr/>
      </w:pPr>
      <w:r w:rsidDel="00000000" w:rsidR="00000000" w:rsidRPr="00000000">
        <w:rPr>
          <w:rtl w:val="0"/>
        </w:rPr>
      </w:r>
    </w:p>
    <w:p w:rsidR="00000000" w:rsidDel="00000000" w:rsidP="00000000" w:rsidRDefault="00000000" w:rsidRPr="00000000" w14:paraId="000000E4">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main threats are spoofing (unauthenticated access), information disclosure (scan results contain sensitive data), and elevation of privilege (unprotected Hangfire dashboard). Phase 1 mitigates these with HTTPS, environment-variable secrets, and network restrictions. Authentication is planned for Phase 2.</w:t>
      </w:r>
      <w:r w:rsidDel="00000000" w:rsidR="00000000" w:rsidRPr="00000000">
        <w:rPr>
          <w:rtl w:val="0"/>
        </w:rPr>
      </w:r>
    </w:p>
    <w:p w:rsidR="00000000" w:rsidDel="00000000" w:rsidP="00000000" w:rsidRDefault="00000000" w:rsidRPr="00000000" w14:paraId="000000E5">
      <w:pPr>
        <w:pStyle w:val="Heading1"/>
        <w:rPr/>
      </w:pPr>
      <w:r w:rsidDel="00000000" w:rsidR="00000000" w:rsidRPr="00000000">
        <w:rPr>
          <w:rtl w:val="0"/>
        </w:rPr>
        <w:t xml:space="preserve">Deployment</w:t>
      </w:r>
    </w:p>
    <w:p w:rsidR="00000000" w:rsidDel="00000000" w:rsidP="00000000" w:rsidRDefault="00000000" w:rsidRPr="00000000" w14:paraId="000000E6">
      <w:pPr>
        <w:spacing w:after="12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Figure 8 shows the deployment topology.</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line="276" w:lineRule="auto"/>
        <w:rPr>
          <w:rFonts w:ascii="Arial" w:cs="Arial" w:eastAsia="Arial" w:hAnsi="Arial"/>
          <w:color w:val="d4d1cb"/>
        </w:rPr>
      </w:pPr>
      <w:r w:rsidDel="00000000" w:rsidR="00000000" w:rsidRPr="00000000">
        <w:rPr>
          <w:rtl w:val="0"/>
        </w:rPr>
      </w:r>
    </w:p>
    <w:tbl>
      <w:tblPr>
        <w:tblStyle w:val="Table4"/>
        <w:tblW w:w="96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1905"/>
        <w:gridCol w:w="2775"/>
        <w:gridCol w:w="3315"/>
        <w:tblGridChange w:id="0">
          <w:tblGrid>
            <w:gridCol w:w="1695"/>
            <w:gridCol w:w="1905"/>
            <w:gridCol w:w="2775"/>
            <w:gridCol w:w="3315"/>
          </w:tblGrid>
        </w:tblGridChange>
      </w:tblGrid>
      <w:tr>
        <w:trPr>
          <w:cantSplit w:val="0"/>
          <w:trHeight w:val="1275" w:hRule="atLeast"/>
          <w:tblHeader w:val="0"/>
        </w:trPr>
        <w:tc>
          <w:tcPr>
            <w:tcBorders>
              <w:top w:color="000000" w:space="0" w:sz="6" w:val="single"/>
              <w:left w:color="000000" w:space="0" w:sz="6" w:val="single"/>
              <w:bottom w:color="000000" w:space="0" w:sz="6" w:val="single"/>
              <w:right w:color="000000" w:space="0" w:sz="6" w:val="single"/>
            </w:tcBorders>
            <w:tcMar>
              <w:top w:w="180.0" w:type="dxa"/>
              <w:left w:w="0.0" w:type="dxa"/>
              <w:bottom w:w="240.0" w:type="dxa"/>
              <w:right w:w="180.0" w:type="dxa"/>
            </w:tcMar>
            <w:vAlign w:val="top"/>
          </w:tcPr>
          <w:p w:rsidR="00000000" w:rsidDel="00000000" w:rsidP="00000000" w:rsidRDefault="00000000" w:rsidRPr="00000000" w14:paraId="000000E8">
            <w:pPr>
              <w:spacing w:after="0" w:line="240" w:lineRule="auto"/>
              <w:jc w:val="center"/>
              <w:rPr>
                <w:b w:val="1"/>
                <w:bCs w:val="1"/>
              </w:rPr>
            </w:pPr>
            <w:r w:rsidDel="00000000" w:rsidR="00000000" w:rsidRPr="00000000">
              <w:rPr>
                <w:b w:val="1"/>
                <w:bCs w:val="1"/>
                <w:rtl w:val="0"/>
              </w:rPr>
              <w:t xml:space="preserve">Component Group</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E9">
            <w:pPr>
              <w:spacing w:after="0" w:line="240" w:lineRule="auto"/>
              <w:jc w:val="center"/>
              <w:rPr>
                <w:b w:val="1"/>
                <w:bCs w:val="1"/>
              </w:rPr>
            </w:pPr>
            <w:r w:rsidDel="00000000" w:rsidR="00000000" w:rsidRPr="00000000">
              <w:rPr>
                <w:b w:val="1"/>
                <w:bCs w:val="1"/>
                <w:rtl w:val="0"/>
              </w:rPr>
              <w:t xml:space="preserve">Component Name</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180.0" w:type="dxa"/>
            </w:tcMar>
            <w:vAlign w:val="top"/>
          </w:tcPr>
          <w:p w:rsidR="00000000" w:rsidDel="00000000" w:rsidP="00000000" w:rsidRDefault="00000000" w:rsidRPr="00000000" w14:paraId="000000EA">
            <w:pPr>
              <w:spacing w:after="0" w:line="240" w:lineRule="auto"/>
              <w:jc w:val="center"/>
              <w:rPr>
                <w:b w:val="1"/>
                <w:bCs w:val="1"/>
              </w:rPr>
            </w:pPr>
            <w:r w:rsidDel="00000000" w:rsidR="00000000" w:rsidRPr="00000000">
              <w:rPr>
                <w:b w:val="1"/>
                <w:bCs w:val="1"/>
                <w:rtl w:val="0"/>
              </w:rPr>
              <w:t xml:space="preserve">Details / Specs</w:t>
            </w:r>
          </w:p>
        </w:tc>
        <w:tc>
          <w:tcPr>
            <w:tcBorders>
              <w:top w:color="000000" w:space="0" w:sz="6" w:val="single"/>
              <w:left w:color="000000" w:space="0" w:sz="6" w:val="single"/>
              <w:bottom w:color="000000" w:space="0" w:sz="6" w:val="single"/>
              <w:right w:color="000000" w:space="0" w:sz="6" w:val="single"/>
            </w:tcBorders>
            <w:tcMar>
              <w:top w:w="180.0" w:type="dxa"/>
              <w:left w:w="180.0" w:type="dxa"/>
              <w:bottom w:w="240.0" w:type="dxa"/>
              <w:right w:w="0.0" w:type="dxa"/>
            </w:tcMar>
            <w:vAlign w:val="top"/>
          </w:tcPr>
          <w:p w:rsidR="00000000" w:rsidDel="00000000" w:rsidP="00000000" w:rsidRDefault="00000000" w:rsidRPr="00000000" w14:paraId="000000EB">
            <w:pPr>
              <w:spacing w:after="0" w:line="240" w:lineRule="auto"/>
              <w:jc w:val="center"/>
              <w:rPr>
                <w:b w:val="1"/>
                <w:bCs w:val="1"/>
              </w:rPr>
            </w:pPr>
            <w:r w:rsidDel="00000000" w:rsidR="00000000" w:rsidRPr="00000000">
              <w:rPr>
                <w:b w:val="1"/>
                <w:bCs w:val="1"/>
                <w:rtl w:val="0"/>
              </w:rPr>
              <w:t xml:space="preserve">Connections (To -&gt; Protocol/Port)</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EC">
            <w:pPr>
              <w:spacing w:after="0" w:line="240" w:lineRule="auto"/>
              <w:jc w:val="center"/>
              <w:rPr>
                <w:b w:val="1"/>
                <w:bCs w:val="1"/>
              </w:rPr>
            </w:pPr>
            <w:r w:rsidDel="00000000" w:rsidR="00000000" w:rsidRPr="00000000">
              <w:rPr>
                <w:b w:val="1"/>
                <w:bCs w:val="1"/>
                <w:rtl w:val="0"/>
              </w:rPr>
              <w:t xml:space="preserve">Operator Workstation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ED">
            <w:pPr>
              <w:spacing w:after="0" w:line="240" w:lineRule="auto"/>
              <w:jc w:val="center"/>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EE">
            <w:pPr>
              <w:spacing w:after="0" w:line="240" w:lineRule="auto"/>
              <w:jc w:val="center"/>
              <w:rPr/>
            </w:pPr>
            <w:r w:rsidDel="00000000" w:rsidR="00000000" w:rsidRPr="00000000">
              <w:rPr>
                <w:rtl w:val="0"/>
              </w:rPr>
              <w:t xml:space="preserve">Swagger UI, Hangfire Dashboard</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EF">
            <w:pPr>
              <w:spacing w:after="0" w:line="240" w:lineRule="auto"/>
              <w:jc w:val="center"/>
              <w:rPr/>
            </w:pPr>
            <w:r w:rsidDel="00000000" w:rsidR="00000000" w:rsidRPr="00000000">
              <w:rPr>
                <w:rtl w:val="0"/>
              </w:rPr>
              <w:t xml:space="preserve">Application Server -&gt; HTTPS</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F0">
            <w:pPr>
              <w:spacing w:after="0" w:line="240" w:lineRule="auto"/>
              <w:jc w:val="center"/>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1">
            <w:pPr>
              <w:spacing w:after="0" w:line="240" w:lineRule="auto"/>
              <w:jc w:val="center"/>
              <w:rPr/>
            </w:pPr>
            <w:r w:rsidDel="00000000" w:rsidR="00000000" w:rsidRPr="00000000">
              <w:rPr>
                <w:rtl w:val="0"/>
              </w:rPr>
              <w:t xml:space="preserve">curl / Postman</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2">
            <w:pPr>
              <w:spacing w:after="0" w:line="240" w:lineRule="auto"/>
              <w:jc w:val="center"/>
              <w:rPr/>
            </w:pPr>
            <w:r w:rsidDel="00000000" w:rsidR="00000000" w:rsidRPr="00000000">
              <w:rPr>
                <w:rtl w:val="0"/>
              </w:rPr>
              <w:t xml:space="preserve">Command line / API client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F3">
            <w:pPr>
              <w:spacing w:after="0" w:line="240" w:lineRule="auto"/>
              <w:jc w:val="center"/>
              <w:rPr/>
            </w:pPr>
            <w:r w:rsidDel="00000000" w:rsidR="00000000" w:rsidRPr="00000000">
              <w:rPr>
                <w:rtl w:val="0"/>
              </w:rPr>
              <w:t xml:space="preserve">Application Server -&gt; HTTPS</w:t>
            </w:r>
          </w:p>
        </w:tc>
      </w:tr>
      <w:tr>
        <w:trPr>
          <w:cantSplit w:val="0"/>
          <w:trHeight w:val="271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F4">
            <w:pPr>
              <w:spacing w:after="0" w:line="240" w:lineRule="auto"/>
              <w:jc w:val="center"/>
              <w:rPr>
                <w:b w:val="1"/>
                <w:bCs w:val="1"/>
              </w:rPr>
            </w:pPr>
            <w:r w:rsidDel="00000000" w:rsidR="00000000" w:rsidRPr="00000000">
              <w:rPr>
                <w:b w:val="1"/>
                <w:bCs w:val="1"/>
                <w:rtl w:val="0"/>
              </w:rPr>
              <w:t xml:space="preserve">Application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5">
            <w:pPr>
              <w:spacing w:after="0" w:line="240" w:lineRule="auto"/>
              <w:jc w:val="center"/>
              <w:rPr/>
            </w:pPr>
            <w:r w:rsidDel="00000000" w:rsidR="00000000" w:rsidRPr="00000000">
              <w:rPr>
                <w:rtl w:val="0"/>
              </w:rPr>
              <w:t xml:space="preserve">Kestrel + ASP.NET Core 8</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VulnScanner.API (ports 5180 / 7180)</w:t>
            </w:r>
          </w:p>
          <w:p w:rsidR="00000000" w:rsidDel="00000000" w:rsidP="00000000" w:rsidRDefault="00000000" w:rsidRPr="00000000" w14:paraId="000000F7">
            <w:pPr>
              <w:spacing w:after="0" w:line="240" w:lineRule="auto"/>
              <w:jc w:val="center"/>
              <w:rPr/>
            </w:pPr>
            <w:r w:rsidDel="00000000" w:rsidR="00000000" w:rsidRPr="00000000">
              <w:rPr>
                <w:rtl w:val="0"/>
              </w:rPr>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Specs: Linux or Windows, 2 vCPU / 4 GB RAM</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F9">
            <w:pPr>
              <w:spacing w:after="0" w:line="240" w:lineRule="auto"/>
              <w:jc w:val="center"/>
              <w:rPr/>
            </w:pPr>
            <w:r w:rsidDel="00000000" w:rsidR="00000000" w:rsidRPr="00000000">
              <w:rPr>
                <w:rtl w:val="0"/>
              </w:rPr>
              <w:t xml:space="preserve">Database Server -&gt; TDS 1433</w:t>
            </w:r>
          </w:p>
        </w:tc>
      </w:tr>
      <w:tr>
        <w:trPr>
          <w:cantSplit w:val="0"/>
          <w:trHeight w:val="216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0FA">
            <w:pPr>
              <w:spacing w:after="0" w:line="240" w:lineRule="auto"/>
              <w:jc w:val="center"/>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B">
            <w:pPr>
              <w:spacing w:after="0" w:line="240" w:lineRule="auto"/>
              <w:jc w:val="center"/>
              <w:rPr/>
            </w:pPr>
            <w:r w:rsidDel="00000000" w:rsidR="00000000" w:rsidRPr="00000000">
              <w:rPr>
                <w:rtl w:val="0"/>
              </w:rPr>
              <w:t xml:space="preserve">Hangfire worker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0FC">
            <w:pPr>
              <w:spacing w:after="0" w:line="240" w:lineRule="auto"/>
              <w:jc w:val="center"/>
              <w:rPr/>
            </w:pPr>
            <w:r w:rsidDel="00000000" w:rsidR="00000000" w:rsidRPr="00000000">
              <w:rPr>
                <w:rtl w:val="0"/>
              </w:rPr>
              <w:t xml:space="preserve">Same process as API</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Database Server -&gt; job state</w:t>
            </w:r>
          </w:p>
          <w:p w:rsidR="00000000" w:rsidDel="00000000" w:rsidP="00000000" w:rsidRDefault="00000000" w:rsidRPr="00000000" w14:paraId="000000FE">
            <w:pPr>
              <w:spacing w:after="0" w:line="240" w:lineRule="auto"/>
              <w:jc w:val="center"/>
              <w:rPr/>
            </w:pPr>
            <w:r w:rsidDel="00000000" w:rsidR="00000000" w:rsidRPr="00000000">
              <w:rPr>
                <w:rtl w:val="0"/>
              </w:rPr>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Scanner Host -&gt; HTTP 8080</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100">
            <w:pPr>
              <w:spacing w:after="0" w:line="240" w:lineRule="auto"/>
              <w:jc w:val="center"/>
              <w:rPr>
                <w:b w:val="1"/>
                <w:bCs w:val="1"/>
              </w:rPr>
            </w:pPr>
            <w:r w:rsidDel="00000000" w:rsidR="00000000" w:rsidRPr="00000000">
              <w:rPr>
                <w:b w:val="1"/>
                <w:bCs w:val="1"/>
                <w:rtl w:val="0"/>
              </w:rPr>
              <w:t xml:space="preserve">Database Server</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1">
            <w:pPr>
              <w:spacing w:after="0" w:line="240" w:lineRule="auto"/>
              <w:jc w:val="center"/>
              <w:rPr/>
            </w:pPr>
            <w:r w:rsidDel="00000000" w:rsidR="00000000" w:rsidRPr="00000000">
              <w:rPr>
                <w:rtl w:val="0"/>
              </w:rPr>
              <w:t xml:space="preserve">SQL Server 2019+</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2">
            <w:pPr>
              <w:spacing w:after="0" w:line="240" w:lineRule="auto"/>
              <w:jc w:val="center"/>
              <w:rPr/>
            </w:pPr>
            <w:r w:rsidDel="00000000" w:rsidR="00000000" w:rsidRPr="00000000">
              <w:rPr>
                <w:rtl w:val="0"/>
              </w:rPr>
              <w:t xml:space="preserve">LocalDB for dev (port 1433)</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103">
            <w:pPr>
              <w:spacing w:after="0" w:line="240" w:lineRule="auto"/>
              <w:jc w:val="center"/>
              <w:rPr/>
            </w:pPr>
            <w:r w:rsidDel="00000000" w:rsidR="00000000" w:rsidRPr="00000000">
              <w:rPr>
                <w:i w:val="1"/>
                <w:iCs w:val="1"/>
                <w:rtl w:val="0"/>
              </w:rPr>
              <w:t xml:space="preserve">Receives inbound traffic only</w:t>
            </w:r>
            <w:r w:rsidDel="00000000" w:rsidR="00000000" w:rsidRPr="00000000">
              <w:rPr>
                <w:rtl w:val="0"/>
              </w:rPr>
            </w:r>
          </w:p>
        </w:tc>
      </w:tr>
      <w:tr>
        <w:trPr>
          <w:cantSplit w:val="0"/>
          <w:trHeight w:val="3240"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104">
            <w:pPr>
              <w:spacing w:after="0" w:line="240" w:lineRule="auto"/>
              <w:jc w:val="center"/>
              <w:rPr>
                <w:b w:val="1"/>
                <w:bCs w:val="1"/>
              </w:rPr>
            </w:pPr>
            <w:r w:rsidDel="00000000" w:rsidR="00000000" w:rsidRPr="00000000">
              <w:rPr>
                <w:b w:val="1"/>
                <w:bCs w:val="1"/>
                <w:rtl w:val="0"/>
              </w:rPr>
              <w:t xml:space="preserve">Scanner Host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5">
            <w:pPr>
              <w:spacing w:after="0" w:line="240" w:lineRule="auto"/>
              <w:jc w:val="center"/>
              <w:rPr/>
            </w:pPr>
            <w:r w:rsidDel="00000000" w:rsidR="00000000" w:rsidRPr="00000000">
              <w:rPr>
                <w:rtl w:val="0"/>
              </w:rPr>
              <w:t xml:space="preserve">OWASP ZAP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daemon, port 8080</w:t>
            </w:r>
          </w:p>
          <w:p w:rsidR="00000000" w:rsidDel="00000000" w:rsidP="00000000" w:rsidRDefault="00000000" w:rsidRPr="00000000" w14:paraId="00000107">
            <w:pPr>
              <w:spacing w:after="0" w:line="240" w:lineRule="auto"/>
              <w:jc w:val="center"/>
              <w:rPr/>
            </w:pPr>
            <w:r w:rsidDel="00000000" w:rsidR="00000000" w:rsidRPr="00000000">
              <w:rPr>
                <w:rtl w:val="0"/>
              </w:rPr>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0" w:line="240" w:lineRule="auto"/>
              <w:jc w:val="center"/>
              <w:rPr>
                <w:sz w:val="23"/>
                <w:szCs w:val="23"/>
              </w:rPr>
            </w:pPr>
            <w:r w:rsidDel="00000000" w:rsidR="00000000" w:rsidRPr="00000000">
              <w:rPr>
                <w:rtl w:val="0"/>
              </w:rPr>
              <w:t xml:space="preserve">Docker: </w:t>
            </w:r>
            <w:r w:rsidDel="00000000" w:rsidR="00000000" w:rsidRPr="00000000">
              <w:rPr>
                <w:sz w:val="23"/>
                <w:szCs w:val="23"/>
                <w:rtl w:val="0"/>
              </w:rPr>
              <w:t xml:space="preserve">zaproxy/zap-stable</w:t>
            </w:r>
          </w:p>
          <w:p w:rsidR="00000000" w:rsidDel="00000000" w:rsidP="00000000" w:rsidRDefault="00000000" w:rsidRPr="00000000" w14:paraId="00000109">
            <w:pPr>
              <w:spacing w:after="0" w:line="240" w:lineRule="auto"/>
              <w:jc w:val="center"/>
              <w:rPr/>
            </w:pPr>
            <w:r w:rsidDel="00000000" w:rsidR="00000000" w:rsidRPr="00000000">
              <w:rPr>
                <w:rtl w:val="0"/>
              </w:rPr>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0" w:line="240" w:lineRule="auto"/>
              <w:jc w:val="center"/>
              <w:rPr/>
            </w:pPr>
            <w:r w:rsidDel="00000000" w:rsidR="00000000" w:rsidRPr="00000000">
              <w:rPr>
                <w:rtl w:val="0"/>
              </w:rPr>
              <w:t xml:space="preserve">Specs: Linux, 2 vCPU / 8 GB RAM</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10B">
            <w:pPr>
              <w:spacing w:after="0" w:line="240" w:lineRule="auto"/>
              <w:jc w:val="center"/>
              <w:rPr/>
            </w:pPr>
            <w:r w:rsidDel="00000000" w:rsidR="00000000" w:rsidRPr="00000000">
              <w:rPr>
                <w:rtl w:val="0"/>
              </w:rPr>
              <w:t xml:space="preserve">Target Web App -&gt; HTTP/HTTPS (scan traffic)</w:t>
            </w:r>
          </w:p>
        </w:tc>
      </w:tr>
      <w:tr>
        <w:trPr>
          <w:cantSplit w:val="0"/>
          <w:trHeight w:val="1335"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top"/>
          </w:tcPr>
          <w:p w:rsidR="00000000" w:rsidDel="00000000" w:rsidP="00000000" w:rsidRDefault="00000000" w:rsidRPr="00000000" w14:paraId="0000010C">
            <w:pPr>
              <w:spacing w:after="0" w:line="240" w:lineRule="auto"/>
              <w:jc w:val="center"/>
              <w:rPr>
                <w:b w:val="1"/>
                <w:bCs w:val="1"/>
              </w:rPr>
            </w:pPr>
            <w:r w:rsidDel="00000000" w:rsidR="00000000" w:rsidRPr="00000000">
              <w:rPr>
                <w:b w:val="1"/>
                <w:bCs w:val="1"/>
                <w:rtl w:val="0"/>
              </w:rPr>
              <w:t xml:space="preserve">Target Web App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D">
            <w:pPr>
              <w:spacing w:after="0" w:line="240" w:lineRule="auto"/>
              <w:jc w:val="center"/>
              <w:rPr/>
            </w:pPr>
            <w:r w:rsidDel="00000000" w:rsidR="00000000" w:rsidRPr="00000000">
              <w:rPr>
                <w:rtl w:val="0"/>
              </w:rPr>
              <w:t xml:space="preserve">Target Web App</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180.0" w:type="dxa"/>
            </w:tcMar>
            <w:vAlign w:val="top"/>
          </w:tcPr>
          <w:p w:rsidR="00000000" w:rsidDel="00000000" w:rsidP="00000000" w:rsidRDefault="00000000" w:rsidRPr="00000000" w14:paraId="0000010E">
            <w:pPr>
              <w:spacing w:after="0" w:line="240" w:lineRule="auto"/>
              <w:jc w:val="center"/>
              <w:rPr/>
            </w:pPr>
            <w:r w:rsidDel="00000000" w:rsidR="00000000" w:rsidRPr="00000000">
              <w:rPr>
                <w:rtl w:val="0"/>
              </w:rPr>
              <w:t xml:space="preserve">Scan subject</w:t>
            </w:r>
          </w:p>
        </w:tc>
        <w:tc>
          <w:tcPr>
            <w:tcBorders>
              <w:top w:color="000000" w:space="0" w:sz="6" w:val="single"/>
              <w:left w:color="000000" w:space="0" w:sz="6" w:val="single"/>
              <w:bottom w:color="000000" w:space="0" w:sz="6" w:val="single"/>
              <w:right w:color="000000" w:space="0" w:sz="6" w:val="single"/>
            </w:tcBorders>
            <w:tcMar>
              <w:top w:w="240.0" w:type="dxa"/>
              <w:left w:w="180.0" w:type="dxa"/>
              <w:bottom w:w="240.0" w:type="dxa"/>
              <w:right w:w="0.0" w:type="dxa"/>
            </w:tcMar>
            <w:vAlign w:val="top"/>
          </w:tcPr>
          <w:p w:rsidR="00000000" w:rsidDel="00000000" w:rsidP="00000000" w:rsidRDefault="00000000" w:rsidRPr="00000000" w14:paraId="0000010F">
            <w:pPr>
              <w:spacing w:after="0" w:line="240" w:lineRule="auto"/>
              <w:jc w:val="center"/>
              <w:rPr/>
            </w:pPr>
            <w:r w:rsidDel="00000000" w:rsidR="00000000" w:rsidRPr="00000000">
              <w:rPr>
                <w:i w:val="1"/>
                <w:iCs w:val="1"/>
                <w:rtl w:val="0"/>
              </w:rPr>
              <w:t xml:space="preserve">Receives inbound scan traffic only</w:t>
            </w:r>
            <w:r w:rsidDel="00000000" w:rsidR="00000000" w:rsidRPr="00000000">
              <w:rPr>
                <w:rtl w:val="0"/>
              </w:rPr>
            </w:r>
          </w:p>
        </w:tc>
      </w:tr>
    </w:tbl>
    <w:p w:rsidR="00000000" w:rsidDel="00000000" w:rsidP="00000000" w:rsidRDefault="00000000" w:rsidRPr="00000000" w14:paraId="00000110">
      <w:pPr>
        <w:spacing w:after="60" w:before="120" w:lineRule="auto"/>
        <w:jc w:val="center"/>
        <w:rPr/>
      </w:pPr>
      <w:r w:rsidDel="00000000" w:rsidR="00000000" w:rsidRPr="00000000">
        <w:rPr>
          <w:rtl w:val="0"/>
        </w:rPr>
      </w:r>
    </w:p>
    <w:p w:rsidR="00000000" w:rsidDel="00000000" w:rsidP="00000000" w:rsidRDefault="00000000" w:rsidRPr="00000000" w14:paraId="00000111">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Figure 8: Deployment diagram</w:t>
      </w:r>
      <w:r w:rsidDel="00000000" w:rsidR="00000000" w:rsidRPr="00000000">
        <w:rPr>
          <w:rtl w:val="0"/>
        </w:rPr>
      </w:r>
    </w:p>
    <w:p w:rsidR="00000000" w:rsidDel="00000000" w:rsidP="00000000" w:rsidRDefault="00000000" w:rsidRPr="00000000" w14:paraId="00000112">
      <w:pPr>
        <w:spacing w:after="120" w:line="360" w:lineRule="auto"/>
        <w:rPr/>
      </w:pPr>
      <w:r w:rsidDel="00000000" w:rsidR="00000000" w:rsidRPr="00000000">
        <w:rPr>
          <w:rtl w:val="0"/>
        </w:rPr>
      </w:r>
    </w:p>
    <w:p w:rsidR="00000000" w:rsidDel="00000000" w:rsidP="00000000" w:rsidRDefault="00000000" w:rsidRPr="00000000" w14:paraId="00000113">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application server hosts the .NET API and Hangfire worker. The scanner host runs OWASP ZAP in daemon mode. The database server hosts SQL Server. For development, all three roles can run on one machine using LocalDB.</w:t>
      </w:r>
      <w:r w:rsidDel="00000000" w:rsidR="00000000" w:rsidRPr="00000000">
        <w:rPr>
          <w:rtl w:val="0"/>
        </w:rPr>
      </w:r>
    </w:p>
    <w:p w:rsidR="00000000" w:rsidDel="00000000" w:rsidP="00000000" w:rsidRDefault="00000000" w:rsidRPr="00000000" w14:paraId="00000114">
      <w:pPr>
        <w:pStyle w:val="Heading1"/>
        <w:rPr/>
      </w:pPr>
      <w:r w:rsidDel="00000000" w:rsidR="00000000" w:rsidRPr="00000000">
        <w:rPr>
          <w:rtl w:val="0"/>
        </w:rPr>
        <w:t xml:space="preserve">Technology Choices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5360"/>
        <w:tblGridChange w:id="0">
          <w:tblGrid>
            <w:gridCol w:w="2000"/>
            <w:gridCol w:w="2000"/>
            <w:gridCol w:w="53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b w:val="1"/>
                <w:bCs w:val="1"/>
                <w:color w:val="000000"/>
                <w:sz w:val="22"/>
                <w:szCs w:val="22"/>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000000"/>
                <w:sz w:val="22"/>
                <w:szCs w:val="22"/>
                <w:rtl w:val="0"/>
              </w:rPr>
              <w:t xml:space="preserve">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b w:val="1"/>
                <w:bCs w:val="1"/>
                <w:color w:val="000000"/>
                <w:sz w:val="22"/>
                <w:szCs w:val="22"/>
                <w:rtl w:val="0"/>
              </w:rPr>
              <w:t xml:space="preserve">Reason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color w:val="000000"/>
                <w:sz w:val="22"/>
                <w:szCs w:val="22"/>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Times New Roman" w:cs="Times New Roman" w:eastAsia="Times New Roman" w:hAnsi="Times New Roman"/>
                <w:color w:val="000000"/>
                <w:sz w:val="22"/>
                <w:szCs w:val="22"/>
                <w:rtl w:val="0"/>
              </w:rPr>
              <w:t xml:space="preserve">.NET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rFonts w:ascii="Times New Roman" w:cs="Times New Roman" w:eastAsia="Times New Roman" w:hAnsi="Times New Roman"/>
                <w:color w:val="000000"/>
                <w:sz w:val="22"/>
                <w:szCs w:val="22"/>
                <w:rtl w:val="0"/>
              </w:rPr>
              <w:t xml:space="preserve">Long-term support until November 2026. Strong typing reduces parsing bugs.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rFonts w:ascii="Times New Roman" w:cs="Times New Roman" w:eastAsia="Times New Roman" w:hAnsi="Times New Roman"/>
                <w:color w:val="000000"/>
                <w:sz w:val="22"/>
                <w:szCs w:val="22"/>
                <w:rtl w:val="0"/>
              </w:rPr>
              <w:t xml:space="preserve">Background jobs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rFonts w:ascii="Times New Roman" w:cs="Times New Roman" w:eastAsia="Times New Roman" w:hAnsi="Times New Roman"/>
                <w:color w:val="000000"/>
                <w:sz w:val="22"/>
                <w:szCs w:val="22"/>
                <w:rtl w:val="0"/>
              </w:rPr>
              <w:t xml:space="preserve">Hangfire 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rFonts w:ascii="Times New Roman" w:cs="Times New Roman" w:eastAsia="Times New Roman" w:hAnsi="Times New Roman"/>
                <w:color w:val="000000"/>
                <w:sz w:val="22"/>
                <w:szCs w:val="22"/>
                <w:rtl w:val="0"/>
              </w:rPr>
              <w:t xml:space="preserve">Persistent jobs survive restarts. Dashboard included.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Times New Roman" w:cs="Times New Roman" w:eastAsia="Times New Roman" w:hAnsi="Times New Roman"/>
                <w:color w:val="000000"/>
                <w:sz w:val="22"/>
                <w:szCs w:val="22"/>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Times New Roman" w:cs="Times New Roman" w:eastAsia="Times New Roman" w:hAnsi="Times New Roman"/>
                <w:color w:val="000000"/>
                <w:sz w:val="22"/>
                <w:szCs w:val="22"/>
                <w:rtl w:val="0"/>
              </w:rPr>
              <w:t xml:space="preserve">EF Core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Times New Roman" w:cs="Times New Roman" w:eastAsia="Times New Roman" w:hAnsi="Times New Roman"/>
                <w:color w:val="000000"/>
                <w:sz w:val="22"/>
                <w:szCs w:val="22"/>
                <w:rtl w:val="0"/>
              </w:rPr>
              <w:t xml:space="preserve">Code-first migrations. Change tracker simplifies batch inserts.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1">
            <w:pPr>
              <w:rPr/>
            </w:pPr>
            <w:r w:rsidDel="00000000" w:rsidR="00000000" w:rsidRPr="00000000">
              <w:rPr>
                <w:rFonts w:ascii="Times New Roman" w:cs="Times New Roman" w:eastAsia="Times New Roman" w:hAnsi="Times New Roman"/>
                <w:color w:val="000000"/>
                <w:sz w:val="22"/>
                <w:szCs w:val="22"/>
                <w:rtl w:val="0"/>
              </w:rPr>
              <w:t xml:space="preserve">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rFonts w:ascii="Times New Roman" w:cs="Times New Roman" w:eastAsia="Times New Roman" w:hAnsi="Times New Roman"/>
                <w:color w:val="000000"/>
                <w:sz w:val="22"/>
                <w:szCs w:val="22"/>
                <w:rtl w:val="0"/>
              </w:rPr>
              <w:t xml:space="preserve">SQL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Times New Roman" w:cs="Times New Roman" w:eastAsia="Times New Roman" w:hAnsi="Times New Roman"/>
                <w:color w:val="000000"/>
                <w:sz w:val="22"/>
                <w:szCs w:val="22"/>
                <w:rtl w:val="0"/>
              </w:rPr>
              <w:t xml:space="preserve">Required by Hangfire SQL storage provider.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4">
            <w:pPr>
              <w:rPr/>
            </w:pPr>
            <w:r w:rsidDel="00000000" w:rsidR="00000000" w:rsidRPr="00000000">
              <w:rPr>
                <w:rFonts w:ascii="Times New Roman" w:cs="Times New Roman" w:eastAsia="Times New Roman" w:hAnsi="Times New Roman"/>
                <w:color w:val="000000"/>
                <w:sz w:val="22"/>
                <w:szCs w:val="22"/>
                <w:rtl w:val="0"/>
              </w:rPr>
              <w:t xml:space="preserve">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5">
            <w:pPr>
              <w:rPr/>
            </w:pPr>
            <w:r w:rsidDel="00000000" w:rsidR="00000000" w:rsidRPr="00000000">
              <w:rPr>
                <w:rFonts w:ascii="Times New Roman" w:cs="Times New Roman" w:eastAsia="Times New Roman" w:hAnsi="Times New Roman"/>
                <w:color w:val="000000"/>
                <w:sz w:val="22"/>
                <w:szCs w:val="22"/>
                <w:rtl w:val="0"/>
              </w:rPr>
              <w:t xml:space="preserve">OWASP ZAP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Times New Roman" w:cs="Times New Roman" w:eastAsia="Times New Roman" w:hAnsi="Times New Roman"/>
                <w:color w:val="000000"/>
                <w:sz w:val="22"/>
                <w:szCs w:val="22"/>
                <w:rtl w:val="0"/>
              </w:rPr>
              <w:t xml:space="preserve">Apache 2.0 license. Mature REST API. Maps to OWASP Top 10.</w:t>
            </w:r>
            <w:r w:rsidDel="00000000" w:rsidR="00000000" w:rsidRPr="00000000">
              <w:rPr>
                <w:rtl w:val="0"/>
              </w:rPr>
            </w:r>
          </w:p>
        </w:tc>
      </w:tr>
    </w:tbl>
    <w:p w:rsidR="00000000" w:rsidDel="00000000" w:rsidP="00000000" w:rsidRDefault="00000000" w:rsidRPr="00000000" w14:paraId="00000127">
      <w:pPr>
        <w:spacing w:after="120" w:line="360" w:lineRule="auto"/>
        <w:rPr/>
      </w:pPr>
      <w:r w:rsidDel="00000000" w:rsidR="00000000" w:rsidRPr="00000000">
        <w:rPr>
          <w:rtl w:val="0"/>
        </w:rPr>
      </w:r>
    </w:p>
    <w:p w:rsidR="00000000" w:rsidDel="00000000" w:rsidP="00000000" w:rsidRDefault="00000000" w:rsidRPr="00000000" w14:paraId="00000128">
      <w:pPr>
        <w:pStyle w:val="Heading1"/>
        <w:rPr/>
      </w:pPr>
      <w:r w:rsidDel="00000000" w:rsidR="00000000" w:rsidRPr="00000000">
        <w:rPr>
          <w:rtl w:val="0"/>
        </w:rPr>
        <w:t xml:space="preserve">Limitations</w:t>
      </w:r>
    </w:p>
    <w:p w:rsidR="00000000" w:rsidDel="00000000" w:rsidP="00000000" w:rsidRDefault="00000000" w:rsidRPr="00000000" w14:paraId="00000129">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Phase 1 has the following limitations:</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authentication on the API or Hangfire dashboard.</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Only OWASP ZAP is integrated. Other scanners are designed but not implemented.</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report export to PDF, HTML, or CSV.</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authenticated scan mode.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React frontend. Users interact through Swagger or curl.</w:t>
      </w:r>
    </w:p>
    <w:p w:rsidR="00000000" w:rsidDel="00000000" w:rsidP="00000000" w:rsidRDefault="00000000" w:rsidRPr="00000000" w14:paraId="0000012F">
      <w:pPr>
        <w:pStyle w:val="Heading1"/>
        <w:rPr/>
      </w:pPr>
      <w:r w:rsidDel="00000000" w:rsidR="00000000" w:rsidRPr="00000000">
        <w:rPr>
          <w:rtl w:val="0"/>
        </w:rPr>
        <w:t xml:space="preserve">Conclusion</w:t>
      </w:r>
    </w:p>
    <w:p w:rsidR="00000000" w:rsidDel="00000000" w:rsidP="00000000" w:rsidRDefault="00000000" w:rsidRPr="00000000" w14:paraId="00000130">
      <w:pPr>
        <w:spacing w:after="120" w:line="360" w:lineRule="auto"/>
        <w:rPr/>
      </w:pPr>
      <w:r w:rsidDel="00000000" w:rsidR="00000000" w:rsidRPr="00000000">
        <w:rPr>
          <w:rFonts w:ascii="Times New Roman" w:cs="Times New Roman" w:eastAsia="Times New Roman" w:hAnsi="Times New Roman"/>
          <w:color w:val="000000"/>
          <w:sz w:val="24"/>
          <w:szCs w:val="24"/>
          <w:rtl w:val="0"/>
        </w:rPr>
        <w:t xml:space="preserve">The Crennotech Vulnerability Scanner provides a working platform for automated security testing. The backend API integrates OWASP ZAP and stores results in SQL Server. The design supports future scanner additions and a React frontend. Documentation and test coverage meet project requirements.</w:t>
      </w:r>
      <w:r w:rsidDel="00000000" w:rsidR="00000000" w:rsidRPr="00000000">
        <w:rPr>
          <w:rtl w:val="0"/>
        </w:rPr>
      </w:r>
    </w:p>
    <w:sectPr>
      <w:footerReference r:id="rId11"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jc w:val="center"/>
      <w:rPr/>
    </w:pPr>
    <w:r w:rsidDel="00000000" w:rsidR="00000000" w:rsidRPr="00000000">
      <w:rPr>
        <w:color w:val="808080"/>
        <w:sz w:val="18"/>
        <w:szCs w:val="18"/>
        <w:rtl w:val="0"/>
      </w:rPr>
      <w:t xml:space="preserve">\</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5.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hUNNoPRkDNBlVns2cZVdrb/WFA==">CgMxLjAyDmgubWYweWRoeGIyZHJvMg5oLjV4bnQ3anE1N2Y3YTIOaC53aXhnbWFmNmt6MW04AHIhMXpMMGxMQ0NET1F0ZmZLUXJwYk11REpiOGJRbTNmejc2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