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9B7" w14:textId="1E113827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 xml:space="preserve">DRAFT </w:t>
      </w:r>
      <w:r w:rsidRPr="00864A2A">
        <w:rPr>
          <w:rFonts w:ascii="Times New Roman" w:hAnsi="Times New Roman" w:cs="Times New Roman"/>
          <w:b/>
          <w:bCs/>
          <w:highlight w:val="yellow"/>
        </w:rPr>
        <w:t xml:space="preserve">March 17, 2024</w:t>
      </w:r>
    </w:p>
    <w:p w14:paraId="4C5DF73B" w14:textId="11BE17B9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FOR DISCUSSION PURPOSES ONLY</w:t>
      </w:r>
    </w:p>
    <w:p w14:paraId="66785D7C" w14:textId="32137C9E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ANY FINAL AGREEMENT REQUIRES SIGNATURE APPROVAL OF AN OFFICER OF MAYO</w:t>
      </w:r>
    </w:p>
    <w:p w14:paraId="416E74CA" w14:textId="77777777" w:rsidR="00487816" w:rsidRPr="006403A5" w:rsidRDefault="00487816" w:rsidP="00487816">
      <w:pPr>
        <w:spacing w:after="0"/>
        <w:rPr>
          <w:rFonts w:ascii="Times New Roman" w:hAnsi="Times New Roman" w:cs="Times New Roman"/>
        </w:rPr>
      </w:pPr>
    </w:p>
    <w:p w14:paraId="0E9E88B6" w14:textId="155A74EF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>This patent license agreement (“Agreement”) is by and between Mayo Foundation for …..</w:t>
      </w:r>
    </w:p>
    <w:p w14:paraId="4760DEFD" w14:textId="77777777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</w:p>
    <w:p w14:paraId="3732F468" w14:textId="575138CE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 xml:space="preserve">Article {{sec_A}} - Definitions</w:t>
      </w:r>
    </w:p>
    <w:p w14:paraId="22526A79" w14:textId="72412D81" w:rsidR="00487816" w:rsidRPr="006403A5" w:rsidRDefault="00487816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0C4F74B" w14:textId="07BE0173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A - </w:t>
      </w:r>
      <w:proofErr w:type="spellStart"/>
      <w:r w:rsidRPr="006403A5">
        <w:rPr>
          <w:rFonts w:ascii="Times New Roman" w:hAnsi="Times New Roman" w:cs="Times New Roman"/>
        </w:rPr>
        <w:t>aaaaaaaaaaaaaaaaaaaaaaaa</w:t>
      </w:r>
      <w:proofErr w:type="spellEnd"/>
    </w:p>
    <w:p w14:paraId="67CB5FE7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F2CF042" w14:textId="590C4E59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B - </w:t>
      </w:r>
      <w:proofErr w:type="spellStart"/>
      <w:r w:rsidRPr="006403A5">
        <w:rPr>
          <w:rFonts w:ascii="Times New Roman" w:hAnsi="Times New Roman" w:cs="Times New Roman"/>
        </w:rPr>
        <w:t>bbbbbbbbbbbbbbbbbbbbbbb</w:t>
      </w:r>
      <w:proofErr w:type="spellEnd"/>
    </w:p>
    <w:p w14:paraId="0FCCC36C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D4A9FAC" w14:textId="1A21350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C - </w:t>
      </w:r>
      <w:proofErr w:type="spellStart"/>
      <w:r w:rsidRPr="006403A5">
        <w:rPr>
          <w:rFonts w:ascii="Times New Roman" w:hAnsi="Times New Roman" w:cs="Times New Roman"/>
        </w:rPr>
        <w:t>cccccccccccccccccccccccc</w:t>
      </w:r>
      <w:proofErr w:type="spellEnd"/>
    </w:p>
    <w:p w14:paraId="65EA5269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6446EC55" w14:textId="5584C23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D – </w:t>
      </w:r>
      <w:proofErr w:type="spellStart"/>
      <w:r w:rsidRPr="006403A5">
        <w:rPr>
          <w:rFonts w:ascii="Times New Roman" w:hAnsi="Times New Roman" w:cs="Times New Roman"/>
        </w:rPr>
        <w:t>ddddddddddddddddddddddd</w:t>
      </w:r>
      <w:proofErr w:type="spellEnd"/>
    </w:p>
    <w:p w14:paraId="4EF9332A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35FA682" w14:textId="61CEB340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 xml:space="preserve">Article {{sec_B}} – Grant of Rights</w:t>
      </w:r>
    </w:p>
    <w:p w14:paraId="63DD2102" w14:textId="0986E3AF" w:rsidR="006403A5" w:rsidRDefault="006403A5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864A2A">
        <w:rPr>
          <w:rStyle w:val="Strong"/>
          <w:rFonts w:ascii="Times New Roman" w:hAnsi="Times New Roman" w:cs="Times New Roman"/>
          <w:highlight w:val="yellow"/>
        </w:rPr>
        <w:t xml:space="preserve">{{sec_BA}}</w:t>
      </w:r>
      <w:r w:rsidRPr="006403A5">
        <w:rPr>
          <w:rStyle w:val="Strong"/>
          <w:rFonts w:ascii="Times New Roman" w:hAnsi="Times New Roman" w:cs="Times New Roman"/>
        </w:rPr>
        <w:tab/>
        <w:t xml:space="preserve">GRANT. 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Subject to the terms and conditions of this Agreement, MAYO grants to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Vanderbilt University: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 (a) an 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nonexclusive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license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without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 the right to sublicense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>, withing the Field and Territory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r w:rsidR="00B35B85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N/A N/A</w:t>
      </w:r>
    </w:p>
    <w:p w14:paraId="4A8356B6" w14:textId="16D96DB8" w:rsidR="000E0CDF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 xml:space="preserve">{{sec_BB}}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RESERVATION OF RIGHTS</w:t>
      </w:r>
      <w:r w:rsidRPr="006403A5">
        <w:rPr>
          <w:rStyle w:val="Strong"/>
          <w:rFonts w:ascii="Times New Roman" w:hAnsi="Times New Roman" w:cs="Times New Roman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All rights herein are subject to: (a) the rights and obligations to and requirements of the U.S. government, if any have arisen or may arise, regarding the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N/A,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including as set forth in ….</w:t>
      </w:r>
    </w:p>
    <w:p w14:paraId="35A6F368" w14:textId="77777777" w:rsidR="00F57A21" w:rsidRDefault="00F57A21" w:rsidP="006403A5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07E98971" w14:textId="77777777" w:rsidR="00F57A21" w:rsidRDefault="00F57A21">
      <w:pPr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cs="Times New Roman"/>
          <w:b w:val="0"/>
          <w:bCs w:val="0"/>
        </w:rPr>
        <w:br w:type="page"/>
      </w:r>
    </w:p>
    <w:p w14:paraId="066199D5" w14:textId="39241F64" w:rsidR="000E0CDF" w:rsidRDefault="000E0CDF" w:rsidP="00F57A21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lastRenderedPageBreak/>
        <w:t xml:space="preserve">Article </w:t>
      </w:r>
      <w:r w:rsidRPr="00C70403">
        <w:rPr>
          <w:rStyle w:val="Strong"/>
          <w:rFonts w:cs="Times New Roman"/>
          <w:b/>
          <w:bCs w:val="0"/>
          <w:highlight w:val="yellow"/>
        </w:rPr>
        <w:t xml:space="preserve">{{sec_C}}</w:t>
      </w:r>
      <w:r w:rsidRPr="006403A5">
        <w:rPr>
          <w:rStyle w:val="Strong"/>
          <w:rFonts w:cs="Times New Roman"/>
          <w:b/>
          <w:bCs w:val="0"/>
        </w:rPr>
        <w:t xml:space="preserve"> – </w:t>
      </w:r>
      <w:r>
        <w:rPr>
          <w:rStyle w:val="Strong"/>
          <w:rFonts w:cs="Times New Roman"/>
          <w:b/>
          <w:bCs w:val="0"/>
        </w:rPr>
        <w:t>Confidentiality</w:t>
      </w:r>
    </w:p>
    <w:p w14:paraId="5FD6EC97" w14:textId="3D900FFA" w:rsidR="00F57A21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B47C60">
        <w:rPr>
          <w:rStyle w:val="Strong"/>
          <w:rFonts w:ascii="Times New Roman" w:hAnsi="Times New Roman" w:cs="Times New Roman"/>
          <w:highlight w:val="yellow"/>
        </w:rPr>
        <w:t xml:space="preserve">{{sec_CA}}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 xml:space="preserve">TREATMENT OF CONFIDENTIAL INFORMATION.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Except as provided for in </w:t>
      </w:r>
      <w:r w:rsidR="00F57A21"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{{sec_BB}}</w:t>
      </w:r>
      <w:r w:rsidR="00B47C6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F57A21">
        <w:rPr>
          <w:rStyle w:val="Strong"/>
          <w:rFonts w:ascii="Times New Roman" w:hAnsi="Times New Roman" w:cs="Times New Roman"/>
          <w:b w:val="0"/>
          <w:bCs w:val="0"/>
        </w:rPr>
        <w:t>(Reservation of Rights)</w:t>
      </w:r>
    </w:p>
    <w:p w14:paraId="3E3E5883" w14:textId="5AC1C202" w:rsidR="00F57A21" w:rsidRDefault="00F57A21" w:rsidP="006403A5">
      <w:pPr>
        <w:rPr>
          <w:rStyle w:val="Strong"/>
          <w:rFonts w:ascii="Times New Roman" w:hAnsi="Times New Roman" w:cs="Times New Roman"/>
        </w:rPr>
      </w:pPr>
      <w:r w:rsidRPr="00C70403">
        <w:rPr>
          <w:rStyle w:val="Strong"/>
          <w:rFonts w:ascii="Times New Roman" w:hAnsi="Times New Roman" w:cs="Times New Roman"/>
          <w:highlight w:val="yellow"/>
        </w:rPr>
        <w:t xml:space="preserve">{{sec_CB}}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RIGHT TO DISCLOSE</w:t>
      </w:r>
    </w:p>
    <w:p w14:paraId="5A9A9DA9" w14:textId="2D0E2D5E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To the extent it is reasonably necessary or appropriate to fulfill its obligations or exercise its rights under this Agreement,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Vanderbilt University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may disclose Confidential Information of MAYO to its </w:t>
      </w:r>
      <w:r w:rsidRPr="00B47C60">
        <w:rPr>
          <w:rStyle w:val="Strong"/>
          <w:rFonts w:ascii="Times New Roman" w:hAnsi="Times New Roman" w:cs="Times New Roman"/>
          <w:b w:val="0"/>
          <w:bCs w:val="0"/>
          <w:highlight w:val="yellow"/>
        </w:rPr>
        <w:t xml:space="preserve">consultants and outside contractors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on the condition that each such entity or person agrees to obligations of confidentiality and non-use at least as stringent as those herein.</w:t>
      </w:r>
      <w:r>
        <w:rPr>
          <w:rStyle w:val="Strong"/>
          <w:rFonts w:ascii="Times New Roman" w:hAnsi="Times New Roman" w:cs="Times New Roman"/>
          <w:b w:val="0"/>
          <w:bCs w:val="0"/>
        </w:rPr>
        <w:br/>
      </w:r>
    </w:p>
    <w:p w14:paraId="58E1FC5B" w14:textId="3E1ABED9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To the extent is ………………………………………………….</w:t>
      </w:r>
    </w:p>
    <w:p w14:paraId="6C2E32CC" w14:textId="18FA031F" w:rsidR="006403A5" w:rsidRPr="00F57A21" w:rsidRDefault="006403A5" w:rsidP="00F57A21">
      <w:pPr>
        <w:rPr>
          <w:rFonts w:ascii="Times New Roman" w:hAnsi="Times New Roman" w:cs="Times New Roman"/>
        </w:rPr>
      </w:pPr>
    </w:p>
    <w:sectPr w:rsidR="006403A5" w:rsidRPr="00F57A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199B" w14:textId="77777777" w:rsidR="000D63FE" w:rsidRDefault="000D63FE" w:rsidP="00DF4E13">
      <w:pPr>
        <w:spacing w:after="0" w:line="240" w:lineRule="auto"/>
      </w:pPr>
      <w:r>
        <w:separator/>
      </w:r>
    </w:p>
  </w:endnote>
  <w:endnote w:type="continuationSeparator" w:id="0">
    <w:p w14:paraId="2B9C136A" w14:textId="77777777" w:rsidR="000D63FE" w:rsidRDefault="000D63FE" w:rsidP="00DF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C747" w14:textId="77777777" w:rsidR="000D63FE" w:rsidRDefault="000D63FE" w:rsidP="00DF4E13">
      <w:pPr>
        <w:spacing w:after="0" w:line="240" w:lineRule="auto"/>
      </w:pPr>
      <w:r>
        <w:separator/>
      </w:r>
    </w:p>
  </w:footnote>
  <w:footnote w:type="continuationSeparator" w:id="0">
    <w:p w14:paraId="29DBFEB7" w14:textId="77777777" w:rsidR="000D63FE" w:rsidRDefault="000D63FE" w:rsidP="00DF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9C95338" w14:textId="6383A2AA" w:rsidR="00011DB0" w:rsidRDefault="00011DB0" w:rsidP="00011DB0">
        <w:pPr>
          <w:pStyle w:val="Header"/>
        </w:pPr>
        <w:r>
          <w:t>License Agreement</w:t>
        </w:r>
      </w:p>
      <w:p w14:paraId="5F47621E" w14:textId="1CF68B64" w:rsidR="00011DB0" w:rsidRDefault="00011DB0" w:rsidP="00011DB0">
        <w:pPr>
          <w:pStyle w:val="Header"/>
        </w:pPr>
        <w:r>
          <w:t xml:space="preserve">File </w:t>
        </w:r>
        <w:r w:rsidRPr="00864A2A">
          <w:rPr>
            <w:highlight w:val="yellow"/>
          </w:rPr>
          <w:t xml:space="preserve">#1000421 / Vanderbilt University</w:t>
        </w:r>
      </w:p>
      <w:p w14:paraId="5B459C59" w14:textId="16B75B61" w:rsidR="00DF4E13" w:rsidRDefault="00011DB0" w:rsidP="00011DB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269"/>
    <w:multiLevelType w:val="hybridMultilevel"/>
    <w:tmpl w:val="22A69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92A"/>
    <w:multiLevelType w:val="hybridMultilevel"/>
    <w:tmpl w:val="07DA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485C"/>
    <w:multiLevelType w:val="hybridMultilevel"/>
    <w:tmpl w:val="4A74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4C9E"/>
    <w:multiLevelType w:val="hybridMultilevel"/>
    <w:tmpl w:val="3BA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9036">
    <w:abstractNumId w:val="2"/>
  </w:num>
  <w:num w:numId="2" w16cid:durableId="1510097413">
    <w:abstractNumId w:val="3"/>
  </w:num>
  <w:num w:numId="3" w16cid:durableId="489760074">
    <w:abstractNumId w:val="1"/>
  </w:num>
  <w:num w:numId="4" w16cid:durableId="54953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6"/>
    <w:rsid w:val="00011DB0"/>
    <w:rsid w:val="00022DFA"/>
    <w:rsid w:val="000532DC"/>
    <w:rsid w:val="000C0F55"/>
    <w:rsid w:val="000D63FE"/>
    <w:rsid w:val="000E0CDF"/>
    <w:rsid w:val="00112FA7"/>
    <w:rsid w:val="00183D56"/>
    <w:rsid w:val="001A557B"/>
    <w:rsid w:val="003D5AF6"/>
    <w:rsid w:val="003D6923"/>
    <w:rsid w:val="004663C4"/>
    <w:rsid w:val="00487816"/>
    <w:rsid w:val="004C2EDD"/>
    <w:rsid w:val="004C382D"/>
    <w:rsid w:val="005024C0"/>
    <w:rsid w:val="00511421"/>
    <w:rsid w:val="00544041"/>
    <w:rsid w:val="0056688E"/>
    <w:rsid w:val="005F0752"/>
    <w:rsid w:val="006403A5"/>
    <w:rsid w:val="00864A2A"/>
    <w:rsid w:val="00983517"/>
    <w:rsid w:val="009C4B03"/>
    <w:rsid w:val="00B15FBC"/>
    <w:rsid w:val="00B35B85"/>
    <w:rsid w:val="00B47C60"/>
    <w:rsid w:val="00C70403"/>
    <w:rsid w:val="00D579B8"/>
    <w:rsid w:val="00DA4905"/>
    <w:rsid w:val="00DE6F82"/>
    <w:rsid w:val="00DF4E13"/>
    <w:rsid w:val="00E001BF"/>
    <w:rsid w:val="00E47643"/>
    <w:rsid w:val="00E8349A"/>
    <w:rsid w:val="00E9017A"/>
    <w:rsid w:val="00F57A2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3EB0"/>
  <w15:chartTrackingRefBased/>
  <w15:docId w15:val="{29D120DD-7DD1-4711-B03E-1A3C09D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13"/>
  </w:style>
  <w:style w:type="paragraph" w:styleId="Footer">
    <w:name w:val="footer"/>
    <w:basedOn w:val="Normal"/>
    <w:link w:val="Foot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13"/>
  </w:style>
  <w:style w:type="character" w:styleId="Strong">
    <w:name w:val="Strong"/>
    <w:aliases w:val="Article Start"/>
    <w:basedOn w:val="DefaultParagraphFont"/>
    <w:uiPriority w:val="22"/>
    <w:qFormat/>
    <w:rsid w:val="006403A5"/>
    <w:rPr>
      <w:b/>
      <w:bCs/>
    </w:rPr>
  </w:style>
  <w:style w:type="paragraph" w:customStyle="1" w:styleId="ArticleStart">
    <w:name w:val="ArticleStart"/>
    <w:basedOn w:val="Normal"/>
    <w:link w:val="ArticleStartChar"/>
    <w:qFormat/>
    <w:rsid w:val="006403A5"/>
    <w:pPr>
      <w:spacing w:after="0" w:line="360" w:lineRule="auto"/>
      <w:jc w:val="center"/>
    </w:pPr>
    <w:rPr>
      <w:rFonts w:ascii="Times New Roman" w:hAnsi="Times New Roman"/>
      <w:b/>
    </w:rPr>
  </w:style>
  <w:style w:type="character" w:customStyle="1" w:styleId="ArticleStartChar">
    <w:name w:val="ArticleStart Char"/>
    <w:basedOn w:val="DefaultParagraphFont"/>
    <w:link w:val="ArticleStart"/>
    <w:rsid w:val="006403A5"/>
    <w:rPr>
      <w:rFonts w:ascii="Times New Roman" w:hAnsi="Times New Roman"/>
      <w:b/>
    </w:rPr>
  </w:style>
  <w:style w:type="paragraph" w:customStyle="1" w:styleId="SubArticle">
    <w:name w:val="SubArticle"/>
    <w:basedOn w:val="ArticleStart"/>
    <w:link w:val="SubArticleChar"/>
    <w:qFormat/>
    <w:rsid w:val="006403A5"/>
    <w:pPr>
      <w:jc w:val="left"/>
    </w:pPr>
    <w:rPr>
      <w:rFonts w:cs="Times New Roman"/>
    </w:rPr>
  </w:style>
  <w:style w:type="character" w:customStyle="1" w:styleId="SubArticleChar">
    <w:name w:val="SubArticle Char"/>
    <w:basedOn w:val="ArticleStartChar"/>
    <w:link w:val="SubArticle"/>
    <w:rsid w:val="006403A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1D6F-BDE6-4C6C-AC2A-389918E1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Andrew P</dc:creator>
  <cp:keywords/>
  <dc:description/>
  <cp:lastModifiedBy>Noonan, Andrew P</cp:lastModifiedBy>
  <cp:revision>7</cp:revision>
  <dcterms:created xsi:type="dcterms:W3CDTF">2024-03-18T01:54:00Z</dcterms:created>
  <dcterms:modified xsi:type="dcterms:W3CDTF">2024-03-18T02:39:00Z</dcterms:modified>
  <dc:identifier/>
  <dc:language/>
</cp:coreProperties>
</file>