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Response to Reviewers — Round 2</w:t>
      </w:r>
    </w:p>
    <w:p>
      <w:pPr>
        <w:pStyle w:val="BodyText"/>
      </w:pPr>
      <w:r>
        <w:t xml:space="preserve">Manuscript: Spatial Cluster Randomized Trials — Sampling Design with</w:t>
      </w:r>
      <w:r>
        <w:t xml:space="preserve"> </w:t>
      </w:r>
      <w:r>
        <w:t xml:space="preserve">Spillover Effects &amp; Spatial Dependence</w:t>
      </w:r>
    </w:p>
    <w:p>
      <w:pPr>
        <w:pStyle w:val="BodyText"/>
      </w:pPr>
      <w:r>
        <w:rPr>
          <w:i/>
          <w:iCs/>
        </w:rPr>
        <w:t xml:space="preserve">Journal: BMC Medical Research Methodology</w:t>
      </w:r>
    </w:p>
    <w:p>
      <w:pPr>
        <w:pStyle w:val="BodyText"/>
      </w:pPr>
      <w:r>
        <w:t xml:space="preserve">Authors: Andrew Walther, Tonya Van Deinse, Feng-Chang Lin</w:t>
      </w:r>
    </w:p>
    <w:p>
      <w:pPr>
        <w:pStyle w:val="BodyText"/>
      </w:pPr>
      <w:r>
        <w:t xml:space="preserve">Date: May 2026</w:t>
      </w:r>
    </w:p>
    <w:p>
      <w:pPr>
        <w:pStyle w:val="BodyText"/>
      </w:pPr>
      <w:r>
        <w:t xml:space="preserve">Revised Manuscript File: Revisions_V2.tex</w:t>
      </w:r>
    </w:p>
    <w:p>
      <w:pPr>
        <w:pStyle w:val="BodyText"/>
      </w:pPr>
      <w:r>
        <w:t xml:space="preserve">Dear Editors (Michael Grayling &amp; Vanshali Mota) and Reviewer,</w:t>
      </w:r>
    </w:p>
    <w:p>
      <w:pPr>
        <w:pStyle w:val="BodyText"/>
      </w:pPr>
      <w:r>
        <w:t xml:space="preserve">We thank the Editor and the Reviewer for their continued thorough and</w:t>
      </w:r>
      <w:r>
        <w:t xml:space="preserve"> </w:t>
      </w:r>
      <w:r>
        <w:t xml:space="preserve">constructive engagement with our manuscript. We have carefully</w:t>
      </w:r>
      <w:r>
        <w:t xml:space="preserve"> </w:t>
      </w:r>
      <w:r>
        <w:t xml:space="preserve">considered each of the six major concerns raised and have revised the</w:t>
      </w:r>
      <w:r>
        <w:t xml:space="preserve"> </w:t>
      </w:r>
      <w:r>
        <w:t xml:space="preserve">manuscript accordingly. Below we provide a detailed point-by-point</w:t>
      </w:r>
      <w:r>
        <w:t xml:space="preserve"> </w:t>
      </w:r>
      <w:r>
        <w:t xml:space="preserve">response to each comment. All changes are implemented in the revised</w:t>
      </w:r>
      <w:r>
        <w:t xml:space="preserve"> </w:t>
      </w:r>
      <w:r>
        <w:t xml:space="preserve">file Revisions_V2.tex. Page and line numbers refer to the revised</w:t>
      </w:r>
      <w:r>
        <w:t xml:space="preserve"> </w:t>
      </w:r>
      <w:r>
        <w:t xml:space="preserve">manuscript.</w:t>
      </w:r>
    </w:p>
    <w:p>
      <w:pPr>
        <w:pStyle w:val="BodyText"/>
      </w:pPr>
      <w:r>
        <w:t xml:space="preserve">The revised manuscript preserves the core scientific</w:t>
      </w:r>
      <w:r>
        <w:t xml:space="preserve"> </w:t>
      </w:r>
      <w:r>
        <w:t xml:space="preserve">contribution---comparing Simple Random Sampling and Block Stratified</w:t>
      </w:r>
      <w:r>
        <w:t xml:space="preserve"> </w:t>
      </w:r>
      <w:r>
        <w:t xml:space="preserve">Sampling for spatial CRT design---while substantially improving the</w:t>
      </w:r>
      <w:r>
        <w:t xml:space="preserve"> </w:t>
      </w:r>
      <w:r>
        <w:t xml:space="preserve">precision and clarity of the model specification, notation, and</w:t>
      </w:r>
      <w:r>
        <w:t xml:space="preserve"> </w:t>
      </w:r>
      <w:r>
        <w:t xml:space="preserve">inferential framing in response to the Reviewer's concerns.</w:t>
      </w:r>
    </w:p>
    <w:p>
      <w:pPr>
        <w:pStyle w:val="BodyText"/>
      </w:pPr>
      <w:r>
        <w:rPr>
          <w:b/>
          <w:bCs/>
        </w:rPr>
        <w:t xml:space="preserve">Point-by-Point Responses</w:t>
      </w:r>
    </w:p>
    <w:tbl>
      <w:tblPr>
        <w:tblStyle w:val="Table"/>
        <w:tblW w:type="pct" w:w="4943"/>
        <w:tblLayout w:type="fixed"/>
        <w:tblLook w:firstRow="1" w:lastRow="0" w:firstColumn="0" w:lastColumn="0" w:noHBand="0" w:noVBand="0" w:val="0020"/>
      </w:tblPr>
      <w:tblGrid>
        <w:gridCol w:w="1800"/>
        <w:gridCol w:w="3420"/>
        <w:gridCol w:w="26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 (ID)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 Comment (Summarized)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&amp;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The parameter beta is described as</w:t>
            </w:r>
            <w:r>
              <w:t xml:space="preserve"> </w:t>
            </w:r>
            <w:r>
              <w:t xml:space="preserve">the 'total treatment effect' in</w:t>
            </w:r>
            <w:r>
              <w:t xml:space="preserve"> </w:t>
            </w:r>
            <w:r>
              <w:t xml:space="preserve">Section 2.3.1. In the SAR model,</w:t>
            </w:r>
            <w:r>
              <w:t xml:space="preserve"> </w:t>
            </w:r>
            <w:r>
              <w:t xml:space="preserve">beta represents only the direct</w:t>
            </w:r>
            <w:r>
              <w:t xml:space="preserve"> </w:t>
            </w:r>
            <w:r>
              <w:t xml:space="preserve">treatment effect; the indirect</w:t>
            </w:r>
            <w:r>
              <w:t xml:space="preserve"> </w:t>
            </w:r>
            <w:r>
              <w:t xml:space="preserve">spillover effect is captured by</w:t>
            </w:r>
            <w:r>
              <w:t xml:space="preserve"> </w:t>
            </w:r>
            <w:r>
              <w:t xml:space="preserve">psi, and the true total effect</w:t>
            </w:r>
            <w:r>
              <w:t xml:space="preserve"> </w:t>
            </w:r>
            <w:r>
              <w:t xml:space="preserve">involves both components. This</w:t>
            </w:r>
            <w:r>
              <w:t xml:space="preserve"> </w:t>
            </w:r>
            <w:r>
              <w:t xml:space="preserve">mislabeling is conceptually</w:t>
            </w:r>
            <w:r>
              <w:t xml:space="preserve"> </w:t>
            </w:r>
            <w:r>
              <w:t xml:space="preserve">important.</w:t>
            </w:r>
          </w:p>
        </w:tc>
        <w:tc>
          <w:tcPr/>
          <w:p>
            <w:pPr>
              <w:pStyle w:val="Compact"/>
            </w:pPr>
            <w:r>
              <w:t xml:space="preserve">Section 2.3.1</w:t>
            </w:r>
            <w:r>
              <w:t xml:space="preserve"> </w:t>
            </w:r>
            <w:r>
              <w:t xml:space="preserve">(intervention-effect</w:t>
            </w:r>
            <w:r>
              <w:t xml:space="preserve"> </w:t>
            </w:r>
            <w:r>
              <w:t xml:space="preserve">paragraph, ~line 283) and</w:t>
            </w:r>
            <w:r>
              <w:t xml:space="preserve"> </w:t>
            </w:r>
            <w:r>
              <w:t xml:space="preserve">new "Estimands and</w:t>
            </w:r>
            <w:r>
              <w:t xml:space="preserve"> </w:t>
            </w:r>
            <w:r>
              <w:t xml:space="preserve">Interpretation" paragraph</w:t>
            </w:r>
            <w:r>
              <w:t xml:space="preserve"> </w:t>
            </w:r>
            <w:r>
              <w:t xml:space="preserve">in the SAR model section</w:t>
            </w:r>
            <w:r>
              <w:t xml:space="preserve"> </w:t>
            </w:r>
            <w:r>
              <w:t xml:space="preserve">(~line 535),</w:t>
            </w:r>
            <w:r>
              <w:t xml:space="preserve"> </w:t>
            </w:r>
            <w:r>
              <w:t xml:space="preserve">Revisions_V2.tex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Response:</w:t>
            </w:r>
          </w:p>
        </w:tc>
        <w:tc>
          <w:tcPr/>
          <w:p>
            <w:pPr>
              <w:pStyle w:val="Compact"/>
            </w:pPr>
            <w:r>
              <w:t xml:space="preserve">We thank the Reviewer, who is</w:t>
            </w:r>
            <w:r>
              <w:t xml:space="preserve"> </w:t>
            </w:r>
            <w:r>
              <w:t xml:space="preserve">correct on the mathematics, and we</w:t>
            </w:r>
            <w:r>
              <w:t xml:space="preserve"> </w:t>
            </w:r>
            <w:r>
              <w:t xml:space="preserve">have substantially revised our</w:t>
            </w:r>
            <w:r>
              <w:t xml:space="preserve"> </w:t>
            </w:r>
            <w:r>
              <w:t xml:space="preserve">treatment of the estimands rather</w:t>
            </w:r>
            <w:r>
              <w:t xml:space="preserve"> </w:t>
            </w:r>
            <w:r>
              <w:t xml:space="preserve">than restating the earlier</w:t>
            </w:r>
            <w:r>
              <w:t xml:space="preserve"> </w:t>
            </w:r>
            <w:r>
              <w:t xml:space="preserve">position. We now state explicitly</w:t>
            </w:r>
            <w:r>
              <w:t xml:space="preserve"> </w:t>
            </w:r>
            <w:r>
              <w:t xml:space="preserve">in a new "Estimands and</w:t>
            </w:r>
            <w:r>
              <w:t xml:space="preserve"> </w:t>
            </w:r>
            <w:r>
              <w:t xml:space="preserve">Interpretation" paragraph (Section</w:t>
            </w:r>
            <w:r>
              <w:t xml:space="preserve"> </w:t>
            </w:r>
            <w:r>
              <w:t xml:space="preserve">2, SAR model) that beta, psi, and</w:t>
            </w:r>
            <w:r>
              <w:t xml:space="preserve"> </w:t>
            </w:r>
            <w:r>
              <w:t xml:space="preserve">rho are structural coefficients of</w:t>
            </w:r>
            <w:r>
              <w:t xml:space="preserve"> </w:t>
            </w:r>
            <w:r>
              <w:t xml:space="preserve">the spatial autoregressive model,</w:t>
            </w:r>
            <w:r>
              <w:t xml:space="preserve"> </w:t>
            </w:r>
            <w:r>
              <w:t xml:space="preserve">not marginal potential-outcome</w:t>
            </w:r>
            <w:r>
              <w:t xml:space="preserve"> </w:t>
            </w:r>
            <w:r>
              <w:t xml:space="preserve">contrasts. Because the SAR</w:t>
            </w:r>
            <w:r>
              <w:t xml:space="preserve"> </w:t>
            </w:r>
            <w:r>
              <w:t xml:space="preserve">equilibrium (reduced) form is y =</w:t>
            </w:r>
            <w:r>
              <w:t xml:space="preserve"> </w:t>
            </w:r>
            <w:r>
              <w:t xml:space="preserve">(I - rho*W)^(-1)(alpha*1 +</w:t>
            </w:r>
            <w:r>
              <w:t xml:space="preserve"> </w:t>
            </w:r>
            <w:r>
              <w:t xml:space="preserve">X*beta + Z*psi + epsilon), a</w:t>
            </w:r>
            <w:r>
              <w:t xml:space="preserve"> </w:t>
            </w:r>
            <w:r>
              <w:t xml:space="preserve">change in any cluster's treatment</w:t>
            </w:r>
            <w:r>
              <w:t xml:space="preserve"> </w:t>
            </w:r>
            <w:r>
              <w:t xml:space="preserve">status propagates through the</w:t>
            </w:r>
            <w:r>
              <w:t xml:space="preserve"> </w:t>
            </w:r>
            <w:r>
              <w:t xml:space="preserve">spatial multiplier (I -</w:t>
            </w:r>
            <w:r>
              <w:t xml:space="preserve"> </w:t>
            </w:r>
            <w:r>
              <w:t xml:space="preserve">rho*W)^(-1); consequently a</w:t>
            </w:r>
            <w:r>
              <w:t xml:space="preserve"> </w:t>
            </w:r>
            <w:r>
              <w:t xml:space="preserve">potential-outcome indirect effect</w:t>
            </w:r>
            <w:r>
              <w:t xml:space="preserve"> </w:t>
            </w:r>
            <w:r>
              <w:t xml:space="preserve">such as E[Y(0,1)] - E[Y(0,0)]</w:t>
            </w:r>
            <w:r>
              <w:t xml:space="preserve"> </w:t>
            </w:r>
            <w:r>
              <w:t xml:space="preserve">is a derived quantity that depends</w:t>
            </w:r>
            <w:r>
              <w:t xml:space="preserve"> </w:t>
            </w:r>
            <w:r>
              <w:t xml:space="preserve">jointly on beta, psi, rho, and W</w:t>
            </w:r>
            <w:r>
              <w:t xml:space="preserve"> </w:t>
            </w:r>
            <w:r>
              <w:t xml:space="preserve">and equals no single coefficient in</w:t>
            </w:r>
            <w:r>
              <w:t xml:space="preserve"> </w:t>
            </w:r>
            <w:r>
              <w:t xml:space="preserve">the model---exactly as the</w:t>
            </w:r>
            <w:r>
              <w:t xml:space="preserve"> </w:t>
            </w:r>
            <w:r>
              <w:t xml:space="preserve">Reviewer observes---and with rho</w:t>
            </w:r>
            <w:r>
              <w:t xml:space="preserve"> </w:t>
            </w:r>
            <w:r>
              <w:t xml:space="preserve">not equal to 0 even</w:t>
            </w:r>
            <w:r>
              <w:t xml:space="preserve"> </w:t>
            </w:r>
            <w:r>
              <w:t xml:space="preserve">"control-only" spillover induces</w:t>
            </w:r>
            <w:r>
              <w:t xml:space="preserve"> </w:t>
            </w:r>
            <w:r>
              <w:t xml:space="preserve">a treated-to-treated mechanism. We</w:t>
            </w:r>
            <w:r>
              <w:t xml:space="preserve"> </w:t>
            </w:r>
            <w:r>
              <w:t xml:space="preserve">have therefore removed the</w:t>
            </w:r>
            <w:r>
              <w:t xml:space="preserve"> </w:t>
            </w:r>
            <w:r>
              <w:t xml:space="preserve">incorrect statement that the total</w:t>
            </w:r>
            <w:r>
              <w:t xml:space="preserve"> </w:t>
            </w:r>
            <w:r>
              <w:t xml:space="preserve">treatment effect equals beta-hat +</w:t>
            </w:r>
            <w:r>
              <w:t xml:space="preserve"> </w:t>
            </w:r>
            <w:r>
              <w:t xml:space="preserve">psi-hat: that sum ignores the</w:t>
            </w:r>
            <w:r>
              <w:t xml:space="preserve"> </w:t>
            </w:r>
            <w:r>
              <w:t xml:space="preserve">autoregressive multiplier and is</w:t>
            </w:r>
            <w:r>
              <w:t xml:space="preserve"> </w:t>
            </w:r>
            <w:r>
              <w:t xml:space="preserve">not the potential-outcome contrast.</w:t>
            </w:r>
            <w:r>
              <w:t xml:space="preserve"> </w:t>
            </w:r>
            <w:r>
              <w:t xml:space="preserve">The parameter beta is now defined</w:t>
            </w:r>
            <w:r>
              <w:t xml:space="preserve"> </w:t>
            </w:r>
            <w:r>
              <w:t xml:space="preserve">consistently as the direct</w:t>
            </w:r>
            <w:r>
              <w:t xml:space="preserve"> </w:t>
            </w:r>
            <w:r>
              <w:t xml:space="preserve">structural coefficient, and we</w:t>
            </w:r>
            <w:r>
              <w:t xml:space="preserve"> </w:t>
            </w:r>
            <w:r>
              <w:t xml:space="preserve">clarify that omitting z_i from a</w:t>
            </w:r>
            <w:r>
              <w:t xml:space="preserve"> </w:t>
            </w:r>
            <w:r>
              <w:t xml:space="preserve">fitted model causes the coefficient</w:t>
            </w:r>
            <w:r>
              <w:t xml:space="preserve"> </w:t>
            </w:r>
            <w:r>
              <w:t xml:space="preserve">on the treatment indicator to</w:t>
            </w:r>
            <w:r>
              <w:t xml:space="preserve"> </w:t>
            </w:r>
            <w:r>
              <w:t xml:space="preserve">conflate the direct and indirect</w:t>
            </w:r>
            <w:r>
              <w:t xml:space="preserve"> </w:t>
            </w:r>
            <w:r>
              <w:t xml:space="preserve">effects through omitted-variable</w:t>
            </w:r>
            <w:r>
              <w:t xml:space="preserve"> </w:t>
            </w:r>
            <w:r>
              <w:t xml:space="preserve">bias (made quantitative in our</w:t>
            </w:r>
            <w:r>
              <w:t xml:space="preserve"> </w:t>
            </w:r>
            <w:r>
              <w:t xml:space="preserve">response to Comment 4). The loose</w:t>
            </w:r>
            <w:r>
              <w:t xml:space="preserve"> </w:t>
            </w:r>
            <w:r>
              <w:t xml:space="preserve">"beta-hat ... total treatment</w:t>
            </w:r>
            <w:r>
              <w:t xml:space="preserve"> </w:t>
            </w:r>
            <w:r>
              <w:t xml:space="preserve">effect" sentence in Section 2.3.1</w:t>
            </w:r>
            <w:r>
              <w:t xml:space="preserve"> </w:t>
            </w:r>
            <w:r>
              <w:t xml:space="preserve">has been deleted.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Spillover is described as psi(d_i),</w:t>
            </w:r>
            <w:r>
              <w:t xml:space="preserve"> </w:t>
            </w:r>
            <w:r>
              <w:t xml:space="preserve">a function of distance from the</w:t>
            </w:r>
            <w:r>
              <w:t xml:space="preserve"> </w:t>
            </w:r>
            <w:r>
              <w:t xml:space="preserve">'nearest intervention source,'</w:t>
            </w:r>
            <w:r>
              <w:t xml:space="preserve"> </w:t>
            </w:r>
            <w:r>
              <w:t xml:space="preserve">but (a) 'intervention source' is</w:t>
            </w:r>
            <w:r>
              <w:t xml:space="preserve"> </w:t>
            </w:r>
            <w:r>
              <w:t xml:space="preserve">never defined (cluster boundary?</w:t>
            </w:r>
            <w:r>
              <w:t xml:space="preserve"> </w:t>
            </w:r>
            <w:r>
              <w:t xml:space="preserve">treated unit? individual?), (b) the</w:t>
            </w:r>
            <w:r>
              <w:t xml:space="preserve"> </w:t>
            </w:r>
            <w:r>
              <w:t xml:space="preserve">model later treats spillover as a</w:t>
            </w:r>
            <w:r>
              <w:t xml:space="preserve"> </w:t>
            </w:r>
            <w:r>
              <w:t xml:space="preserve">binary Rook-neighbor indicator</w:t>
            </w:r>
            <w:r>
              <w:t xml:space="preserve"> </w:t>
            </w:r>
            <w:r>
              <w:t xml:space="preserve">creating inconsistency, and (c) psi</w:t>
            </w:r>
            <w:r>
              <w:t xml:space="preserve"> </w:t>
            </w:r>
            <w:r>
              <w:t xml:space="preserve">is used as a scalar in model (6).</w:t>
            </w:r>
            <w:r>
              <w:t xml:space="preserve"> </w:t>
            </w:r>
            <w:r>
              <w:t xml:space="preserve">Individual-level locations are</w:t>
            </w:r>
            <w:r>
              <w:t xml:space="preserve"> </w:t>
            </w:r>
            <w:r>
              <w:t xml:space="preserve">simulated but may be discarded if</w:t>
            </w:r>
            <w:r>
              <w:t xml:space="preserve"> </w:t>
            </w:r>
            <w:r>
              <w:t xml:space="preserve">spillover operates only at the</w:t>
            </w:r>
            <w:r>
              <w:t xml:space="preserve"> </w:t>
            </w:r>
            <w:r>
              <w:t xml:space="preserve">cluster level.</w:t>
            </w:r>
          </w:p>
        </w:tc>
        <w:tc>
          <w:tcPr/>
          <w:p>
            <w:pPr>
              <w:pStyle w:val="Compact"/>
            </w:pPr>
            <w:r>
              <w:t xml:space="preserve">SAR model Eq. (3)</w:t>
            </w:r>
            <w:r>
              <w:t xml:space="preserve"> </w:t>
            </w:r>
            <w:r>
              <w:t xml:space="preserve">description (~line 529);</w:t>
            </w:r>
            <w:r>
              <w:t xml:space="preserve"> </w:t>
            </w:r>
            <w:r>
              <w:t xml:space="preserve">exact-collinearity /</w:t>
            </w:r>
            <w:r>
              <w:t xml:space="preserve"> </w:t>
            </w:r>
            <w:r>
              <w:t xml:space="preserve">identifiability statement</w:t>
            </w:r>
            <w:r>
              <w:t xml:space="preserve"> </w:t>
            </w:r>
            <w:r>
              <w:t xml:space="preserve">in the estimation-model</w:t>
            </w:r>
            <w:r>
              <w:t xml:space="preserve"> </w:t>
            </w:r>
            <w:r>
              <w:t xml:space="preserve">paragraph (~line 623);</w:t>
            </w:r>
            <w:r>
              <w:t xml:space="preserve"> </w:t>
            </w:r>
            <w:r>
              <w:t xml:space="preserve">subject-coordinates note</w:t>
            </w:r>
            <w:r>
              <w:t xml:space="preserve"> </w:t>
            </w:r>
            <w:r>
              <w:t xml:space="preserve">in simulation procedure</w:t>
            </w:r>
            <w:r>
              <w:t xml:space="preserve"> </w:t>
            </w:r>
            <w:r>
              <w:t xml:space="preserve">(~line 741)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Response:</w:t>
            </w:r>
          </w:p>
        </w:tc>
        <w:tc>
          <w:tcPr/>
          <w:p>
            <w:pPr>
              <w:pStyle w:val="Compact"/>
            </w:pPr>
            <w:r>
              <w:t xml:space="preserve">We agree that the psi(d_i) notation</w:t>
            </w:r>
            <w:r>
              <w:t xml:space="preserve"> </w:t>
            </w:r>
            <w:r>
              <w:t xml:space="preserve">was misleading and have corrected</w:t>
            </w:r>
            <w:r>
              <w:t xml:space="preserve"> </w:t>
            </w:r>
            <w:r>
              <w:t xml:space="preserve">it throughout. The simulation uses</w:t>
            </w:r>
            <w:r>
              <w:t xml:space="preserve"> </w:t>
            </w:r>
            <w:r>
              <w:t xml:space="preserve">exclusively binary spillover based</w:t>
            </w:r>
            <w:r>
              <w:t xml:space="preserve"> </w:t>
            </w:r>
            <w:r>
              <w:t xml:space="preserve">on Rook contiguity: z_i = 1 if</w:t>
            </w:r>
            <w:r>
              <w:t xml:space="preserve"> </w:t>
            </w:r>
            <w:r>
              <w:t xml:space="preserve">cluster i shares a Rook edge with</w:t>
            </w:r>
            <w:r>
              <w:t xml:space="preserve"> </w:t>
            </w:r>
            <w:r>
              <w:t xml:space="preserve">at least one treated cluster (a</w:t>
            </w:r>
            <w:r>
              <w:t xml:space="preserve"> </w:t>
            </w:r>
            <w:r>
              <w:t xml:space="preserve">cluster assigned to receive the</w:t>
            </w:r>
            <w:r>
              <w:t xml:space="preserve"> </w:t>
            </w:r>
            <w:r>
              <w:t xml:space="preserve">intervention), and 0 otherwise. The</w:t>
            </w:r>
            <w:r>
              <w:t xml:space="preserve"> </w:t>
            </w:r>
            <w:r>
              <w:t xml:space="preserve">distance-function notation psi(d_i)</w:t>
            </w:r>
            <w:r>
              <w:t xml:space="preserve"> </w:t>
            </w:r>
            <w:r>
              <w:t xml:space="preserve">has been replaced with the scalar</w:t>
            </w:r>
            <w:r>
              <w:t xml:space="preserve"> </w:t>
            </w:r>
            <w:r>
              <w:t xml:space="preserve">psi; 'intervention source' is now</w:t>
            </w:r>
            <w:r>
              <w:t xml:space="preserve"> </w:t>
            </w:r>
            <w:r>
              <w:t xml:space="preserve">explicitly defined as 'treated</w:t>
            </w:r>
            <w:r>
              <w:t xml:space="preserve"> </w:t>
            </w:r>
            <w:r>
              <w:t xml:space="preserve">cluster'; and z_i is defined as a</w:t>
            </w:r>
            <w:r>
              <w:t xml:space="preserve"> </w:t>
            </w:r>
            <w:r>
              <w:t xml:space="preserve">binary Rook-neighbor indicator.</w:t>
            </w:r>
            <w:r>
              <w:t xml:space="preserve"> </w:t>
            </w:r>
            <w:r>
              <w:t xml:space="preserve">Individual-level observations</w:t>
            </w:r>
            <w:r>
              <w:t xml:space="preserve"> </w:t>
            </w:r>
            <w:r>
              <w:t xml:space="preserve">within each cluster share the</w:t>
            </w:r>
            <w:r>
              <w:t xml:space="preserve"> </w:t>
            </w:r>
            <w:r>
              <w:t xml:space="preserve">cluster-level treatment status x_i</w:t>
            </w:r>
            <w:r>
              <w:t xml:space="preserve"> </w:t>
            </w:r>
            <w:r>
              <w:t xml:space="preserve">and spillover status z_i---these</w:t>
            </w:r>
            <w:r>
              <w:t xml:space="preserve"> </w:t>
            </w:r>
            <w:r>
              <w:t xml:space="preserve">are constant for all subjects k</w:t>
            </w:r>
            <w:r>
              <w:t xml:space="preserve"> </w:t>
            </w:r>
            <w:r>
              <w:t xml:space="preserve">within cluster i. We retain</w:t>
            </w:r>
            <w:r>
              <w:t xml:space="preserve"> </w:t>
            </w:r>
            <w:r>
              <w:t xml:space="preserve">Appendix D for the distance-based</w:t>
            </w:r>
            <w:r>
              <w:t xml:space="preserve"> </w:t>
            </w:r>
            <w:r>
              <w:t xml:space="preserve">neighbor extension to clarify it is</w:t>
            </w:r>
            <w:r>
              <w:t xml:space="preserve"> </w:t>
            </w:r>
            <w:r>
              <w:t xml:space="preserve">a generalisation, not the</w:t>
            </w:r>
            <w:r>
              <w:t xml:space="preserve"> </w:t>
            </w:r>
            <w:r>
              <w:t xml:space="preserve">simulation's implementation. Most</w:t>
            </w:r>
            <w:r>
              <w:t xml:space="preserve"> </w:t>
            </w:r>
            <w:r>
              <w:t xml:space="preserve">importantly, the Reviewer is</w:t>
            </w:r>
            <w:r>
              <w:t xml:space="preserve"> </w:t>
            </w:r>
            <w:r>
              <w:t xml:space="preserve">correct that for many small-grid</w:t>
            </w:r>
            <w:r>
              <w:t xml:space="preserve"> </w:t>
            </w:r>
            <w:r>
              <w:t xml:space="preserve">allocations the treatment and</w:t>
            </w:r>
            <w:r>
              <w:t xml:space="preserve"> </w:t>
            </w:r>
            <w:r>
              <w:t xml:space="preserve">spillover indicators are collinear,</w:t>
            </w:r>
            <w:r>
              <w:t xml:space="preserve"> </w:t>
            </w:r>
            <w:r>
              <w:t xml:space="preserve">so that psi is not separately</w:t>
            </w:r>
            <w:r>
              <w:t xml:space="preserve"> </w:t>
            </w:r>
            <w:r>
              <w:t xml:space="preserve">identifiable; we now address this</w:t>
            </w:r>
            <w:r>
              <w:t xml:space="preserve"> </w:t>
            </w:r>
            <w:r>
              <w:t xml:space="preserve">head-on rather than leaving it</w:t>
            </w:r>
            <w:r>
              <w:t xml:space="preserve"> </w:t>
            </w:r>
            <w:r>
              <w:t xml:space="preserve">implicit. Under block stratified</w:t>
            </w:r>
            <w:r>
              <w:t xml:space="preserve"> </w:t>
            </w:r>
            <w:r>
              <w:t xml:space="preserve">sampling with control-only</w:t>
            </w:r>
            <w:r>
              <w:t xml:space="preserve"> </w:t>
            </w:r>
            <w:r>
              <w:t xml:space="preserve">spillover the checkerboard forces</w:t>
            </w:r>
            <w:r>
              <w:t xml:space="preserve"> </w:t>
            </w:r>
            <w:r>
              <w:t xml:space="preserve">z_i = 1 - x_i exactly, so beta and</w:t>
            </w:r>
            <w:r>
              <w:t xml:space="preserve"> </w:t>
            </w:r>
            <w:r>
              <w:t xml:space="preserve">psi cannot be separately estimated</w:t>
            </w:r>
            <w:r>
              <w:t xml:space="preserve"> </w:t>
            </w:r>
            <w:r>
              <w:t xml:space="preserve">and beta-hat estimates beta - psi</w:t>
            </w:r>
            <w:r>
              <w:t xml:space="preserve"> </w:t>
            </w:r>
            <w:r>
              <w:t xml:space="preserve">(bias = -psi). This identifiability</w:t>
            </w:r>
            <w:r>
              <w:t xml:space="preserve"> </w:t>
            </w:r>
            <w:r>
              <w:t xml:space="preserve">statement has been added to the</w:t>
            </w:r>
            <w:r>
              <w:t xml:space="preserve"> </w:t>
            </w:r>
            <w:r>
              <w:t xml:space="preserve">estimation-model paragraph (Section</w:t>
            </w:r>
            <w:r>
              <w:t xml:space="preserve"> </w:t>
            </w:r>
            <w:r>
              <w:t xml:space="preserve">3.1), and we show it matches the</w:t>
            </w:r>
            <w:r>
              <w:t xml:space="preserve"> </w:t>
            </w:r>
            <w:r>
              <w:t xml:space="preserve">observed BSS/TrtNoSpill bias in</w:t>
            </w:r>
            <w:r>
              <w:t xml:space="preserve"> </w:t>
            </w:r>
            <w:r>
              <w:t xml:space="preserve">Table 1 (see our response to</w:t>
            </w:r>
            <w:r>
              <w:t xml:space="preserve"> </w:t>
            </w:r>
            <w:r>
              <w:t xml:space="preserve">Comment 4). Finally, we confirm</w:t>
            </w:r>
            <w:r>
              <w:t xml:space="preserve"> </w:t>
            </w:r>
            <w:r>
              <w:t xml:space="preserve">that the individual within-cluster</w:t>
            </w:r>
            <w:r>
              <w:t xml:space="preserve"> </w:t>
            </w:r>
            <w:r>
              <w:t xml:space="preserve">coordinates illustrated in Figure 4</w:t>
            </w:r>
            <w:r>
              <w:t xml:space="preserve"> </w:t>
            </w:r>
            <w:r>
              <w:t xml:space="preserve">do not enter the SAR fit---the</w:t>
            </w:r>
            <w:r>
              <w:t xml:space="preserve"> </w:t>
            </w:r>
            <w:r>
              <w:t xml:space="preserve">estimator depends on a subject only</w:t>
            </w:r>
            <w:r>
              <w:t xml:space="preserve"> </w:t>
            </w:r>
            <w:r>
              <w:t xml:space="preserve">through the cluster to which it</w:t>
            </w:r>
            <w:r>
              <w:t xml:space="preserve"> </w:t>
            </w:r>
            <w:r>
              <w:t xml:space="preserve">belongs---and we now state this</w:t>
            </w:r>
            <w:r>
              <w:t xml:space="preserve"> </w:t>
            </w:r>
            <w:r>
              <w:t xml:space="preserve">explicitly in the</w:t>
            </w:r>
            <w:r>
              <w:t xml:space="preserve"> </w:t>
            </w:r>
            <w:r>
              <w:t xml:space="preserve">simulation-procedure text.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Multiple notation issues: w_ij is</w:t>
            </w:r>
            <w:r>
              <w:t xml:space="preserve"> </w:t>
            </w:r>
            <w:r>
              <w:t xml:space="preserve">not defined at Equation (1); y is</w:t>
            </w:r>
            <w:r>
              <w:t xml:space="preserve"> </w:t>
            </w:r>
            <w:r>
              <w:t xml:space="preserve">indexed by i and k but x and</w:t>
            </w:r>
            <w:r>
              <w:t xml:space="preserve"> </w:t>
            </w:r>
            <w:r>
              <w:t xml:space="preserve">epsilon are not; Equations</w:t>
            </w:r>
            <w:r>
              <w:t xml:space="preserve"> </w:t>
            </w:r>
            <w:r>
              <w:t xml:space="preserve">(4)--(6) drop the cluster index</w:t>
            </w:r>
            <w:r>
              <w:t xml:space="preserve"> </w:t>
            </w:r>
            <w:r>
              <w:t xml:space="preserve">without explanation; the W matrix</w:t>
            </w:r>
            <w:r>
              <w:t xml:space="preserve"> </w:t>
            </w:r>
            <w:r>
              <w:t xml:space="preserve">definition is ambiguous regarding</w:t>
            </w:r>
            <w:r>
              <w:t xml:space="preserve"> </w:t>
            </w:r>
            <w:r>
              <w:t xml:space="preserve">whether it is cluster-level or</w:t>
            </w:r>
            <w:r>
              <w:t xml:space="preserve"> </w:t>
            </w:r>
            <w:r>
              <w:t xml:space="preserve">individual-level.</w:t>
            </w:r>
          </w:p>
        </w:tc>
        <w:tc>
          <w:tcPr/>
          <w:p>
            <w:pPr>
              <w:pStyle w:val="Compact"/>
            </w:pPr>
            <w:r>
              <w:t xml:space="preserve">After Eq. (1) (~line 520)</w:t>
            </w:r>
            <w:r>
              <w:t xml:space="preserve"> </w:t>
            </w:r>
            <w:r>
              <w:t xml:space="preserve">and model description</w:t>
            </w:r>
            <w:r>
              <w:t xml:space="preserve"> </w:t>
            </w:r>
            <w:r>
              <w:t xml:space="preserve">(~lines 525--529);</w:t>
            </w:r>
            <w:r>
              <w:t xml:space="preserve"> </w:t>
            </w:r>
            <w:r>
              <w:t xml:space="preserve">Appendix A (w_ij/W_ij</w:t>
            </w:r>
            <w:r>
              <w:t xml:space="preserve"> </w:t>
            </w:r>
            <w:r>
              <w:t xml:space="preserve">row-normalization and</w:t>
            </w:r>
            <w:r>
              <w:t xml:space="preserve"> </w:t>
            </w:r>
            <w:r>
              <w:t xml:space="preserve">cluster-level wording)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Response:</w:t>
            </w:r>
          </w:p>
        </w:tc>
        <w:tc>
          <w:tcPr/>
          <w:p>
            <w:pPr>
              <w:pStyle w:val="BodyText"/>
            </w:pPr>
            <w:r>
              <w:t xml:space="preserve">We have addressed all seven</w:t>
            </w:r>
            <w:r>
              <w:t xml:space="preserve"> </w:t>
            </w:r>
            <w:r>
              <w:t xml:space="preserve">sub-items systematically.</w:t>
            </w:r>
          </w:p>
          <w:p>
            <w:pPr>
              <w:pStyle w:val="BodyText"/>
            </w:pPr>
            <w:r>
              <w:t xml:space="preserve">(3a) w_ij undefined in Equation</w:t>
            </w:r>
            <w:r>
              <w:t xml:space="preserve"> </w:t>
            </w:r>
            <w:r>
              <w:t xml:space="preserve">(1). An inline definition has been</w:t>
            </w:r>
            <w:r>
              <w:t xml:space="preserve"> </w:t>
            </w:r>
            <w:r>
              <w:t xml:space="preserve">added immediately after Equation</w:t>
            </w:r>
            <w:r>
              <w:t xml:space="preserve"> </w:t>
            </w:r>
            <w:r>
              <w:t xml:space="preserve">(1): w_ij are elements of the</w:t>
            </w:r>
            <w:r>
              <w:t xml:space="preserve"> </w:t>
            </w:r>
            <w:r>
              <w:t xml:space="preserve">row-normalized spatial weights</w:t>
            </w:r>
            <w:r>
              <w:t xml:space="preserve"> </w:t>
            </w:r>
            <w:r>
              <w:t xml:space="preserve">matrix W (equal to 1/|N(i)| if</w:t>
            </w:r>
            <w:r>
              <w:t xml:space="preserve"> </w:t>
            </w:r>
            <w:r>
              <w:t xml:space="preserve">clusters i and j share a Rook edge,</w:t>
            </w:r>
            <w:r>
              <w:t xml:space="preserve"> </w:t>
            </w:r>
            <w:r>
              <w:t xml:space="preserve">and 0 otherwise; full construction</w:t>
            </w:r>
            <w:r>
              <w:t xml:space="preserve"> </w:t>
            </w:r>
            <w:r>
              <w:t xml:space="preserve">in Appendix A).</w:t>
            </w:r>
          </w:p>
          <w:p>
            <w:pPr>
              <w:pStyle w:val="BodyText"/>
            </w:pPr>
            <w:r>
              <w:t xml:space="preserve">(3b) Inconsistent indexing: y</w:t>
            </w:r>
            <w:r>
              <w:t xml:space="preserve"> </w:t>
            </w:r>
            <w:r>
              <w:t xml:space="preserve">indexed by both i and k in Eq (1)</w:t>
            </w:r>
            <w:r>
              <w:t xml:space="preserve"> </w:t>
            </w:r>
            <w:r>
              <w:t xml:space="preserve">but x and epsilon are not; x and z</w:t>
            </w:r>
            <w:r>
              <w:t xml:space="preserve"> </w:t>
            </w:r>
            <w:r>
              <w:t xml:space="preserve">have i,k indexes in Eq (3). We have</w:t>
            </w:r>
            <w:r>
              <w:t xml:space="preserve"> </w:t>
            </w:r>
            <w:r>
              <w:t xml:space="preserve">harmonized the indexing throughout.</w:t>
            </w:r>
            <w:r>
              <w:t xml:space="preserve"> </w:t>
            </w:r>
            <w:r>
              <w:t xml:space="preserve">In Equation (1), epsilon_i has been</w:t>
            </w:r>
            <w:r>
              <w:t xml:space="preserve"> </w:t>
            </w:r>
            <w:r>
              <w:t xml:space="preserve">corrected to epsilon_ik, consistent</w:t>
            </w:r>
            <w:r>
              <w:t xml:space="preserve"> </w:t>
            </w:r>
            <w:r>
              <w:t xml:space="preserve">with y_ik. In Equation (3), x_ik</w:t>
            </w:r>
            <w:r>
              <w:t xml:space="preserve"> </w:t>
            </w:r>
            <w:r>
              <w:t xml:space="preserve">and z_ik have been corrected to x_i</w:t>
            </w:r>
            <w:r>
              <w:t xml:space="preserve"> </w:t>
            </w:r>
            <w:r>
              <w:t xml:space="preserve">and z_i, reflecting that treatment</w:t>
            </w:r>
            <w:r>
              <w:t xml:space="preserve"> </w:t>
            </w:r>
            <w:r>
              <w:t xml:space="preserve">and spillover status are</w:t>
            </w:r>
            <w:r>
              <w:t xml:space="preserve"> </w:t>
            </w:r>
            <w:r>
              <w:t xml:space="preserve">cluster-level quantities shared by</w:t>
            </w:r>
            <w:r>
              <w:t xml:space="preserve"> </w:t>
            </w:r>
            <w:r>
              <w:t xml:space="preserve">all subjects k within cluster i.</w:t>
            </w:r>
            <w:r>
              <w:t xml:space="preserve"> </w:t>
            </w:r>
            <w:r>
              <w:t xml:space="preserve">The error term epsilon_i in Eq (3)</w:t>
            </w:r>
            <w:r>
              <w:t xml:space="preserve"> </w:t>
            </w:r>
            <w:r>
              <w:t xml:space="preserve">has also been corrected to</w:t>
            </w:r>
            <w:r>
              <w:t xml:space="preserve"> </w:t>
            </w:r>
            <w:r>
              <w:t xml:space="preserve">epsilon_ik. The notation now</w:t>
            </w:r>
            <w:r>
              <w:t xml:space="preserve"> </w:t>
            </w:r>
            <w:r>
              <w:t xml:space="preserve">consistently distinguishes</w:t>
            </w:r>
            <w:r>
              <w:t xml:space="preserve"> </w:t>
            </w:r>
            <w:r>
              <w:t xml:space="preserve">cluster-level covariates (subscript</w:t>
            </w:r>
            <w:r>
              <w:t xml:space="preserve"> </w:t>
            </w:r>
            <w:r>
              <w:t xml:space="preserve">i only) from individual-level</w:t>
            </w:r>
            <w:r>
              <w:t xml:space="preserve"> </w:t>
            </w:r>
            <w:r>
              <w:t xml:space="preserve">outcomes and errors (subscript ik).</w:t>
            </w:r>
          </w:p>
          <w:p>
            <w:pPr>
              <w:pStyle w:val="BodyText"/>
            </w:pPr>
            <w:r>
              <w:t xml:space="preserve">(3c) Cluster index dropped in</w:t>
            </w:r>
            <w:r>
              <w:t xml:space="preserve"> </w:t>
            </w:r>
            <w:r>
              <w:t xml:space="preserve">Equations (4)--(6). The ik</w:t>
            </w:r>
            <w:r>
              <w:t xml:space="preserve"> </w:t>
            </w:r>
            <w:r>
              <w:t xml:space="preserve">indexing is now carried through all</w:t>
            </w:r>
            <w:r>
              <w:t xml:space="preserve"> </w:t>
            </w:r>
            <w:r>
              <w:t xml:space="preserve">equations, including the spatial</w:t>
            </w:r>
            <w:r>
              <w:t xml:space="preserve"> </w:t>
            </w:r>
            <w:r>
              <w:t xml:space="preserve">dependence term (Eq 4), the</w:t>
            </w:r>
            <w:r>
              <w:t xml:space="preserve"> </w:t>
            </w:r>
            <w:r>
              <w:t xml:space="preserve">estimation equation (Eq 5), the</w:t>
            </w:r>
            <w:r>
              <w:t xml:space="preserve"> </w:t>
            </w:r>
            <w:r>
              <w:t xml:space="preserve">data-generating expression, and the</w:t>
            </w:r>
            <w:r>
              <w:t xml:space="preserve"> </w:t>
            </w:r>
            <w:r>
              <w:t xml:space="preserve">Appendix B likelihood expressions.</w:t>
            </w:r>
            <w:r>
              <w:t xml:space="preserve"> </w:t>
            </w:r>
            <w:r>
              <w:t xml:space="preserve">This makes the multi-level</w:t>
            </w:r>
            <w:r>
              <w:t xml:space="preserve"> </w:t>
            </w:r>
            <w:r>
              <w:t xml:space="preserve">structure explicit and consistent</w:t>
            </w:r>
            <w:r>
              <w:t xml:space="preserve"> </w:t>
            </w:r>
            <w:r>
              <w:t xml:space="preserve">throughout. Within each cluster,</w:t>
            </w:r>
            <w:r>
              <w:t xml:space="preserve"> </w:t>
            </w:r>
            <w:r>
              <w:t xml:space="preserve">because x_i and z_i are</w:t>
            </w:r>
            <w:r>
              <w:t xml:space="preserve"> </w:t>
            </w:r>
            <w:r>
              <w:t xml:space="preserve">cluster-level constants, individual</w:t>
            </w:r>
            <w:r>
              <w:t xml:space="preserve"> </w:t>
            </w:r>
            <w:r>
              <w:t xml:space="preserve">responses y_ik differ only through</w:t>
            </w:r>
            <w:r>
              <w:t xml:space="preserve"> </w:t>
            </w:r>
            <w:r>
              <w:t xml:space="preserve">the error term epsilon_ik.</w:t>
            </w:r>
          </w:p>
          <w:p>
            <w:pPr>
              <w:pStyle w:val="BodyText"/>
            </w:pPr>
            <w:r>
              <w:t xml:space="preserve">(3d) W matrix level ambiguity. W is</w:t>
            </w:r>
            <w:r>
              <w:t xml:space="preserve"> </w:t>
            </w:r>
            <w:r>
              <w:t xml:space="preserve">now described explicitly as a</w:t>
            </w:r>
            <w:r>
              <w:t xml:space="preserve"> </w:t>
            </w:r>
            <w:r>
              <w:t xml:space="preserve">cluster-level n x n adjacency</w:t>
            </w:r>
            <w:r>
              <w:t xml:space="preserve"> </w:t>
            </w:r>
            <w:r>
              <w:t xml:space="preserve">matrix, with subscripts i and j in</w:t>
            </w:r>
            <w:r>
              <w:t xml:space="preserve"> </w:t>
            </w:r>
            <w:r>
              <w:t xml:space="preserve">w_ij referring to clusters rather</w:t>
            </w:r>
            <w:r>
              <w:t xml:space="preserve"> </w:t>
            </w:r>
            <w:r>
              <w:t xml:space="preserve">than individuals. The description</w:t>
            </w:r>
            <w:r>
              <w:t xml:space="preserve"> </w:t>
            </w:r>
            <w:r>
              <w:t xml:space="preserve">clarifies that because x_i and z_i</w:t>
            </w:r>
            <w:r>
              <w:t xml:space="preserve"> </w:t>
            </w:r>
            <w:r>
              <w:t xml:space="preserve">are cluster-level constants, all</w:t>
            </w:r>
            <w:r>
              <w:t xml:space="preserve"> </w:t>
            </w:r>
            <w:r>
              <w:t xml:space="preserve">individuals within a cluster share</w:t>
            </w:r>
            <w:r>
              <w:t xml:space="preserve"> </w:t>
            </w:r>
            <w:r>
              <w:t xml:space="preserve">the same conditional expected</w:t>
            </w:r>
            <w:r>
              <w:t xml:space="preserve"> </w:t>
            </w:r>
            <w:r>
              <w:t xml:space="preserve">outcome; within-cluster variation</w:t>
            </w:r>
            <w:r>
              <w:t xml:space="preserve"> </w:t>
            </w:r>
            <w:r>
              <w:t xml:space="preserve">arises solely through epsilon_ik.</w:t>
            </w:r>
          </w:p>
          <w:p>
            <w:pPr>
              <w:pStyle w:val="BodyText"/>
            </w:pPr>
            <w:r>
              <w:t xml:space="preserve">(3e) psi used as both a function</w:t>
            </w:r>
            <w:r>
              <w:t xml:space="preserve"> </w:t>
            </w:r>
            <w:r>
              <w:t xml:space="preserve">psi(d_i) and a scalar. The function</w:t>
            </w:r>
            <w:r>
              <w:t xml:space="preserve"> </w:t>
            </w:r>
            <w:r>
              <w:t xml:space="preserve">notation psi(d_i) has been replaced</w:t>
            </w:r>
            <w:r>
              <w:t xml:space="preserve"> </w:t>
            </w:r>
            <w:r>
              <w:t xml:space="preserve">with the scalar psi consistently</w:t>
            </w:r>
            <w:r>
              <w:t xml:space="preserve"> </w:t>
            </w:r>
            <w:r>
              <w:t xml:space="preserve">throughout, reflecting the binary</w:t>
            </w:r>
            <w:r>
              <w:t xml:space="preserve"> </w:t>
            </w:r>
            <w:r>
              <w:t xml:space="preserve">Rook-neighbor spillover mechanism</w:t>
            </w:r>
            <w:r>
              <w:t xml:space="preserve"> </w:t>
            </w:r>
            <w:r>
              <w:t xml:space="preserve">actually implemented in the</w:t>
            </w:r>
            <w:r>
              <w:t xml:space="preserve"> </w:t>
            </w:r>
            <w:r>
              <w:t xml:space="preserve">simulation.</w:t>
            </w:r>
          </w:p>
          <w:p>
            <w:pPr>
              <w:pStyle w:val="BodyText"/>
            </w:pPr>
            <w:r>
              <w:t xml:space="preserve">(3f) Redundant N(i) indexing in</w:t>
            </w:r>
            <w:r>
              <w:t xml:space="preserve"> </w:t>
            </w:r>
            <w:r>
              <w:t xml:space="preserve">Equation (4). The spatial</w:t>
            </w:r>
            <w:r>
              <w:t xml:space="preserve"> </w:t>
            </w:r>
            <w:r>
              <w:t xml:space="preserve">dependence term has been rewritten</w:t>
            </w:r>
            <w:r>
              <w:t xml:space="preserve"> </w:t>
            </w:r>
            <w:r>
              <w:t xml:space="preserve">as rho * sum_{j != i} w_ij *</w:t>
            </w:r>
            <w:r>
              <w:t xml:space="preserve"> </w:t>
            </w:r>
            <w:r>
              <w:t xml:space="preserve">y_jk', making explicit that the</w:t>
            </w:r>
            <w:r>
              <w:t xml:space="preserve"> </w:t>
            </w:r>
            <w:r>
              <w:t xml:space="preserve">restriction to neighbors is already</w:t>
            </w:r>
            <w:r>
              <w:t xml:space="preserve"> </w:t>
            </w:r>
            <w:r>
              <w:t xml:space="preserve">encoded in w_ij = 0 for</w:t>
            </w:r>
            <w:r>
              <w:t xml:space="preserve"> </w:t>
            </w:r>
            <w:r>
              <w:t xml:space="preserve">non-neighboring clusters. The N(i)</w:t>
            </w:r>
            <w:r>
              <w:t xml:space="preserve"> </w:t>
            </w:r>
            <w:r>
              <w:t xml:space="preserve">set notation has been removed from</w:t>
            </w:r>
            <w:r>
              <w:t xml:space="preserve"> </w:t>
            </w:r>
            <w:r>
              <w:t xml:space="preserve">the sum.</w:t>
            </w:r>
          </w:p>
          <w:p>
            <w:pPr>
              <w:pStyle w:val="BodyText"/>
            </w:pPr>
            <w:r>
              <w:t xml:space="preserve">(3g) Equations (4) and (5)</w:t>
            </w:r>
            <w:r>
              <w:t xml:space="preserve"> </w:t>
            </w:r>
            <w:r>
              <w:t xml:space="preserve">contained different summation</w:t>
            </w:r>
            <w:r>
              <w:t xml:space="preserve"> </w:t>
            </w:r>
            <w:r>
              <w:t xml:space="preserve">forms. Both equations now use the</w:t>
            </w:r>
            <w:r>
              <w:t xml:space="preserve"> </w:t>
            </w:r>
            <w:r>
              <w:t xml:space="preserve">consistent form sum_{j != i} w_ij</w:t>
            </w:r>
            <w:r>
              <w:t xml:space="preserve"> </w:t>
            </w:r>
            <w:r>
              <w:t xml:space="preserve">* y_jk', resolving the</w:t>
            </w:r>
            <w:r>
              <w:t xml:space="preserve"> </w:t>
            </w:r>
            <w:r>
              <w:t xml:space="preserve">discrepancy between the two</w:t>
            </w:r>
            <w:r>
              <w:t xml:space="preserve"> </w:t>
            </w:r>
            <w:r>
              <w:t xml:space="preserve">expressions.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The paper describes the</w:t>
            </w:r>
            <w:r>
              <w:t xml:space="preserve"> </w:t>
            </w:r>
            <w:r>
              <w:t xml:space="preserve">data-generating process (DGP) but</w:t>
            </w:r>
            <w:r>
              <w:t xml:space="preserve"> </w:t>
            </w:r>
            <w:r>
              <w:t xml:space="preserve">never explicitly states which model</w:t>
            </w:r>
            <w:r>
              <w:t xml:space="preserve"> </w:t>
            </w:r>
            <w:r>
              <w:t xml:space="preserve">is fitted in the simulation. If the</w:t>
            </w:r>
            <w:r>
              <w:t xml:space="preserve"> </w:t>
            </w:r>
            <w:r>
              <w:t xml:space="preserve">spillover indicator z_i is omitted</w:t>
            </w:r>
            <w:r>
              <w:t xml:space="preserve"> </w:t>
            </w:r>
            <w:r>
              <w:t xml:space="preserve">from the estimation model this must</w:t>
            </w:r>
            <w:r>
              <w:t xml:space="preserve"> </w:t>
            </w:r>
            <w:r>
              <w:t xml:space="preserve">be stated; if included, the</w:t>
            </w:r>
            <w:r>
              <w:t xml:space="preserve"> </w:t>
            </w:r>
            <w:r>
              <w:t xml:space="preserve">near-collinearity between x_i and</w:t>
            </w:r>
            <w:r>
              <w:t xml:space="preserve"> </w:t>
            </w:r>
            <w:r>
              <w:t xml:space="preserve">z_i needs to be addressed.</w:t>
            </w:r>
          </w:p>
        </w:tc>
        <w:tc>
          <w:tcPr/>
          <w:p>
            <w:pPr>
              <w:pStyle w:val="Compact"/>
            </w:pPr>
            <w:r>
              <w:t xml:space="preserve">Section 3.1,</w:t>
            </w:r>
            <w:r>
              <w:t xml:space="preserve"> </w:t>
            </w:r>
            <w:r>
              <w:t xml:space="preserve">estimation-model paragraph</w:t>
            </w:r>
            <w:r>
              <w:t xml:space="preserve"> </w:t>
            </w:r>
            <w:r>
              <w:t xml:space="preserve">following Eq. (EstModel),</w:t>
            </w:r>
            <w:r>
              <w:t xml:space="preserve"> </w:t>
            </w:r>
            <w:r>
              <w:t xml:space="preserve">with exact-collinearity</w:t>
            </w:r>
            <w:r>
              <w:t xml:space="preserve"> </w:t>
            </w:r>
            <w:r>
              <w:t xml:space="preserve">derivation and Table 1</w:t>
            </w:r>
            <w:r>
              <w:t xml:space="preserve"> </w:t>
            </w:r>
            <w:r>
              <w:t xml:space="preserve">cross-reference (~lines</w:t>
            </w:r>
            <w:r>
              <w:t xml:space="preserve"> </w:t>
            </w:r>
            <w:r>
              <w:t xml:space="preserve">616--635),</w:t>
            </w:r>
            <w:r>
              <w:t xml:space="preserve"> </w:t>
            </w:r>
            <w:r>
              <w:t xml:space="preserve">Revisions_V2.tex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Response:</w:t>
            </w:r>
          </w:p>
        </w:tc>
        <w:tc>
          <w:tcPr/>
          <w:p>
            <w:pPr>
              <w:pStyle w:val="Compact"/>
            </w:pPr>
            <w:r>
              <w:t xml:space="preserve">The Reviewer has reverse-engineered</w:t>
            </w:r>
            <w:r>
              <w:t xml:space="preserve"> </w:t>
            </w:r>
            <w:r>
              <w:t xml:space="preserve">the mechanism correctly, and we now</w:t>
            </w:r>
            <w:r>
              <w:t xml:space="preserve"> </w:t>
            </w:r>
            <w:r>
              <w:t xml:space="preserve">state it explicitly. We added a new</w:t>
            </w:r>
            <w:r>
              <w:t xml:space="preserve"> </w:t>
            </w:r>
            <w:r>
              <w:t xml:space="preserve">paragraph immediately after the DGP</w:t>
            </w:r>
            <w:r>
              <w:t xml:space="preserve"> </w:t>
            </w:r>
            <w:r>
              <w:t xml:space="preserve">equation (Equation DataGen) giving</w:t>
            </w:r>
            <w:r>
              <w:t xml:space="preserve"> </w:t>
            </w:r>
            <w:r>
              <w:t xml:space="preserve">the estimation model (new Eq.</w:t>
            </w:r>
            <w:r>
              <w:t xml:space="preserve"> </w:t>
            </w:r>
            <w:r>
              <w:t xml:space="preserve">EstModel), which has the same</w:t>
            </w:r>
            <w:r>
              <w:t xml:space="preserve"> </w:t>
            </w:r>
            <w:r>
              <w:t xml:space="preserve">structural form as the DGP: y_i =</w:t>
            </w:r>
            <w:r>
              <w:t xml:space="preserve"> </w:t>
            </w:r>
            <w:r>
              <w:t xml:space="preserve">rho*sum_{j!=i} w_ij*y_j +</w:t>
            </w:r>
            <w:r>
              <w:t xml:space="preserve"> </w:t>
            </w:r>
            <w:r>
              <w:t xml:space="preserve">alpha + beta*x_i + psi*z_i +</w:t>
            </w:r>
            <w:r>
              <w:t xml:space="preserve"> </w:t>
            </w:r>
            <w:r>
              <w:t xml:space="preserve">epsilon_i, estimated via lagsarlm()</w:t>
            </w:r>
            <w:r>
              <w:t xml:space="preserve"> </w:t>
            </w:r>
            <w:r>
              <w:t xml:space="preserve">MLE. The fitted model therefore</w:t>
            </w:r>
            <w:r>
              <w:t xml:space="preserve"> </w:t>
            </w:r>
            <w:r>
              <w:t xml:space="preserve">does include the spillover term</w:t>
            </w:r>
            <w:r>
              <w:t xml:space="preserve"> </w:t>
            </w:r>
            <w:r>
              <w:t xml:space="preserve">psi*z_i; bias in beta-hat does not</w:t>
            </w:r>
            <w:r>
              <w:t xml:space="preserve"> </w:t>
            </w:r>
            <w:r>
              <w:t xml:space="preserve">arise from deliberately omitting a</w:t>
            </w:r>
            <w:r>
              <w:t xml:space="preserve"> </w:t>
            </w:r>
            <w:r>
              <w:t xml:space="preserve">variable. Rather, it arises because</w:t>
            </w:r>
            <w:r>
              <w:t xml:space="preserve"> </w:t>
            </w:r>
            <w:r>
              <w:t xml:space="preserve">for an entire family of allocations</w:t>
            </w:r>
            <w:r>
              <w:t xml:space="preserve"> </w:t>
            </w:r>
            <w:r>
              <w:t xml:space="preserve">the collinearity between x_i and</w:t>
            </w:r>
            <w:r>
              <w:t xml:space="preserve"> </w:t>
            </w:r>
            <w:r>
              <w:t xml:space="preserve">z_i is exact, not merely high.</w:t>
            </w:r>
            <w:r>
              <w:t xml:space="preserve"> </w:t>
            </w:r>
            <w:r>
              <w:t xml:space="preserve">Under block stratified sampling</w:t>
            </w:r>
            <w:r>
              <w:t xml:space="preserve"> </w:t>
            </w:r>
            <w:r>
              <w:t xml:space="preserve">with control-only spillover</w:t>
            </w:r>
            <w:r>
              <w:t xml:space="preserve"> </w:t>
            </w:r>
            <w:r>
              <w:t xml:space="preserve">(TrtNoSpill) the checkerboard</w:t>
            </w:r>
            <w:r>
              <w:t xml:space="preserve"> </w:t>
            </w:r>
            <w:r>
              <w:t xml:space="preserve">yields z_i = 1 - x_i for all</w:t>
            </w:r>
            <w:r>
              <w:t xml:space="preserve"> </w:t>
            </w:r>
            <w:r>
              <w:t xml:space="preserve">clusters, so the design columns for</w:t>
            </w:r>
            <w:r>
              <w:t xml:space="preserve"> </w:t>
            </w:r>
            <w:r>
              <w:t xml:space="preserve">x_i and z_i are perfectly collinear</w:t>
            </w:r>
            <w:r>
              <w:t xml:space="preserve"> </w:t>
            </w:r>
            <w:r>
              <w:t xml:space="preserve">and beta, psi are not separately</w:t>
            </w:r>
            <w:r>
              <w:t xml:space="preserve"> </w:t>
            </w:r>
            <w:r>
              <w:t xml:space="preserve">identifiable. Writing alpha +</w:t>
            </w:r>
            <w:r>
              <w:t xml:space="preserve"> </w:t>
            </w:r>
            <w:r>
              <w:t xml:space="preserve">beta*x_i + psi*z_i = (alpha +</w:t>
            </w:r>
            <w:r>
              <w:t xml:space="preserve"> </w:t>
            </w:r>
            <w:r>
              <w:t xml:space="preserve">psi) + (beta - psi)*x_i shows the</w:t>
            </w:r>
            <w:r>
              <w:t xml:space="preserve"> </w:t>
            </w:r>
            <w:r>
              <w:t xml:space="preserve">intercept absorbs psi and beta-hat</w:t>
            </w:r>
            <w:r>
              <w:t xml:space="preserve"> </w:t>
            </w:r>
            <w:r>
              <w:t xml:space="preserve">estimates beta - psi, giving bias =</w:t>
            </w:r>
            <w:r>
              <w:t xml:space="preserve"> </w:t>
            </w:r>
            <w:r>
              <w:t xml:space="preserve">-psi---which is exactly what the</w:t>
            </w:r>
            <w:r>
              <w:t xml:space="preserve"> </w:t>
            </w:r>
            <w:r>
              <w:t xml:space="preserve">Reviewer anticipated as</w:t>
            </w:r>
            <w:r>
              <w:t xml:space="preserve"> </w:t>
            </w:r>
            <w:r>
              <w:t xml:space="preserve">omitted-variable bias. This</w:t>
            </w:r>
            <w:r>
              <w:t xml:space="preserve"> </w:t>
            </w:r>
            <w:r>
              <w:t xml:space="preserve">prediction is confirmed by the</w:t>
            </w:r>
            <w:r>
              <w:t xml:space="preserve"> </w:t>
            </w:r>
            <w:r>
              <w:t xml:space="preserve">authors' own results: for</w:t>
            </w:r>
            <w:r>
              <w:t xml:space="preserve"> </w:t>
            </w:r>
            <w:r>
              <w:t xml:space="preserve">BSS/TrtNoSpill at rho = 0 the</w:t>
            </w:r>
            <w:r>
              <w:t xml:space="preserve"> </w:t>
            </w:r>
            <w:r>
              <w:t xml:space="preserve">estimated bias of beta-hat is</w:t>
            </w:r>
            <w:r>
              <w:t xml:space="preserve"> </w:t>
            </w:r>
            <w:r>
              <w:t xml:space="preserve">-0.496, -0.597, -0.697, -0.798 at</w:t>
            </w:r>
            <w:r>
              <w:t xml:space="preserve"> </w:t>
            </w:r>
            <w:r>
              <w:t xml:space="preserve">psi = 0.5, 0.6, 0.7, 0.8 (Table 1),</w:t>
            </w:r>
            <w:r>
              <w:t xml:space="preserve"> </w:t>
            </w:r>
            <w:r>
              <w:t xml:space="preserve">matching -psi to within Monte Carlo</w:t>
            </w:r>
            <w:r>
              <w:t xml:space="preserve"> </w:t>
            </w:r>
            <w:r>
              <w:t xml:space="preserve">error. We have added this</w:t>
            </w:r>
            <w:r>
              <w:t xml:space="preserve"> </w:t>
            </w:r>
            <w:r>
              <w:t xml:space="preserve">derivation and the Table 1</w:t>
            </w:r>
            <w:r>
              <w:t xml:space="preserve"> </w:t>
            </w:r>
            <w:r>
              <w:t xml:space="preserve">cross-reference to Section 3.1, and</w:t>
            </w:r>
            <w:r>
              <w:t xml:space="preserve"> </w:t>
            </w:r>
            <w:r>
              <w:t xml:space="preserve">the Limitations section discusses</w:t>
            </w:r>
            <w:r>
              <w:t xml:space="preserve"> </w:t>
            </w:r>
            <w:r>
              <w:t xml:space="preserve">the identifiability challenge.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BSS has only 2--6 valid</w:t>
            </w:r>
            <w:r>
              <w:t xml:space="preserve"> </w:t>
            </w:r>
            <w:r>
              <w:t xml:space="preserve">allocations (nearly deterministic).</w:t>
            </w:r>
            <w:r>
              <w:t xml:space="preserve"> </w:t>
            </w:r>
            <w:r>
              <w:t xml:space="preserve">The response from Revision 1 states</w:t>
            </w:r>
            <w:r>
              <w:t xml:space="preserve"> </w:t>
            </w:r>
            <w:r>
              <w:t xml:space="preserve">'BSS is a design-stage tool</w:t>
            </w:r>
            <w:r>
              <w:t xml:space="preserve"> </w:t>
            </w:r>
            <w:r>
              <w:t xml:space="preserve">evaluated through exhaustive</w:t>
            </w:r>
            <w:r>
              <w:t xml:space="preserve"> </w:t>
            </w:r>
            <w:r>
              <w:t xml:space="preserve">enumeration, not a randomization</w:t>
            </w:r>
            <w:r>
              <w:t xml:space="preserve"> </w:t>
            </w:r>
            <w:r>
              <w:t xml:space="preserve">distribution for permutation</w:t>
            </w:r>
            <w:r>
              <w:t xml:space="preserve"> </w:t>
            </w:r>
            <w:r>
              <w:t xml:space="preserve">inference,' but this does not</w:t>
            </w:r>
            <w:r>
              <w:t xml:space="preserve"> </w:t>
            </w:r>
            <w:r>
              <w:t xml:space="preserve">fully address the frequentist</w:t>
            </w:r>
            <w:r>
              <w:t xml:space="preserve"> </w:t>
            </w:r>
            <w:r>
              <w:t xml:space="preserve">inference problem. If treatment</w:t>
            </w:r>
            <w:r>
              <w:t xml:space="preserve"> </w:t>
            </w:r>
            <w:r>
              <w:t xml:space="preserve">allocation is nearly deterministic,</w:t>
            </w:r>
            <w:r>
              <w:t xml:space="preserve"> </w:t>
            </w:r>
            <w:r>
              <w:t xml:space="preserve">the permutation-based randomization</w:t>
            </w:r>
            <w:r>
              <w:t xml:space="preserve"> </w:t>
            </w:r>
            <w:r>
              <w:t xml:space="preserve">test for BSS would have almost no</w:t>
            </w:r>
            <w:r>
              <w:t xml:space="preserve"> </w:t>
            </w:r>
            <w:r>
              <w:t xml:space="preserve">power. What practical value does</w:t>
            </w:r>
            <w:r>
              <w:t xml:space="preserve"> </w:t>
            </w:r>
            <w:r>
              <w:t xml:space="preserve">BSS have if it cannot be used for</w:t>
            </w:r>
            <w:r>
              <w:t xml:space="preserve"> </w:t>
            </w:r>
            <w:r>
              <w:t xml:space="preserve">inference?</w:t>
            </w:r>
          </w:p>
        </w:tc>
        <w:tc>
          <w:tcPr/>
          <w:p>
            <w:pPr>
              <w:pStyle w:val="Compact"/>
            </w:pPr>
            <w:r>
              <w:t xml:space="preserve">Section 3.1 inference</w:t>
            </w:r>
            <w:r>
              <w:t xml:space="preserve"> </w:t>
            </w:r>
            <w:r>
              <w:t xml:space="preserve">paragraph expanded (~line</w:t>
            </w:r>
            <w:r>
              <w:t xml:space="preserve"> </w:t>
            </w:r>
            <w:r>
              <w:t xml:space="preserve">679); Limitations</w:t>
            </w:r>
            <w:r>
              <w:t xml:space="preserve"> </w:t>
            </w:r>
            <w:r>
              <w:t xml:space="preserve">paragraph on</w:t>
            </w:r>
            <w:r>
              <w:t xml:space="preserve"> </w:t>
            </w:r>
            <w:r>
              <w:t xml:space="preserve">near-deterministic</w:t>
            </w:r>
            <w:r>
              <w:t xml:space="preserve"> </w:t>
            </w:r>
            <w:r>
              <w:t xml:space="preserve">allocation and model-based</w:t>
            </w:r>
            <w:r>
              <w:t xml:space="preserve"> </w:t>
            </w:r>
            <w:r>
              <w:t xml:space="preserve">inference (Section 5.2,</w:t>
            </w:r>
            <w:r>
              <w:t xml:space="preserve"> </w:t>
            </w:r>
            <w:r>
              <w:t xml:space="preserve">~line 1238)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Response:</w:t>
            </w:r>
          </w:p>
        </w:tc>
        <w:tc>
          <w:tcPr/>
          <w:p>
            <w:pPr>
              <w:pStyle w:val="Compact"/>
            </w:pPr>
            <w:r>
              <w:t xml:space="preserve">We appreciate this important</w:t>
            </w:r>
            <w:r>
              <w:t xml:space="preserve"> </w:t>
            </w:r>
            <w:r>
              <w:t xml:space="preserve">challenge and have expanded our</w:t>
            </w:r>
            <w:r>
              <w:t xml:space="preserve"> </w:t>
            </w:r>
            <w:r>
              <w:t xml:space="preserve">treatment of it. The key</w:t>
            </w:r>
            <w:r>
              <w:t xml:space="preserve"> </w:t>
            </w:r>
            <w:r>
              <w:t xml:space="preserve">distinction is between design</w:t>
            </w:r>
            <w:r>
              <w:t xml:space="preserve"> </w:t>
            </w:r>
            <w:r>
              <w:t xml:space="preserve">selection (using BSS vs. SRS to</w:t>
            </w:r>
            <w:r>
              <w:t xml:space="preserve"> </w:t>
            </w:r>
            <w:r>
              <w:t xml:space="preserve">choose an allocation) and inference</w:t>
            </w:r>
            <w:r>
              <w:t xml:space="preserve"> </w:t>
            </w:r>
            <w:r>
              <w:t xml:space="preserve">(how to construct confidence</w:t>
            </w:r>
            <w:r>
              <w:t xml:space="preserve"> </w:t>
            </w:r>
            <w:r>
              <w:t xml:space="preserve">intervals and p-values). We have</w:t>
            </w:r>
            <w:r>
              <w:t xml:space="preserve"> </w:t>
            </w:r>
            <w:r>
              <w:t xml:space="preserve">expanded the design-stage inference</w:t>
            </w:r>
            <w:r>
              <w:t xml:space="preserve"> </w:t>
            </w:r>
            <w:r>
              <w:t xml:space="preserve">paragraph in Section 3.1 to state</w:t>
            </w:r>
            <w:r>
              <w:t xml:space="preserve"> </w:t>
            </w:r>
            <w:r>
              <w:t xml:space="preserve">explicitly: BSS is a</w:t>
            </w:r>
            <w:r>
              <w:t xml:space="preserve"> </w:t>
            </w:r>
            <w:r>
              <w:t xml:space="preserve">design-selection criterion for</w:t>
            </w:r>
            <w:r>
              <w:t xml:space="preserve"> </w:t>
            </w:r>
            <w:r>
              <w:t xml:space="preserve">identifying a spatially favorable</w:t>
            </w:r>
            <w:r>
              <w:t xml:space="preserve"> </w:t>
            </w:r>
            <w:r>
              <w:t xml:space="preserve">allocation before data collection.</w:t>
            </w:r>
            <w:r>
              <w:t xml:space="preserve"> </w:t>
            </w:r>
            <w:r>
              <w:t xml:space="preserve">Because the valid BSS allocation</w:t>
            </w:r>
            <w:r>
              <w:t xml:space="preserve"> </w:t>
            </w:r>
            <w:r>
              <w:t xml:space="preserve">space is near-deterministic (2--6</w:t>
            </w:r>
            <w:r>
              <w:t xml:space="preserve"> </w:t>
            </w:r>
            <w:r>
              <w:t xml:space="preserve">arrangements), permutation-based</w:t>
            </w:r>
            <w:r>
              <w:t xml:space="preserve"> </w:t>
            </w:r>
            <w:r>
              <w:t xml:space="preserve">randomization tests under BSS are</w:t>
            </w:r>
            <w:r>
              <w:t xml:space="preserve"> </w:t>
            </w:r>
            <w:r>
              <w:t xml:space="preserve">infeasible. Investigators using BSS</w:t>
            </w:r>
            <w:r>
              <w:t xml:space="preserve"> </w:t>
            </w:r>
            <w:r>
              <w:t xml:space="preserve">should conduct inference via</w:t>
            </w:r>
            <w:r>
              <w:t xml:space="preserve"> </w:t>
            </w:r>
            <w:r>
              <w:t xml:space="preserve">model-based SAR maximum likelihood</w:t>
            </w:r>
            <w:r>
              <w:t xml:space="preserve"> </w:t>
            </w:r>
            <w:r>
              <w:t xml:space="preserve">estimation, not permutation tests.</w:t>
            </w:r>
            <w:r>
              <w:t xml:space="preserve"> </w:t>
            </w:r>
            <w:r>
              <w:t xml:space="preserve">This is now also stated as an</w:t>
            </w:r>
            <w:r>
              <w:t xml:space="preserve"> </w:t>
            </w:r>
            <w:r>
              <w:t xml:space="preserve">explicit limitation in Section 5.2</w:t>
            </w:r>
            <w:r>
              <w:t xml:space="preserve"> </w:t>
            </w:r>
            <w:r>
              <w:t xml:space="preserve">(Limitations). The practical value</w:t>
            </w:r>
            <w:r>
              <w:t xml:space="preserve"> </w:t>
            </w:r>
            <w:r>
              <w:t xml:space="preserve">of BSS lies in pre-study design</w:t>
            </w:r>
            <w:r>
              <w:t xml:space="preserve"> </w:t>
            </w:r>
            <w:r>
              <w:t xml:space="preserve">evaluation: before beginning the</w:t>
            </w:r>
            <w:r>
              <w:t xml:space="preserve"> </w:t>
            </w:r>
            <w:r>
              <w:t xml:space="preserve">trial, investigators can compare</w:t>
            </w:r>
            <w:r>
              <w:t xml:space="preserve"> </w:t>
            </w:r>
            <w:r>
              <w:t xml:space="preserve">BSS vs. SRS in terms of expected</w:t>
            </w:r>
            <w:r>
              <w:t xml:space="preserve"> </w:t>
            </w:r>
            <w:r>
              <w:t xml:space="preserve">worst-case estimation error under</w:t>
            </w:r>
            <w:r>
              <w:t xml:space="preserve"> </w:t>
            </w:r>
            <w:r>
              <w:t xml:space="preserve">their anticipated spillover regime</w:t>
            </w:r>
            <w:r>
              <w:t xml:space="preserve"> </w:t>
            </w:r>
            <w:r>
              <w:t xml:space="preserve">and grid geometry---as this</w:t>
            </w:r>
            <w:r>
              <w:t xml:space="preserve"> </w:t>
            </w:r>
            <w:r>
              <w:t xml:space="preserve">simulation study demonstrates. We</w:t>
            </w:r>
            <w:r>
              <w:t xml:space="preserve"> </w:t>
            </w:r>
            <w:r>
              <w:t xml:space="preserve">acknowledge that this repositions</w:t>
            </w:r>
            <w:r>
              <w:t xml:space="preserve"> </w:t>
            </w:r>
            <w:r>
              <w:t xml:space="preserve">BSS: it is a constrained design</w:t>
            </w:r>
            <w:r>
              <w:t xml:space="preserve"> </w:t>
            </w:r>
            <w:r>
              <w:t xml:space="preserve">whose justification rests on the</w:t>
            </w:r>
            <w:r>
              <w:t xml:space="preserve"> </w:t>
            </w:r>
            <w:r>
              <w:t xml:space="preserve">bias-variance properties we</w:t>
            </w:r>
            <w:r>
              <w:t xml:space="preserve"> </w:t>
            </w:r>
            <w:r>
              <w:t xml:space="preserve">characterise and which must be</w:t>
            </w:r>
            <w:r>
              <w:t xml:space="preserve"> </w:t>
            </w:r>
            <w:r>
              <w:t xml:space="preserve">paired with model-based inference,</w:t>
            </w:r>
            <w:r>
              <w:t xml:space="preserve"> </w:t>
            </w:r>
            <w:r>
              <w:t xml:space="preserve">never with permutation inference.</w:t>
            </w:r>
            <w:r>
              <w:t xml:space="preserve"> </w:t>
            </w:r>
            <w:r>
              <w:t xml:space="preserve">We have stated this limitation</w:t>
            </w:r>
            <w:r>
              <w:t xml:space="preserve"> </w:t>
            </w:r>
            <w:r>
              <w:t xml:space="preserve">plainly rather than claiming a</w:t>
            </w:r>
            <w:r>
              <w:t xml:space="preserve"> </w:t>
            </w:r>
            <w:r>
              <w:t xml:space="preserve">randomization-inference role for</w:t>
            </w:r>
            <w:r>
              <w:t xml:space="preserve"> </w:t>
            </w:r>
            <w:r>
              <w:t xml:space="preserve">BSS.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According to the results, the bias</w:t>
            </w:r>
            <w:r>
              <w:t xml:space="preserve"> </w:t>
            </w:r>
            <w:r>
              <w:t xml:space="preserve">from these designs can be large.</w:t>
            </w:r>
            <w:r>
              <w:t xml:space="preserve"> </w:t>
            </w:r>
            <w:r>
              <w:t xml:space="preserve">The reviewer argues that 'fried</w:t>
            </w:r>
            <w:r>
              <w:t xml:space="preserve"> </w:t>
            </w:r>
            <w:r>
              <w:t xml:space="preserve">egg' or buffer zone designs should</w:t>
            </w:r>
            <w:r>
              <w:t xml:space="preserve"> </w:t>
            </w:r>
            <w:r>
              <w:t xml:space="preserve">be recommended over BSS, especially</w:t>
            </w:r>
            <w:r>
              <w:t xml:space="preserve"> </w:t>
            </w:r>
            <w:r>
              <w:t xml:space="preserve">under TrtSpill. The results suggest</w:t>
            </w:r>
            <w:r>
              <w:t xml:space="preserve"> </w:t>
            </w:r>
            <w:r>
              <w:t xml:space="preserve">that the proposed designs may not</w:t>
            </w:r>
            <w:r>
              <w:t xml:space="preserve"> </w:t>
            </w:r>
            <w:r>
              <w:t xml:space="preserve">be suitable for practical use.</w:t>
            </w:r>
          </w:p>
        </w:tc>
        <w:tc>
          <w:tcPr/>
          <w:p>
            <w:pPr>
              <w:pStyle w:val="Compact"/>
            </w:pPr>
            <w:r>
              <w:t xml:space="preserve">Discussion severity</w:t>
            </w:r>
            <w:r>
              <w:t xml:space="preserve"> </w:t>
            </w:r>
            <w:r>
              <w:t xml:space="preserve">paragraph (~line 1228);</w:t>
            </w:r>
            <w:r>
              <w:t xml:space="preserve"> </w:t>
            </w:r>
            <w:r>
              <w:t xml:space="preserve">Future Considerations</w:t>
            </w:r>
            <w:r>
              <w:t xml:space="preserve"> </w:t>
            </w:r>
            <w:r>
              <w:t xml:space="preserve">buffer-zone paragraph</w:t>
            </w:r>
            <w:r>
              <w:t xml:space="preserve"> </w:t>
            </w:r>
            <w:r>
              <w:t xml:space="preserve">(~line 1285);</w:t>
            </w:r>
            <w:r>
              <w:t xml:space="preserve"> </w:t>
            </w:r>
            <w:r>
              <w:t xml:space="preserve">conditional-recommendation</w:t>
            </w:r>
            <w:r>
              <w:t xml:space="preserve"> </w:t>
            </w:r>
            <w:r>
              <w:t xml:space="preserve">edits in Abstract,</w:t>
            </w:r>
            <w:r>
              <w:t xml:space="preserve"> </w:t>
            </w:r>
            <w:r>
              <w:t xml:space="preserve">Application, and</w:t>
            </w:r>
            <w:r>
              <w:t xml:space="preserve"> </w:t>
            </w:r>
            <w:r>
              <w:t xml:space="preserve">Conclusion,</w:t>
            </w:r>
            <w:r>
              <w:t xml:space="preserve"> </w:t>
            </w:r>
            <w:r>
              <w:t xml:space="preserve">Revisions_V2.tex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Response:</w:t>
            </w:r>
          </w:p>
        </w:tc>
        <w:tc>
          <w:tcPr/>
          <w:p>
            <w:pPr>
              <w:pStyle w:val="Compact"/>
            </w:pPr>
            <w:r>
              <w:t xml:space="preserve">We acknowledge the Reviewer's</w:t>
            </w:r>
            <w:r>
              <w:t xml:space="preserve"> </w:t>
            </w:r>
            <w:r>
              <w:t xml:space="preserve">concern and have made two changes:</w:t>
            </w:r>
            <w:r>
              <w:t xml:space="preserve"> </w:t>
            </w:r>
            <w:r>
              <w:t xml:space="preserve">we quantify "severe" and we</w:t>
            </w:r>
            <w:r>
              <w:t xml:space="preserve"> </w:t>
            </w:r>
            <w:r>
              <w:t xml:space="preserve">temper the recommendation. First,</w:t>
            </w:r>
            <w:r>
              <w:t xml:space="preserve"> </w:t>
            </w:r>
            <w:r>
              <w:t xml:space="preserve">we take up the Reviewer's marginal</w:t>
            </w:r>
            <w:r>
              <w:t xml:space="preserve"> </w:t>
            </w:r>
            <w:r>
              <w:t xml:space="preserve">query---"what is</w:t>
            </w:r>
            <w:r>
              <w:t xml:space="preserve"> </w:t>
            </w:r>
            <w:r>
              <w:t xml:space="preserve">severe?"---directly. With a true</w:t>
            </w:r>
            <w:r>
              <w:t xml:space="preserve"> </w:t>
            </w:r>
            <w:r>
              <w:t xml:space="preserve">effect beta = 1.0 and spillover psi</w:t>
            </w:r>
            <w:r>
              <w:t xml:space="preserve"> </w:t>
            </w:r>
            <w:r>
              <w:t xml:space="preserve">in [0.5, 0.8], the bias of</w:t>
            </w:r>
            <w:r>
              <w:t xml:space="preserve"> </w:t>
            </w:r>
            <w:r>
              <w:t xml:space="preserve">beta-hat under exactly collinear</w:t>
            </w:r>
            <w:r>
              <w:t xml:space="preserve"> </w:t>
            </w:r>
            <w:r>
              <w:t xml:space="preserve">allocations equals -psi, i.e.</w:t>
            </w:r>
            <w:r>
              <w:t xml:space="preserve"> </w:t>
            </w:r>
            <w:r>
              <w:t xml:space="preserve">50-80% of the true effect, large</w:t>
            </w:r>
            <w:r>
              <w:t xml:space="preserve"> </w:t>
            </w:r>
            <w:r>
              <w:t xml:space="preserve">enough to reverse a practical</w:t>
            </w:r>
            <w:r>
              <w:t xml:space="preserve"> </w:t>
            </w:r>
            <w:r>
              <w:t xml:space="preserve">conclusion; we now state severity</w:t>
            </w:r>
            <w:r>
              <w:t xml:space="preserve"> </w:t>
            </w:r>
            <w:r>
              <w:t xml:space="preserve">in these effect-size units in the</w:t>
            </w:r>
            <w:r>
              <w:t xml:space="preserve"> </w:t>
            </w:r>
            <w:r>
              <w:t xml:space="preserve">Discussion and agree the error can</w:t>
            </w:r>
            <w:r>
              <w:t xml:space="preserve"> </w:t>
            </w:r>
            <w:r>
              <w:t xml:space="preserve">indeed be severe. Crucially, the</w:t>
            </w:r>
            <w:r>
              <w:t xml:space="preserve"> </w:t>
            </w:r>
            <w:r>
              <w:t xml:space="preserve">severity is conditional, not</w:t>
            </w:r>
            <w:r>
              <w:t xml:space="preserve"> </w:t>
            </w:r>
            <w:r>
              <w:t xml:space="preserve">universal: it is largest precisely</w:t>
            </w:r>
            <w:r>
              <w:t xml:space="preserve"> </w:t>
            </w:r>
            <w:r>
              <w:t xml:space="preserve">where identifiability is lost (BSS</w:t>
            </w:r>
            <w:r>
              <w:t xml:space="preserve"> </w:t>
            </w:r>
            <w:r>
              <w:t xml:space="preserve">under TrtNoSpill, and the</w:t>
            </w:r>
            <w:r>
              <w:t xml:space="preserve"> </w:t>
            </w:r>
            <w:r>
              <w:t xml:space="preserve">checkerboard under TrtSpill + rho</w:t>
            </w:r>
            <w:r>
              <w:t xml:space="preserve"> </w:t>
            </w:r>
            <w:r>
              <w:t xml:space="preserve">&gt; 0) and shrinks toward a few</w:t>
            </w:r>
            <w:r>
              <w:t xml:space="preserve"> </w:t>
            </w:r>
            <w:r>
              <w:t xml:space="preserve">percent of beta where the</w:t>
            </w:r>
            <w:r>
              <w:t xml:space="preserve"> </w:t>
            </w:r>
            <w:r>
              <w:t xml:space="preserve">allocation lets psi be separately</w:t>
            </w:r>
            <w:r>
              <w:t xml:space="preserve"> </w:t>
            </w:r>
            <w:r>
              <w:t xml:space="preserve">estimated (many SRS allocations</w:t>
            </w:r>
            <w:r>
              <w:t xml:space="preserve"> </w:t>
            </w:r>
            <w:r>
              <w:t xml:space="preserve">under TrtSpill; Table 1). Second,</w:t>
            </w:r>
            <w:r>
              <w:t xml:space="preserve"> </w:t>
            </w:r>
            <w:r>
              <w:t xml:space="preserve">we have softened the manuscript's</w:t>
            </w:r>
            <w:r>
              <w:t xml:space="preserve"> </w:t>
            </w:r>
            <w:r>
              <w:t xml:space="preserve">previously broad endorsement of</w:t>
            </w:r>
            <w:r>
              <w:t xml:space="preserve"> </w:t>
            </w:r>
            <w:r>
              <w:t xml:space="preserve">BSS---in the Abstract,</w:t>
            </w:r>
            <w:r>
              <w:t xml:space="preserve"> </w:t>
            </w:r>
            <w:r>
              <w:t xml:space="preserve">Discussion, Application, and</w:t>
            </w:r>
            <w:r>
              <w:t xml:space="preserve"> </w:t>
            </w:r>
            <w:r>
              <w:t xml:space="preserve">Conclusion---to an explicitly</w:t>
            </w:r>
            <w:r>
              <w:t xml:space="preserve"> </w:t>
            </w:r>
            <w:r>
              <w:t xml:space="preserve">conditional recommendation. We have</w:t>
            </w:r>
            <w:r>
              <w:t xml:space="preserve"> </w:t>
            </w:r>
            <w:r>
              <w:t xml:space="preserve">also added buffer-zone</w:t>
            </w:r>
            <w:r>
              <w:t xml:space="preserve"> </w:t>
            </w:r>
            <w:r>
              <w:t xml:space="preserve">("fried-egg") designs as an</w:t>
            </w:r>
            <w:r>
              <w:t xml:space="preserve"> </w:t>
            </w:r>
            <w:r>
              <w:t xml:space="preserve">important future direction (Section</w:t>
            </w:r>
            <w:r>
              <w:t xml:space="preserve"> </w:t>
            </w:r>
            <w:r>
              <w:t xml:space="preserve">5.3), and we note there that</w:t>
            </w:r>
            <w:r>
              <w:t xml:space="preserve"> </w:t>
            </w:r>
            <w:r>
              <w:t xml:space="preserve">excluding boundary control clusters</w:t>
            </w:r>
            <w:r>
              <w:t xml:space="preserve"> </w:t>
            </w:r>
            <w:r>
              <w:t xml:space="preserve">restores z_i = 0 for the analyzed</w:t>
            </w:r>
            <w:r>
              <w:t xml:space="preserve"> </w:t>
            </w:r>
            <w:r>
              <w:t xml:space="preserve">controls, breaking the exact</w:t>
            </w:r>
            <w:r>
              <w:t xml:space="preserve"> </w:t>
            </w:r>
            <w:r>
              <w:t xml:space="preserve">x_i-z_i collinearity by design and</w:t>
            </w:r>
            <w:r>
              <w:t xml:space="preserve"> </w:t>
            </w:r>
            <w:r>
              <w:t xml:space="preserve">thereby addressing the root cause</w:t>
            </w:r>
            <w:r>
              <w:t xml:space="preserve"> </w:t>
            </w:r>
            <w:r>
              <w:t xml:space="preserve">of the large biases rather than</w:t>
            </w:r>
            <w:r>
              <w:t xml:space="preserve"> </w:t>
            </w:r>
            <w:r>
              <w:t xml:space="preserve">only their variance. We</w:t>
            </w:r>
            <w:r>
              <w:t xml:space="preserve"> </w:t>
            </w:r>
            <w:r>
              <w:t xml:space="preserve">respectfully retain the paper's</w:t>
            </w:r>
            <w:r>
              <w:t xml:space="preserve"> </w:t>
            </w:r>
            <w:r>
              <w:t xml:space="preserve">contribution on the following</w:t>
            </w:r>
            <w:r>
              <w:t xml:space="preserve"> </w:t>
            </w:r>
            <w:r>
              <w:t xml:space="preserve">grounds: (1) the primary</w:t>
            </w:r>
            <w:r>
              <w:t xml:space="preserve"> </w:t>
            </w:r>
            <w:r>
              <w:t xml:space="preserve">contribution is characterising the</w:t>
            </w:r>
            <w:r>
              <w:t xml:space="preserve"> </w:t>
            </w:r>
            <w:r>
              <w:t xml:space="preserve">bias-variance and identifiability</w:t>
            </w:r>
            <w:r>
              <w:t xml:space="preserve"> </w:t>
            </w:r>
            <w:r>
              <w:t xml:space="preserve">landscape across grid geometries</w:t>
            </w:r>
            <w:r>
              <w:t xml:space="preserve"> </w:t>
            </w:r>
            <w:r>
              <w:t xml:space="preserve">and spillover regimes; knowing that</w:t>
            </w:r>
            <w:r>
              <w:t xml:space="preserve"> </w:t>
            </w:r>
            <w:r>
              <w:t xml:space="preserve">BSS amplifies bias under TrtSpill +</w:t>
            </w:r>
            <w:r>
              <w:t xml:space="preserve"> </w:t>
            </w:r>
            <w:r>
              <w:t xml:space="preserve">rho &gt; 0 (the checkerboard paradox)</w:t>
            </w:r>
            <w:r>
              <w:t xml:space="preserve"> </w:t>
            </w:r>
            <w:r>
              <w:t xml:space="preserve">is itself a novel and actionable</w:t>
            </w:r>
            <w:r>
              <w:t xml:space="preserve"> </w:t>
            </w:r>
            <w:r>
              <w:t xml:space="preserve">finding. (2) In TrtNoSpill</w:t>
            </w:r>
            <w:r>
              <w:t xml:space="preserve"> </w:t>
            </w:r>
            <w:r>
              <w:t xml:space="preserve">scenarios---a realistic setting</w:t>
            </w:r>
            <w:r>
              <w:t xml:space="preserve"> </w:t>
            </w:r>
            <w:r>
              <w:t xml:space="preserve">where contamination flows only into</w:t>
            </w:r>
            <w:r>
              <w:t xml:space="preserve"> </w:t>
            </w:r>
            <w:r>
              <w:t xml:space="preserve">untreated neighbours---BSS</w:t>
            </w:r>
            <w:r>
              <w:t xml:space="preserve"> </w:t>
            </w:r>
            <w:r>
              <w:t xml:space="preserve">reliably minimises variance. (3)</w:t>
            </w:r>
            <w:r>
              <w:t xml:space="preserve"> </w:t>
            </w:r>
            <w:r>
              <w:t xml:space="preserve">Where TrtSpill is anticipated, our</w:t>
            </w:r>
            <w:r>
              <w:t xml:space="preserve"> </w:t>
            </w:r>
            <w:r>
              <w:t xml:space="preserve">results indicate SRS (or a</w:t>
            </w:r>
            <w:r>
              <w:t xml:space="preserve"> </w:t>
            </w:r>
            <w:r>
              <w:t xml:space="preserve">buffer-zone design) should be</w:t>
            </w:r>
            <w:r>
              <w:t xml:space="preserve"> </w:t>
            </w:r>
            <w:r>
              <w:t xml:space="preserve">preferred. The paper therefore</w:t>
            </w:r>
            <w:r>
              <w:t xml:space="preserve"> </w:t>
            </w:r>
            <w:r>
              <w:t xml:space="preserve">provides actionable conditional</w:t>
            </w:r>
            <w:r>
              <w:t xml:space="preserve"> </w:t>
            </w:r>
            <w:r>
              <w:t xml:space="preserve">guidance rather than a universal</w:t>
            </w:r>
            <w:r>
              <w:t xml:space="preserve"> </w:t>
            </w:r>
            <w:r>
              <w:t xml:space="preserve">endorsement of BSS.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Summary of All Changes</w:t>
      </w:r>
    </w:p>
    <w:p>
      <w:pPr>
        <w:pStyle w:val="BodyText"/>
      </w:pPr>
      <w:r>
        <w:t xml:space="preserve">The table below lists all changes made in Revisions_V2.tex for this</w:t>
      </w:r>
      <w:r>
        <w:t xml:space="preserve"> </w:t>
      </w:r>
      <w:r>
        <w:t xml:space="preserve">revision round.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146"/>
        <w:gridCol w:w="5210"/>
        <w:gridCol w:w="1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2.3.1 (intervention-effect paragraph,</w:t>
            </w:r>
            <w:r>
              <w:t xml:space="preserve"> </w:t>
            </w:r>
            <w:r>
              <w:t xml:space="preserve">~line 283) and new "Estimands and</w:t>
            </w:r>
            <w:r>
              <w:t xml:space="preserve"> </w:t>
            </w:r>
            <w:r>
              <w:t xml:space="preserve">Interpretation" paragraph in the SAR model</w:t>
            </w:r>
            <w:r>
              <w:t xml:space="preserve"> </w:t>
            </w:r>
            <w:r>
              <w:t xml:space="preserve">section (~line 535), Revisions_V2.tex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model Eq. (3) description (~line 529);</w:t>
            </w:r>
            <w:r>
              <w:t xml:space="preserve"> </w:t>
            </w:r>
            <w:r>
              <w:t xml:space="preserve">exact-collinearity / identifiability statement in</w:t>
            </w:r>
            <w:r>
              <w:t xml:space="preserve"> </w:t>
            </w:r>
            <w:r>
              <w:t xml:space="preserve">the estimation-model paragraph (~line 623);</w:t>
            </w:r>
            <w:r>
              <w:t xml:space="preserve"> </w:t>
            </w:r>
            <w:r>
              <w:t xml:space="preserve">subject-coordinates note in simulation procedure</w:t>
            </w:r>
            <w:r>
              <w:t xml:space="preserve"> </w:t>
            </w:r>
            <w:r>
              <w:t xml:space="preserve">(~line 741)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Eq. (1) (~line 520) and model description</w:t>
            </w:r>
            <w:r>
              <w:t xml:space="preserve"> </w:t>
            </w:r>
            <w:r>
              <w:t xml:space="preserve">(~lines 525--529); Appendix A (w_ij/W_ij</w:t>
            </w:r>
            <w:r>
              <w:t xml:space="preserve"> </w:t>
            </w:r>
            <w:r>
              <w:t xml:space="preserve">row-normalization and cluster-level wording)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3.1, estimation-model paragraph following</w:t>
            </w:r>
            <w:r>
              <w:t xml:space="preserve"> </w:t>
            </w:r>
            <w:r>
              <w:t xml:space="preserve">Eq. (EstModel), with exact-collinearity</w:t>
            </w:r>
            <w:r>
              <w:t xml:space="preserve"> </w:t>
            </w:r>
            <w:r>
              <w:t xml:space="preserve">derivation and Table 1 cross-reference (~lines</w:t>
            </w:r>
            <w:r>
              <w:t xml:space="preserve"> </w:t>
            </w:r>
            <w:r>
              <w:t xml:space="preserve">616--635), Revisions_V2.tex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 inference paragraph expanded (~line</w:t>
            </w:r>
            <w:r>
              <w:t xml:space="preserve"> </w:t>
            </w:r>
            <w:r>
              <w:t xml:space="preserve">679); Limitations paragraph on near-deterministic</w:t>
            </w:r>
            <w:r>
              <w:t xml:space="preserve"> </w:t>
            </w:r>
            <w:r>
              <w:t xml:space="preserve">allocation and model-based inference (Section</w:t>
            </w:r>
            <w:r>
              <w:t xml:space="preserve"> </w:t>
            </w:r>
            <w:r>
              <w:t xml:space="preserve">5.2, ~line 1238)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severity paragraph (~line 1228);</w:t>
            </w:r>
            <w:r>
              <w:t xml:space="preserve"> </w:t>
            </w:r>
            <w:r>
              <w:t xml:space="preserve">Future Considerations buffer-zone paragraph</w:t>
            </w:r>
            <w:r>
              <w:t xml:space="preserve"> </w:t>
            </w:r>
            <w:r>
              <w:t xml:space="preserve">(~line 1285); conditional-recommendation edits</w:t>
            </w:r>
            <w:r>
              <w:t xml:space="preserve"> </w:t>
            </w:r>
            <w:r>
              <w:t xml:space="preserve">in Abstract, Application, and Conclusion,</w:t>
            </w:r>
            <w:r>
              <w:t xml:space="preserve"> </w:t>
            </w:r>
            <w:r>
              <w:t xml:space="preserve">Revisions_V2.tex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Closing</w:t>
      </w:r>
    </w:p>
    <w:p>
      <w:pPr>
        <w:pStyle w:val="BodyText"/>
      </w:pPr>
      <w:r>
        <w:t xml:space="preserve">We believe the revised manuscript fully addresses the Reviewer's</w:t>
      </w:r>
      <w:r>
        <w:t xml:space="preserve"> </w:t>
      </w:r>
      <w:r>
        <w:t xml:space="preserve">concerns. We have clarified the estimand definitions, corrected the</w:t>
      </w:r>
      <w:r>
        <w:t xml:space="preserve"> </w:t>
      </w:r>
      <w:r>
        <w:t xml:space="preserve">spillover notation, resolved indexing inconsistencies, explicitly stated</w:t>
      </w:r>
      <w:r>
        <w:t xml:space="preserve"> </w:t>
      </w:r>
      <w:r>
        <w:t xml:space="preserve">the DGP and estimation model, strengthened the inferential framing of</w:t>
      </w:r>
      <w:r>
        <w:t xml:space="preserve"> </w:t>
      </w:r>
      <w:r>
        <w:t xml:space="preserve">BSS, and added buffer-zone designs as a future direction. We hope that</w:t>
      </w:r>
      <w:r>
        <w:t xml:space="preserve"> </w:t>
      </w:r>
      <w:r>
        <w:t xml:space="preserve">these revisions demonstrate the methodological rigor and practical value</w:t>
      </w:r>
      <w:r>
        <w:t xml:space="preserve"> </w:t>
      </w:r>
      <w:r>
        <w:t xml:space="preserve">of our work, and we look forward to hearing from you.</w:t>
      </w:r>
    </w:p>
    <w:p>
      <w:pPr>
        <w:pStyle w:val="BodyText"/>
      </w:pPr>
      <w:r>
        <w:t xml:space="preserve">We remain grateful for the Reviewer's expertise and commitment to</w:t>
      </w:r>
      <w:r>
        <w:t xml:space="preserve"> </w:t>
      </w:r>
      <w:r>
        <w:t xml:space="preserve">improving this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Andrew Walther, Tonya Van Deinse, Feng-Chang Lin</w:t>
      </w:r>
    </w:p>
    <w:p>
      <w:pPr>
        <w:pStyle w:val="BodyText"/>
      </w:pPr>
      <w:r>
        <w:t xml:space="preserve">University of North Carolina at Chapel Hill</w:t>
      </w:r>
    </w:p>
    <w:p>
      <w:pPr>
        <w:pStyle w:val="BodyText"/>
      </w:pPr>
      <w:r>
        <w:rPr>
          <w:i/>
          <w:iCs/>
        </w:rPr>
        <w:t xml:space="preserve">awalther@unc.edu | flin@bios.unc.edu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2026-05-31T19:37:26Z</dcterms:created>
  <dcterms:modified xsi:type="dcterms:W3CDTF">2026-05-31T19:37:26Z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