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F575" w14:textId="77777777" w:rsidR="006D353B" w:rsidRDefault="006D353B">
      <w:pPr>
        <w:adjustRightInd/>
        <w:snapToGrid/>
        <w:spacing w:after="0" w:line="240" w:lineRule="auto"/>
        <w:rPr>
          <w:rFonts w:cs="Arial"/>
          <w:b/>
          <w:bCs/>
          <w:kern w:val="32"/>
          <w:sz w:val="66"/>
          <w:szCs w:val="60"/>
        </w:rPr>
      </w:pPr>
      <w:r>
        <w:rPr>
          <w:noProof/>
          <w:lang w:eastAsia="en-AU"/>
        </w:rPr>
        <mc:AlternateContent>
          <mc:Choice Requires="wps">
            <w:drawing>
              <wp:anchor distT="0" distB="0" distL="114300" distR="114300" simplePos="0" relativeHeight="251659264" behindDoc="0" locked="0" layoutInCell="1" allowOverlap="1" wp14:anchorId="618BA7C0" wp14:editId="45AF5DFF">
                <wp:simplePos x="0" y="0"/>
                <wp:positionH relativeFrom="column">
                  <wp:posOffset>4393565</wp:posOffset>
                </wp:positionH>
                <wp:positionV relativeFrom="paragraph">
                  <wp:posOffset>-952500</wp:posOffset>
                </wp:positionV>
                <wp:extent cx="16192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03985"/>
                        </a:xfrm>
                        <a:prstGeom prst="rect">
                          <a:avLst/>
                        </a:prstGeom>
                        <a:noFill/>
                        <a:ln w="9525">
                          <a:noFill/>
                          <a:miter lim="800000"/>
                          <a:headEnd/>
                          <a:tailEnd/>
                        </a:ln>
                      </wps:spPr>
                      <wps:txbx>
                        <w:txbxContent>
                          <w:p w14:paraId="4C1966AF" w14:textId="77777777" w:rsidR="00D0177D" w:rsidRPr="006D353B" w:rsidRDefault="00D0177D" w:rsidP="006D353B">
                            <w:pPr>
                              <w:spacing w:after="0"/>
                              <w:jc w:val="right"/>
                              <w:rPr>
                                <w:sz w:val="16"/>
                                <w:szCs w:val="16"/>
                              </w:rPr>
                            </w:pPr>
                            <w:r w:rsidRPr="006D353B">
                              <w:rPr>
                                <w:sz w:val="16"/>
                                <w:szCs w:val="16"/>
                              </w:rPr>
                              <w:t xml:space="preserve">Version number: </w:t>
                            </w:r>
                            <w:r>
                              <w:rPr>
                                <w:sz w:val="16"/>
                                <w:szCs w:val="16"/>
                              </w:rPr>
                              <w:t>2</w:t>
                            </w:r>
                            <w:r w:rsidRPr="006D353B">
                              <w:rPr>
                                <w:sz w:val="16"/>
                                <w:szCs w:val="16"/>
                              </w:rPr>
                              <w:t>.0</w:t>
                            </w:r>
                          </w:p>
                          <w:p w14:paraId="058533B3" w14:textId="77777777" w:rsidR="00D0177D" w:rsidRPr="006D353B" w:rsidRDefault="00D0177D" w:rsidP="006D353B">
                            <w:pPr>
                              <w:spacing w:after="0"/>
                              <w:jc w:val="right"/>
                              <w:rPr>
                                <w:sz w:val="16"/>
                                <w:szCs w:val="16"/>
                              </w:rPr>
                            </w:pPr>
                            <w:r w:rsidRPr="006D353B">
                              <w:rPr>
                                <w:sz w:val="16"/>
                                <w:szCs w:val="16"/>
                              </w:rPr>
                              <w:t>Issue Date: 13 May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8BA7C0" id="_x0000_t202" coordsize="21600,21600" o:spt="202" path="m,l,21600r21600,l21600,xe">
                <v:stroke joinstyle="miter"/>
                <v:path gradientshapeok="t" o:connecttype="rect"/>
              </v:shapetype>
              <v:shape id="Text Box 2" o:spid="_x0000_s1026" type="#_x0000_t202" style="position:absolute;margin-left:345.95pt;margin-top:-75pt;width:12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" filled="f" stroked="f">
                <v:textbox style="mso-fit-shape-to-text:t">
                  <w:txbxContent>
                    <w:p w14:paraId="4C1966AF" w14:textId="77777777" w:rsidR="00D0177D" w:rsidRPr="006D353B" w:rsidRDefault="00D0177D" w:rsidP="006D353B">
                      <w:pPr>
                        <w:spacing w:after="0"/>
                        <w:jc w:val="right"/>
                        <w:rPr>
                          <w:sz w:val="16"/>
                          <w:szCs w:val="16"/>
                        </w:rPr>
                      </w:pPr>
                      <w:r w:rsidRPr="006D353B">
                        <w:rPr>
                          <w:sz w:val="16"/>
                          <w:szCs w:val="16"/>
                        </w:rPr>
                        <w:t xml:space="preserve">Version number: </w:t>
                      </w:r>
                      <w:r>
                        <w:rPr>
                          <w:sz w:val="16"/>
                          <w:szCs w:val="16"/>
                        </w:rPr>
                        <w:t>2</w:t>
                      </w:r>
                      <w:r w:rsidRPr="006D353B">
                        <w:rPr>
                          <w:sz w:val="16"/>
                          <w:szCs w:val="16"/>
                        </w:rPr>
                        <w:t>.0</w:t>
                      </w:r>
                    </w:p>
                    <w:p w14:paraId="058533B3" w14:textId="77777777" w:rsidR="00D0177D" w:rsidRPr="006D353B" w:rsidRDefault="00D0177D" w:rsidP="006D353B">
                      <w:pPr>
                        <w:spacing w:after="0"/>
                        <w:jc w:val="right"/>
                        <w:rPr>
                          <w:sz w:val="16"/>
                          <w:szCs w:val="16"/>
                        </w:rPr>
                      </w:pPr>
                      <w:r w:rsidRPr="006D353B">
                        <w:rPr>
                          <w:sz w:val="16"/>
                          <w:szCs w:val="16"/>
                        </w:rPr>
                        <w:t>Issue Date: 13 May 2020</w:t>
                      </w:r>
                    </w:p>
                  </w:txbxContent>
                </v:textbox>
              </v:shape>
            </w:pict>
          </mc:Fallback>
        </mc:AlternateContent>
      </w:r>
      <w:r>
        <w:br w:type="page"/>
      </w:r>
    </w:p>
    <w:p w14:paraId="68B988A8" w14:textId="77777777" w:rsidR="005103FA" w:rsidRPr="008B24B6" w:rsidRDefault="005103FA" w:rsidP="005103FA">
      <w:pPr>
        <w:pStyle w:val="Heading1"/>
        <w:numPr>
          <w:ilvl w:val="0"/>
          <w:numId w:val="11"/>
        </w:numPr>
      </w:pPr>
      <w:r w:rsidRPr="008B24B6">
        <w:lastRenderedPageBreak/>
        <w:t>Introduction</w:t>
      </w:r>
    </w:p>
    <w:p w14:paraId="30BC7850" w14:textId="77777777" w:rsidR="005103FA" w:rsidRDefault="005103FA" w:rsidP="005103FA">
      <w:pPr>
        <w:pStyle w:val="Heading2"/>
        <w:numPr>
          <w:ilvl w:val="1"/>
          <w:numId w:val="11"/>
        </w:numPr>
      </w:pPr>
      <w:r w:rsidRPr="008B24B6">
        <w:t>Purpose</w:t>
      </w:r>
    </w:p>
    <w:p w14:paraId="49606263" w14:textId="56AB5E21" w:rsidR="005103FA" w:rsidRDefault="006D353B" w:rsidP="005103FA">
      <w:r w:rsidRPr="006D353B">
        <w:t xml:space="preserve">The purpose of this procedure is to </w:t>
      </w:r>
      <w:r w:rsidR="00470E36">
        <w:t>describe</w:t>
      </w:r>
      <w:r w:rsidRPr="006D353B">
        <w:t xml:space="preserve"> how to use the </w:t>
      </w:r>
      <w:r w:rsidR="006B19D4">
        <w:t>Easy VEO Creator</w:t>
      </w:r>
      <w:r w:rsidR="00470E36">
        <w:t xml:space="preserve"> tool to create </w:t>
      </w:r>
      <w:r w:rsidR="006B19D4">
        <w:t>Version 3 VEOs</w:t>
      </w:r>
      <w:r w:rsidR="00470E36">
        <w:t>.</w:t>
      </w:r>
    </w:p>
    <w:p w14:paraId="11AB5B31" w14:textId="77777777" w:rsidR="005103FA" w:rsidRPr="008B24B6" w:rsidRDefault="006D353B" w:rsidP="005103FA">
      <w:pPr>
        <w:pStyle w:val="Heading2"/>
        <w:numPr>
          <w:ilvl w:val="1"/>
          <w:numId w:val="11"/>
        </w:numPr>
      </w:pPr>
      <w:r>
        <w:t>Background</w:t>
      </w:r>
    </w:p>
    <w:p w14:paraId="549A9CC4" w14:textId="3C098329" w:rsidR="004C077B" w:rsidRDefault="006D353B" w:rsidP="006B19D4">
      <w:r>
        <w:t xml:space="preserve">Public Record Office Victoria (PROV) </w:t>
      </w:r>
      <w:r w:rsidR="006B19D4">
        <w:t xml:space="preserve">has adopted Version 3 (V3) VEOs (VERS Encapsulated Objects) as the standard mechanism to transfer digital records to PROV. This requires agencies to create V3 VEOs. This tool is </w:t>
      </w:r>
      <w:proofErr w:type="gramStart"/>
      <w:r w:rsidR="006B19D4">
        <w:t>provides</w:t>
      </w:r>
      <w:proofErr w:type="gramEnd"/>
      <w:r w:rsidR="006B19D4">
        <w:t xml:space="preserve"> a simple mechanism to construct V3 VEOs if the digital records are represented as files in a computer file system.</w:t>
      </w:r>
    </w:p>
    <w:p w14:paraId="742C01A2" w14:textId="02ADFFF0" w:rsidR="003F397E" w:rsidRDefault="003F397E" w:rsidP="006D353B">
      <w:r>
        <w:t xml:space="preserve">The </w:t>
      </w:r>
      <w:r w:rsidR="006B19D4">
        <w:t>Easy VEO Creator</w:t>
      </w:r>
      <w:r>
        <w:t xml:space="preserve"> GUI tool is in development, and the current version is primarily released to gain feedback.</w:t>
      </w:r>
    </w:p>
    <w:p w14:paraId="18DB70AE" w14:textId="77777777" w:rsidR="00446653" w:rsidRPr="00D55590" w:rsidRDefault="00D55590" w:rsidP="00B345EE">
      <w:pPr>
        <w:pStyle w:val="Heading2"/>
      </w:pPr>
      <w:r w:rsidRPr="00D55590">
        <w:t>Audience</w:t>
      </w:r>
      <w:r w:rsidR="00446653" w:rsidRPr="00D55590">
        <w:t xml:space="preserve"> </w:t>
      </w:r>
    </w:p>
    <w:p w14:paraId="357E7F87" w14:textId="77777777" w:rsidR="00D55590" w:rsidRPr="004449D7" w:rsidRDefault="00D55590" w:rsidP="00D55590">
      <w:pPr>
        <w:rPr>
          <w:lang w:eastAsia="en-GB"/>
        </w:rPr>
      </w:pPr>
      <w:r>
        <w:rPr>
          <w:lang w:eastAsia="en-GB"/>
        </w:rPr>
        <w:t>This procedure has been developed for:</w:t>
      </w:r>
    </w:p>
    <w:p w14:paraId="50EF4059" w14:textId="032BF139" w:rsidR="00D55590" w:rsidRDefault="004C077B" w:rsidP="00D55590">
      <w:pPr>
        <w:pStyle w:val="ListParagraph"/>
        <w:numPr>
          <w:ilvl w:val="0"/>
          <w:numId w:val="22"/>
        </w:numPr>
      </w:pPr>
      <w:r>
        <w:t xml:space="preserve">Agency staff to create </w:t>
      </w:r>
      <w:r w:rsidR="006B19D4">
        <w:t>V3 VEOs</w:t>
      </w:r>
      <w:r>
        <w:t xml:space="preserve"> before moving digital objects to PROV</w:t>
      </w:r>
    </w:p>
    <w:p w14:paraId="6AB1A76D" w14:textId="3B3C1DF3" w:rsidR="004C077B" w:rsidRPr="00D55590" w:rsidRDefault="006B19D4" w:rsidP="006B19D4">
      <w:pPr>
        <w:pStyle w:val="ListParagraph"/>
        <w:numPr>
          <w:ilvl w:val="0"/>
          <w:numId w:val="22"/>
        </w:numPr>
      </w:pPr>
      <w:r>
        <w:t>PROV staff needing to create V3 VEOs</w:t>
      </w:r>
    </w:p>
    <w:p w14:paraId="469C04F7" w14:textId="502D1C2E" w:rsidR="005103FA" w:rsidRDefault="006B19D4" w:rsidP="005103FA">
      <w:pPr>
        <w:pStyle w:val="Heading1"/>
        <w:numPr>
          <w:ilvl w:val="0"/>
          <w:numId w:val="11"/>
        </w:numPr>
      </w:pPr>
      <w:r>
        <w:lastRenderedPageBreak/>
        <w:t>Easy VEO Create</w:t>
      </w:r>
      <w:r w:rsidR="003F397E">
        <w:t xml:space="preserve"> tool</w:t>
      </w:r>
    </w:p>
    <w:p w14:paraId="6A7749ED" w14:textId="0292CEAD" w:rsidR="005103FA" w:rsidRDefault="00D55590" w:rsidP="005103FA">
      <w:pPr>
        <w:pStyle w:val="Heading2"/>
        <w:numPr>
          <w:ilvl w:val="1"/>
          <w:numId w:val="11"/>
        </w:numPr>
        <w:rPr>
          <w:noProof/>
        </w:rPr>
      </w:pPr>
      <w:r>
        <w:rPr>
          <w:noProof/>
        </w:rPr>
        <w:t xml:space="preserve">What is </w:t>
      </w:r>
      <w:r w:rsidR="003F397E">
        <w:rPr>
          <w:noProof/>
        </w:rPr>
        <w:t xml:space="preserve">the </w:t>
      </w:r>
      <w:r w:rsidR="006B19D4">
        <w:rPr>
          <w:noProof/>
        </w:rPr>
        <w:t>Easy VEO Create</w:t>
      </w:r>
      <w:r w:rsidR="003F397E">
        <w:rPr>
          <w:noProof/>
        </w:rPr>
        <w:t xml:space="preserve"> tool</w:t>
      </w:r>
      <w:r>
        <w:rPr>
          <w:noProof/>
        </w:rPr>
        <w:t>?</w:t>
      </w:r>
    </w:p>
    <w:p w14:paraId="7D5BECE6" w14:textId="171B3D40" w:rsidR="005103FA" w:rsidRDefault="003F397E" w:rsidP="00D55590">
      <w:pPr>
        <w:pStyle w:val="BodyText"/>
      </w:pPr>
      <w:r>
        <w:t xml:space="preserve">The </w:t>
      </w:r>
      <w:r w:rsidR="006B19D4">
        <w:t>Easy VEO Create</w:t>
      </w:r>
      <w:r>
        <w:t xml:space="preserve"> is a tool</w:t>
      </w:r>
      <w:r w:rsidR="00D55590">
        <w:t xml:space="preserve"> developed by PROV that allow the </w:t>
      </w:r>
      <w:r w:rsidR="006B19D4">
        <w:t>easy creation of VERS V3 VEOs.</w:t>
      </w:r>
    </w:p>
    <w:p w14:paraId="2D0CF4C6" w14:textId="58FD8F86" w:rsidR="005103FA" w:rsidRDefault="00D55590" w:rsidP="00D55590">
      <w:pPr>
        <w:pStyle w:val="Heading2"/>
        <w:rPr>
          <w:noProof/>
        </w:rPr>
      </w:pPr>
      <w:r>
        <w:rPr>
          <w:noProof/>
        </w:rPr>
        <w:t xml:space="preserve">How </w:t>
      </w:r>
      <w:r w:rsidR="00D0177D">
        <w:rPr>
          <w:noProof/>
        </w:rPr>
        <w:t xml:space="preserve">is the </w:t>
      </w:r>
      <w:r w:rsidR="006B19D4">
        <w:rPr>
          <w:noProof/>
        </w:rPr>
        <w:t>Easy VEO Create</w:t>
      </w:r>
      <w:r w:rsidR="00D0177D">
        <w:rPr>
          <w:noProof/>
        </w:rPr>
        <w:t xml:space="preserve"> </w:t>
      </w:r>
      <w:r>
        <w:rPr>
          <w:noProof/>
        </w:rPr>
        <w:t>tool used?</w:t>
      </w:r>
    </w:p>
    <w:p w14:paraId="651720A0" w14:textId="55FBBB84" w:rsidR="00D55590" w:rsidRDefault="00D55590" w:rsidP="005E4032">
      <w:pPr>
        <w:rPr>
          <w:noProof/>
        </w:rPr>
      </w:pPr>
      <w:r>
        <w:rPr>
          <w:noProof/>
        </w:rPr>
        <w:t xml:space="preserve">The </w:t>
      </w:r>
      <w:r w:rsidR="006B19D4">
        <w:rPr>
          <w:noProof/>
        </w:rPr>
        <w:t>Easy VEO Create</w:t>
      </w:r>
      <w:r>
        <w:rPr>
          <w:noProof/>
        </w:rPr>
        <w:t xml:space="preserve"> tool may be run as Java executables or called using an Application Programming Interface (API).</w:t>
      </w:r>
    </w:p>
    <w:p w14:paraId="434B8C04" w14:textId="78835262" w:rsidR="00D55590" w:rsidRDefault="00D55590" w:rsidP="005E4032">
      <w:pPr>
        <w:rPr>
          <w:noProof/>
        </w:rPr>
      </w:pPr>
      <w:r>
        <w:rPr>
          <w:noProof/>
        </w:rPr>
        <w:t>The tools must be run using Java 1.</w:t>
      </w:r>
      <w:r w:rsidR="00D0177D">
        <w:rPr>
          <w:noProof/>
        </w:rPr>
        <w:t>8</w:t>
      </w:r>
      <w:r>
        <w:rPr>
          <w:noProof/>
        </w:rPr>
        <w:t xml:space="preserve"> or later. They will not work with Java 1.</w:t>
      </w:r>
      <w:r w:rsidR="00D0177D">
        <w:rPr>
          <w:noProof/>
        </w:rPr>
        <w:t>7</w:t>
      </w:r>
      <w:r>
        <w:rPr>
          <w:noProof/>
        </w:rPr>
        <w:t xml:space="preserve"> or earlier versions.</w:t>
      </w:r>
    </w:p>
    <w:p w14:paraId="444752E4" w14:textId="77777777" w:rsidR="005103FA" w:rsidRDefault="00D55590" w:rsidP="005E4032">
      <w:pPr>
        <w:rPr>
          <w:noProof/>
        </w:rPr>
      </w:pPr>
      <w:r>
        <w:rPr>
          <w:noProof/>
        </w:rPr>
        <w:t>On a computer operating a Windows operating system, the tools can be invoked using the ‘cmd.exe’ program.</w:t>
      </w:r>
    </w:p>
    <w:p w14:paraId="7F43BBB5" w14:textId="77777777" w:rsidR="00D55590" w:rsidRDefault="00D55590" w:rsidP="00D55590">
      <w:pPr>
        <w:pStyle w:val="Heading2"/>
        <w:rPr>
          <w:noProof/>
        </w:rPr>
      </w:pPr>
      <w:r>
        <w:rPr>
          <w:noProof/>
        </w:rPr>
        <w:t>Legal</w:t>
      </w:r>
    </w:p>
    <w:p w14:paraId="64850883" w14:textId="77777777" w:rsidR="00D55590" w:rsidRPr="00D55590" w:rsidRDefault="00D55590" w:rsidP="00D55590">
      <w:r w:rsidRPr="00D55590">
        <w:t>The toolset is licensed under the Creative Commons CC BY 4.0 license. This means that you have a license to do anything that you want with the toolset, provided that you:</w:t>
      </w:r>
    </w:p>
    <w:p w14:paraId="5EA469DF" w14:textId="77777777" w:rsidR="00D55590" w:rsidRPr="00D55590" w:rsidRDefault="00D55590" w:rsidP="00D55590">
      <w:pPr>
        <w:pStyle w:val="ListParagraph"/>
        <w:numPr>
          <w:ilvl w:val="0"/>
          <w:numId w:val="25"/>
        </w:numPr>
      </w:pPr>
      <w:r w:rsidRPr="00D55590">
        <w:t>Acknowledge Public Record Office Victoria as the source of the toolset.</w:t>
      </w:r>
    </w:p>
    <w:p w14:paraId="647E7982" w14:textId="77777777" w:rsidR="00D55590" w:rsidRPr="00D55590" w:rsidRDefault="00D55590" w:rsidP="00D55590">
      <w:pPr>
        <w:pStyle w:val="ListParagraph"/>
        <w:numPr>
          <w:ilvl w:val="0"/>
          <w:numId w:val="25"/>
        </w:numPr>
      </w:pPr>
      <w:r w:rsidRPr="00D55590">
        <w:t>Do not misrepresent the license or your relationship with Public Record Office Victoria</w:t>
      </w:r>
      <w:r>
        <w:t>.</w:t>
      </w:r>
    </w:p>
    <w:p w14:paraId="630866D6" w14:textId="77777777" w:rsidR="00D55590" w:rsidRPr="00D55590" w:rsidRDefault="00D55590" w:rsidP="00D55590">
      <w:r w:rsidRPr="00D55590">
        <w:t>Specifically, you may:</w:t>
      </w:r>
    </w:p>
    <w:p w14:paraId="545E0E30" w14:textId="77777777" w:rsidR="00D55590" w:rsidRPr="00D55590" w:rsidRDefault="00D55590" w:rsidP="00D55590">
      <w:pPr>
        <w:pStyle w:val="ListParagraph"/>
        <w:numPr>
          <w:ilvl w:val="0"/>
          <w:numId w:val="26"/>
        </w:numPr>
      </w:pPr>
      <w:r w:rsidRPr="00D55590">
        <w:t>Include the code from the toolset in your products, either “as is” or in a modified format.</w:t>
      </w:r>
    </w:p>
    <w:p w14:paraId="3753173D" w14:textId="77777777" w:rsidR="00D55590" w:rsidRPr="00D55590" w:rsidRDefault="00D55590" w:rsidP="00D55590">
      <w:pPr>
        <w:pStyle w:val="ListParagraph"/>
        <w:numPr>
          <w:ilvl w:val="0"/>
          <w:numId w:val="26"/>
        </w:numPr>
      </w:pPr>
      <w:r w:rsidRPr="00D55590">
        <w:t>Use the code from the toolset as the basis of code in your toolset.</w:t>
      </w:r>
    </w:p>
    <w:p w14:paraId="05EB2AAD" w14:textId="42A239B9" w:rsidR="00D0177D" w:rsidRDefault="00D0177D" w:rsidP="00D0177D">
      <w:pPr>
        <w:pStyle w:val="Heading1"/>
        <w:rPr>
          <w:noProof/>
        </w:rPr>
      </w:pPr>
      <w:r>
        <w:rPr>
          <w:noProof/>
        </w:rPr>
        <w:lastRenderedPageBreak/>
        <w:t xml:space="preserve">Creating </w:t>
      </w:r>
      <w:r w:rsidR="006B19D4">
        <w:rPr>
          <w:noProof/>
        </w:rPr>
        <w:t>V3 VEOs</w:t>
      </w:r>
      <w:r>
        <w:rPr>
          <w:noProof/>
        </w:rPr>
        <w:t xml:space="preserve"> using the GUI</w:t>
      </w:r>
    </w:p>
    <w:p w14:paraId="1F928DC3" w14:textId="54553905" w:rsidR="00D0177D" w:rsidRDefault="00D0177D" w:rsidP="00D0177D">
      <w:pPr>
        <w:pStyle w:val="IntroCopy"/>
        <w:rPr>
          <w:lang w:eastAsia="zh-CN"/>
        </w:rPr>
      </w:pPr>
    </w:p>
    <w:p w14:paraId="1AE3C81A" w14:textId="121B0A21" w:rsidR="006B19D4" w:rsidRDefault="006B19D4" w:rsidP="00D0177D">
      <w:pPr>
        <w:pStyle w:val="Heading2"/>
      </w:pPr>
      <w:r>
        <w:t>Preparation work</w:t>
      </w:r>
    </w:p>
    <w:p w14:paraId="32604CB6" w14:textId="05B36208" w:rsidR="00C661BE" w:rsidRDefault="00C661BE" w:rsidP="00C661BE">
      <w:r>
        <w:t xml:space="preserve">Before running the </w:t>
      </w:r>
      <w:proofErr w:type="gramStart"/>
      <w:r>
        <w:t>tool</w:t>
      </w:r>
      <w:proofErr w:type="gramEnd"/>
      <w:r>
        <w:t xml:space="preserve"> it is necessary to structure the record content in the file system and add files containing the metadata. The structure of the generated VEO reflects the structure of the record content in the file system.</w:t>
      </w:r>
    </w:p>
    <w:p w14:paraId="4DC48361" w14:textId="617FA897" w:rsidR="00C661BE" w:rsidRDefault="00C661BE" w:rsidP="00C661BE">
      <w:pPr>
        <w:pStyle w:val="Heading3"/>
      </w:pPr>
      <w:r>
        <w:t>Step 1 – Create a directory for the content</w:t>
      </w:r>
    </w:p>
    <w:p w14:paraId="79738431" w14:textId="7638B37E" w:rsidR="00C661BE" w:rsidRDefault="00C661BE" w:rsidP="00C661BE">
      <w:r>
        <w:t>The first step is to create a directory that will contain all of the content and metadata for all the VEOs that will be created. It does not matter where this directory is located.</w:t>
      </w:r>
    </w:p>
    <w:p w14:paraId="784AE587" w14:textId="5BF3E23B" w:rsidR="00C661BE" w:rsidRDefault="00C661BE" w:rsidP="00C661BE">
      <w:pPr>
        <w:pStyle w:val="Heading3"/>
      </w:pPr>
      <w:r>
        <w:t>Step 2 – Create sub-directories for each VEO</w:t>
      </w:r>
    </w:p>
    <w:p w14:paraId="363ADADC" w14:textId="74E429DB" w:rsidR="00C661BE" w:rsidRDefault="00C661BE" w:rsidP="00C661BE">
      <w:r>
        <w:t>Within the directory create a subdirectory for each VEO that you wish to create. The name of the subdirectory will be used as the name of the created VEO (</w:t>
      </w:r>
      <w:proofErr w:type="gramStart"/>
      <w:r>
        <w:t>e.g.</w:t>
      </w:r>
      <w:proofErr w:type="gramEnd"/>
      <w:r>
        <w:t xml:space="preserve"> a subdirectory named ‘Email 2020’ will cause the production of a VEO with the name ‘Email 2020.veo.zip’.</w:t>
      </w:r>
    </w:p>
    <w:p w14:paraId="7026AF6A" w14:textId="4E220C0B" w:rsidR="00C661BE" w:rsidRDefault="00C661BE" w:rsidP="00C661BE">
      <w:pPr>
        <w:pStyle w:val="Heading3"/>
      </w:pPr>
      <w:r>
        <w:t xml:space="preserve">Step 3 – Copy the record content </w:t>
      </w:r>
      <w:r w:rsidR="00487400">
        <w:t>for each VEO into the appropriate subdirectory</w:t>
      </w:r>
    </w:p>
    <w:p w14:paraId="0B34D565" w14:textId="3318EBA7" w:rsidR="00487400" w:rsidRDefault="00487400" w:rsidP="00487400">
      <w:r>
        <w:t>Copy the content that you wish to include in each VEO into the appropriate subdirectory (</w:t>
      </w:r>
      <w:proofErr w:type="gramStart"/>
      <w:r>
        <w:t>e.g.</w:t>
      </w:r>
      <w:proofErr w:type="gramEnd"/>
      <w:r>
        <w:t xml:space="preserve"> all the 2020 emails that you wish to include in the ‘Email 2020.veo.zip’ VEO will be placed in the ‘Email 2020’ subdirectory).</w:t>
      </w:r>
    </w:p>
    <w:p w14:paraId="5E1543B4" w14:textId="29FB1484" w:rsidR="00487400" w:rsidRDefault="00487400" w:rsidP="00487400">
      <w:r>
        <w:t>You can structure the content within the subdirectories. For example, the ‘Email 2020’ subdirectory could contain subdirectories representing your email folders, with the emails contained in each email folder represented in the appropriate subdirectory. You can use as many subdirectory levels as you wish. The subdirectory structure will be directly represented within the VEO (technically, each subdirectory will become an Information Object within the VEO).</w:t>
      </w:r>
    </w:p>
    <w:p w14:paraId="204ECDF8" w14:textId="38C5F657" w:rsidR="00487400" w:rsidRDefault="00487400" w:rsidP="00487400">
      <w:r>
        <w:t>Note that if the information content is already structured in the way you wish the VEOs to be divided and structured, it is not necessary to carry out Steps 1 to 3 – you can just use the existing folder structure.</w:t>
      </w:r>
    </w:p>
    <w:p w14:paraId="1D884A10" w14:textId="4B3DB714" w:rsidR="00487400" w:rsidRDefault="00487400" w:rsidP="00487400">
      <w:pPr>
        <w:pStyle w:val="Heading3"/>
      </w:pPr>
      <w:r>
        <w:t>Step 4 – Create metadata files in each VEO subdirectory</w:t>
      </w:r>
    </w:p>
    <w:p w14:paraId="19A567F7" w14:textId="73BE349A" w:rsidR="00487400" w:rsidRDefault="00487400" w:rsidP="00487400">
      <w:r>
        <w:t xml:space="preserve">It is necessary to include metadata in each VEO. At the very minimum, a standard set of AGLS or ANZS5478 metadata must be present </w:t>
      </w:r>
      <w:r w:rsidR="00F44A39">
        <w:t>at the root of each VEO, however, multiple sets of metadata may be present in each Information Object in a VEO.</w:t>
      </w:r>
    </w:p>
    <w:p w14:paraId="62F4DAEC" w14:textId="14BE6CE5" w:rsidR="00F44A39" w:rsidRDefault="00F44A39" w:rsidP="00487400">
      <w:r>
        <w:t xml:space="preserve">When creating VEOs using the Easy VEO Create tool, this metadata is represented as additional text files that are added to the VEO subdirectory (and </w:t>
      </w:r>
      <w:r w:rsidR="004A3BD1">
        <w:t>can optionally be added to the content subdirectories).</w:t>
      </w:r>
    </w:p>
    <w:p w14:paraId="6864386C" w14:textId="517A6FC8" w:rsidR="004A3BD1" w:rsidRDefault="004A3BD1" w:rsidP="00487400">
      <w:r>
        <w:t>The absolutely minimum you need to do is:</w:t>
      </w:r>
    </w:p>
    <w:p w14:paraId="611F1A1B" w14:textId="7E13FDC7" w:rsidR="004A3BD1" w:rsidRDefault="004A3BD1" w:rsidP="004A3BD1">
      <w:pPr>
        <w:pStyle w:val="ListBullet"/>
      </w:pPr>
      <w:r>
        <w:t xml:space="preserve">Decide on how you wish to represent the metadata. You have </w:t>
      </w:r>
      <w:r w:rsidR="00AE7D77">
        <w:t>four</w:t>
      </w:r>
      <w:r>
        <w:t xml:space="preserve"> choices: to represent it as extremely simple name/value pairs that will be converted into AGLS metadata; as AGLS metadata expressed in RDF/XML; as AS5478 metadata expressed in RDF/XML</w:t>
      </w:r>
      <w:r w:rsidR="00AE7D77">
        <w:t>, or as straight XML</w:t>
      </w:r>
      <w:r>
        <w:t xml:space="preserve">. The first is far simpler, the </w:t>
      </w:r>
      <w:r w:rsidR="00AE7D77">
        <w:t>other three</w:t>
      </w:r>
      <w:r>
        <w:t xml:space="preserve"> allow for more </w:t>
      </w:r>
      <w:r w:rsidR="00AE7D77">
        <w:t>flexibility</w:t>
      </w:r>
      <w:r>
        <w:t>.</w:t>
      </w:r>
      <w:r w:rsidR="005938B7">
        <w:t xml:space="preserve"> The following instructions assume that you wish to use the first approach – simple name/value pairs.</w:t>
      </w:r>
    </w:p>
    <w:p w14:paraId="62FA1326" w14:textId="489518AF" w:rsidR="004A3BD1" w:rsidRDefault="004A3BD1" w:rsidP="004A3BD1">
      <w:pPr>
        <w:pStyle w:val="ListBullet"/>
      </w:pPr>
      <w:r>
        <w:t xml:space="preserve">In each VEO subdirectory create a file </w:t>
      </w:r>
      <w:r w:rsidR="005938B7">
        <w:t xml:space="preserve">named </w:t>
      </w:r>
      <w:r>
        <w:t>‘VERS-MD-01.txt’</w:t>
      </w:r>
      <w:r w:rsidR="005938B7">
        <w:t>.</w:t>
      </w:r>
    </w:p>
    <w:p w14:paraId="6F279309" w14:textId="571D3B4A" w:rsidR="005938B7" w:rsidRDefault="005938B7" w:rsidP="004A3BD1">
      <w:pPr>
        <w:pStyle w:val="ListBullet"/>
      </w:pPr>
      <w:r>
        <w:lastRenderedPageBreak/>
        <w:t xml:space="preserve">The contents of this text file </w:t>
      </w:r>
      <w:proofErr w:type="gramStart"/>
      <w:r>
        <w:t>is</w:t>
      </w:r>
      <w:proofErr w:type="gramEnd"/>
      <w:r>
        <w:t xml:space="preserve"> a list of metadata elements, one per line. Each line starts with an AGLS metadata element name which is followed by an ‘=’ and then by the metadata value. (e.g. ‘</w:t>
      </w:r>
      <w:proofErr w:type="spellStart"/>
      <w:proofErr w:type="gramStart"/>
      <w:r w:rsidRPr="005938B7">
        <w:t>dcterms:title</w:t>
      </w:r>
      <w:proofErr w:type="spellEnd"/>
      <w:proofErr w:type="gramEnd"/>
      <w:r w:rsidRPr="005938B7">
        <w:t>=This is a title</w:t>
      </w:r>
      <w:r>
        <w:t>’</w:t>
      </w:r>
      <w:r w:rsidR="00D04E6C">
        <w:t xml:space="preserve"> – note do not include the quotes in the file.)</w:t>
      </w:r>
    </w:p>
    <w:p w14:paraId="6AA36C13" w14:textId="35A7B831" w:rsidR="005938B7" w:rsidRDefault="00D04E6C" w:rsidP="004A3BD1">
      <w:pPr>
        <w:pStyle w:val="ListBullet"/>
      </w:pPr>
      <w:r>
        <w:t>Any AGLS metadata element can be used as the metadata element, and metadata elements can be repeated in multiple lines. To make it even simpler</w:t>
      </w:r>
      <w:r w:rsidR="00AE7D77">
        <w:t xml:space="preserve">, the following metadata abbreviations can be used: identifier for </w:t>
      </w:r>
      <w:proofErr w:type="spellStart"/>
      <w:proofErr w:type="gramStart"/>
      <w:r w:rsidR="00AE7D77">
        <w:t>dcterms:identifier</w:t>
      </w:r>
      <w:proofErr w:type="spellEnd"/>
      <w:proofErr w:type="gramEnd"/>
      <w:r w:rsidR="00AE7D77">
        <w:t xml:space="preserve">; title for </w:t>
      </w:r>
      <w:proofErr w:type="spellStart"/>
      <w:r w:rsidR="00AE7D77">
        <w:t>dcterms:title</w:t>
      </w:r>
      <w:proofErr w:type="spellEnd"/>
      <w:r w:rsidR="00AE7D77">
        <w:t xml:space="preserve">; creator for </w:t>
      </w:r>
      <w:proofErr w:type="spellStart"/>
      <w:r w:rsidR="00AE7D77">
        <w:t>dcterms:creator</w:t>
      </w:r>
      <w:proofErr w:type="spellEnd"/>
      <w:r w:rsidR="00AE7D77">
        <w:t xml:space="preserve">; date for </w:t>
      </w:r>
      <w:proofErr w:type="spellStart"/>
      <w:r w:rsidR="00AE7D77">
        <w:t>dcterms:date</w:t>
      </w:r>
      <w:proofErr w:type="spellEnd"/>
      <w:r w:rsidR="00AE7D77">
        <w:t xml:space="preserve">; created for </w:t>
      </w:r>
      <w:proofErr w:type="spellStart"/>
      <w:r w:rsidR="00AE7D77">
        <w:t>dcterms:created</w:t>
      </w:r>
      <w:proofErr w:type="spellEnd"/>
      <w:r w:rsidR="00AE7D77">
        <w:t xml:space="preserve">; </w:t>
      </w:r>
      <w:proofErr w:type="spellStart"/>
      <w:r w:rsidR="00AE7D77">
        <w:t>protectiveMarking</w:t>
      </w:r>
      <w:proofErr w:type="spellEnd"/>
      <w:r w:rsidR="00AE7D77">
        <w:t xml:space="preserve"> for </w:t>
      </w:r>
      <w:proofErr w:type="spellStart"/>
      <w:r w:rsidR="00AE7D77">
        <w:t>aglsterms:protectiveMarking</w:t>
      </w:r>
      <w:proofErr w:type="spellEnd"/>
      <w:r w:rsidR="00AE7D77">
        <w:t xml:space="preserve">; </w:t>
      </w:r>
      <w:proofErr w:type="spellStart"/>
      <w:r w:rsidR="00AE7D77">
        <w:t>disposalDate</w:t>
      </w:r>
      <w:proofErr w:type="spellEnd"/>
      <w:r w:rsidR="00AE7D77">
        <w:t xml:space="preserve"> </w:t>
      </w:r>
      <w:proofErr w:type="spellStart"/>
      <w:r w:rsidR="00AE7D77">
        <w:t>versterms:disposal-ReviewDate</w:t>
      </w:r>
      <w:proofErr w:type="spellEnd"/>
      <w:r w:rsidR="00AE7D77">
        <w:t xml:space="preserve">; </w:t>
      </w:r>
      <w:proofErr w:type="spellStart"/>
      <w:r w:rsidR="00AE7D77">
        <w:t>disposalAction</w:t>
      </w:r>
      <w:proofErr w:type="spellEnd"/>
      <w:r w:rsidR="00AE7D77">
        <w:t xml:space="preserve"> for </w:t>
      </w:r>
      <w:proofErr w:type="spellStart"/>
      <w:r w:rsidR="00AE7D77">
        <w:t>versterms:disposal-Action</w:t>
      </w:r>
      <w:proofErr w:type="spellEnd"/>
      <w:r w:rsidR="00AE7D77">
        <w:t xml:space="preserve">; </w:t>
      </w:r>
      <w:proofErr w:type="spellStart"/>
      <w:r w:rsidR="00AE7D77">
        <w:t>disposalReference</w:t>
      </w:r>
      <w:proofErr w:type="spellEnd"/>
      <w:r w:rsidR="00AE7D77">
        <w:t xml:space="preserve"> for </w:t>
      </w:r>
      <w:proofErr w:type="spellStart"/>
      <w:r w:rsidR="00AE7D77">
        <w:t>versterms:disposal-Reference</w:t>
      </w:r>
      <w:proofErr w:type="spellEnd"/>
      <w:r w:rsidR="00AE7D77">
        <w:t xml:space="preserve">; description for </w:t>
      </w:r>
      <w:proofErr w:type="spellStart"/>
      <w:r w:rsidR="00AE7D77">
        <w:t>dcterms</w:t>
      </w:r>
      <w:proofErr w:type="spellEnd"/>
      <w:r w:rsidR="00AE7D77">
        <w:t xml:space="preserve">: description; and </w:t>
      </w:r>
      <w:proofErr w:type="spellStart"/>
      <w:r w:rsidR="00AE7D77">
        <w:t>dcterms:format</w:t>
      </w:r>
      <w:proofErr w:type="spellEnd"/>
      <w:r w:rsidR="00AE7D77">
        <w:t xml:space="preserve"> for format.</w:t>
      </w:r>
    </w:p>
    <w:p w14:paraId="79478095" w14:textId="1F0F4196" w:rsidR="00D04E6C" w:rsidRDefault="00D04E6C" w:rsidP="004A3BD1">
      <w:pPr>
        <w:pStyle w:val="ListBullet"/>
      </w:pPr>
      <w:r>
        <w:t>The metadata value is the characters between the ‘=’ and the end of the line. The special value $$</w:t>
      </w:r>
      <w:proofErr w:type="spellStart"/>
      <w:r>
        <w:t>currentDateTime</w:t>
      </w:r>
      <w:proofErr w:type="spellEnd"/>
      <w:r>
        <w:t>$$ is replaced by the current date and time in the VERS format. Dates are expressed in the standard Web date format (</w:t>
      </w:r>
      <w:proofErr w:type="gramStart"/>
      <w:r>
        <w:t>e.g.</w:t>
      </w:r>
      <w:proofErr w:type="gramEnd"/>
      <w:r>
        <w:t xml:space="preserve"> ‘2021-04-15T13:00:01+10:30’ is one second past one p.m. on the 15 April 2021, 10 hours and 30 minutes in advance of UTC). The </w:t>
      </w:r>
      <w:proofErr w:type="spellStart"/>
      <w:r>
        <w:t>timezone</w:t>
      </w:r>
      <w:proofErr w:type="spellEnd"/>
      <w:r>
        <w:t xml:space="preserve"> (‘+10:30’) is optional, as is the time (</w:t>
      </w:r>
      <w:proofErr w:type="gramStart"/>
      <w:r>
        <w:t>e.g.</w:t>
      </w:r>
      <w:proofErr w:type="gramEnd"/>
      <w:r>
        <w:t xml:space="preserve"> ‘2021-04-15’ is valid and simply indicates a date without specifying a time or </w:t>
      </w:r>
      <w:proofErr w:type="spellStart"/>
      <w:r>
        <w:t>timezone</w:t>
      </w:r>
      <w:proofErr w:type="spellEnd"/>
      <w:r>
        <w:t>.</w:t>
      </w:r>
    </w:p>
    <w:p w14:paraId="762AA330" w14:textId="077159D8" w:rsidR="0089798C" w:rsidRDefault="00D04E6C" w:rsidP="004A48A4">
      <w:pPr>
        <w:pStyle w:val="ListBullet"/>
      </w:pPr>
      <w:r>
        <w:t>One metadata file must appear immediately underneath each VEO entry. Multiple metadata files can be included; the second has the name ‘VERS-MD-02.txt’ (and so on). Metadata files can also appear in any other content subdirectory.</w:t>
      </w:r>
    </w:p>
    <w:p w14:paraId="0F3852A4" w14:textId="02D0021D" w:rsidR="0089798C" w:rsidRDefault="0089798C" w:rsidP="0089798C">
      <w:pPr>
        <w:pStyle w:val="Heading3"/>
      </w:pPr>
      <w:r>
        <w:t>Step 5 – Run the Easy VEO Create tool over the directory of VEOs</w:t>
      </w:r>
    </w:p>
    <w:p w14:paraId="4482C86B" w14:textId="489D9751" w:rsidR="0089798C" w:rsidRDefault="0089798C" w:rsidP="0089798C">
      <w:r>
        <w:t>The instructions for running the East VEO Create tool are given in the next section.</w:t>
      </w:r>
    </w:p>
    <w:p w14:paraId="12BA3352" w14:textId="7430F7B4" w:rsidR="0089798C" w:rsidRPr="0089798C" w:rsidRDefault="0089798C" w:rsidP="0089798C">
      <w:r>
        <w:t xml:space="preserve">Before running the </w:t>
      </w:r>
      <w:proofErr w:type="gramStart"/>
      <w:r>
        <w:t>tool</w:t>
      </w:r>
      <w:proofErr w:type="gramEnd"/>
      <w:r>
        <w:t xml:space="preserve"> you will need to obtain a PFX file containing the private key you will use to sign the VEOs.</w:t>
      </w:r>
    </w:p>
    <w:p w14:paraId="6E0D95C8" w14:textId="621599C3" w:rsidR="00B746B3" w:rsidRDefault="00977564" w:rsidP="00B746B3">
      <w:pPr>
        <w:pStyle w:val="Heading2"/>
      </w:pPr>
      <w:r>
        <w:t>Creating</w:t>
      </w:r>
      <w:r w:rsidR="00B746B3">
        <w:t xml:space="preserve"> </w:t>
      </w:r>
      <w:r w:rsidR="00E34EFA">
        <w:t>VEOs</w:t>
      </w:r>
      <w:r w:rsidR="007D3488">
        <w:t xml:space="preserve"> (basic)</w:t>
      </w:r>
    </w:p>
    <w:p w14:paraId="21938FA3" w14:textId="2DF68DDB" w:rsidR="00B746B3" w:rsidRDefault="00E34EFA" w:rsidP="00B746B3">
      <w:r>
        <w:rPr>
          <w:noProof/>
        </w:rPr>
        <w:drawing>
          <wp:anchor distT="0" distB="0" distL="114300" distR="114300" simplePos="0" relativeHeight="251654656" behindDoc="0" locked="1" layoutInCell="1" allowOverlap="1" wp14:anchorId="72AFE45A" wp14:editId="7E859F89">
            <wp:simplePos x="0" y="0"/>
            <wp:positionH relativeFrom="column">
              <wp:posOffset>1062990</wp:posOffset>
            </wp:positionH>
            <wp:positionV relativeFrom="paragraph">
              <wp:posOffset>323215</wp:posOffset>
            </wp:positionV>
            <wp:extent cx="3552825" cy="39306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52825" cy="3930650"/>
                    </a:xfrm>
                    <a:prstGeom prst="rect">
                      <a:avLst/>
                    </a:prstGeom>
                  </pic:spPr>
                </pic:pic>
              </a:graphicData>
            </a:graphic>
            <wp14:sizeRelH relativeFrom="margin">
              <wp14:pctWidth>0</wp14:pctWidth>
            </wp14:sizeRelH>
            <wp14:sizeRelV relativeFrom="margin">
              <wp14:pctHeight>0</wp14:pctHeight>
            </wp14:sizeRelV>
          </wp:anchor>
        </w:drawing>
      </w:r>
      <w:r w:rsidR="00B746B3">
        <w:t xml:space="preserve">The initial screen of the </w:t>
      </w:r>
      <w:r>
        <w:t>Easy VEO Create</w:t>
      </w:r>
      <w:r w:rsidR="00B746B3">
        <w:t xml:space="preserve"> GUI </w:t>
      </w:r>
      <w:r>
        <w:t>sets up the VEOs to be created</w:t>
      </w:r>
      <w:r w:rsidR="00B746B3">
        <w:t>.</w:t>
      </w:r>
    </w:p>
    <w:p w14:paraId="280D5389" w14:textId="77777777" w:rsidR="00E34EFA" w:rsidRDefault="00B746B3" w:rsidP="00B746B3">
      <w:r>
        <w:lastRenderedPageBreak/>
        <w:t>There are five fields that can be entered. The mandatory fields (</w:t>
      </w:r>
      <w:r w:rsidR="00E34EFA">
        <w:t>Source directory and Output directory</w:t>
      </w:r>
      <w:r>
        <w:t>) must contain data, and have red field names.</w:t>
      </w:r>
    </w:p>
    <w:p w14:paraId="65EF89E4" w14:textId="4F2DB88A" w:rsidR="00B746B3" w:rsidRDefault="00B746B3" w:rsidP="00B746B3">
      <w:r>
        <w:t>The fields are:</w:t>
      </w:r>
    </w:p>
    <w:p w14:paraId="3430D05C" w14:textId="53BCB7DB" w:rsidR="00B746B3" w:rsidRDefault="00E34EFA" w:rsidP="00B746B3">
      <w:pPr>
        <w:pStyle w:val="ListBullet"/>
      </w:pPr>
      <w:r>
        <w:t>Source directory</w:t>
      </w:r>
      <w:r w:rsidR="00B746B3">
        <w:t xml:space="preserve"> (Mandatory). </w:t>
      </w:r>
      <w:r>
        <w:t>The directory containing the VEO subdirectories to be created. The directory can be either directly typed into the text box, or the ‘Browse’ button can be used to popup a file selection window.</w:t>
      </w:r>
    </w:p>
    <w:p w14:paraId="23E421BF" w14:textId="6F1D5201" w:rsidR="00B746B3" w:rsidRDefault="00E34EFA" w:rsidP="00B746B3">
      <w:pPr>
        <w:pStyle w:val="ListBullet"/>
      </w:pPr>
      <w:r>
        <w:t>Output directory</w:t>
      </w:r>
      <w:r w:rsidR="00B746B3">
        <w:t xml:space="preserve"> (Mandatory). </w:t>
      </w:r>
      <w:r>
        <w:t xml:space="preserve">The directory </w:t>
      </w:r>
      <w:r>
        <w:t>in which the VEOs are</w:t>
      </w:r>
      <w:r>
        <w:t xml:space="preserve"> to be created. The directory can be either directly typed into the text box, or the ‘Browse’ button can be used to popup a file selection window.</w:t>
      </w:r>
    </w:p>
    <w:p w14:paraId="443BE7DA" w14:textId="5F2E667C" w:rsidR="00B746B3" w:rsidRDefault="00E34EFA" w:rsidP="00B746B3">
      <w:pPr>
        <w:pStyle w:val="ListBullet"/>
      </w:pPr>
      <w:r>
        <w:t>PFX file</w:t>
      </w:r>
      <w:r w:rsidR="00366CE7">
        <w:t xml:space="preserve"> (Optional). </w:t>
      </w:r>
      <w:r>
        <w:t>The PFX file that will be used to sign the VEOs</w:t>
      </w:r>
      <w:r w:rsidR="00366CE7">
        <w:t>.</w:t>
      </w:r>
      <w:r>
        <w:t xml:space="preserve"> The VEOs will be created, but not signed, if no file is specified.</w:t>
      </w:r>
    </w:p>
    <w:p w14:paraId="1C167FF5" w14:textId="45DECBF9" w:rsidR="00366CE7" w:rsidRDefault="00E34EFA" w:rsidP="00B746B3">
      <w:pPr>
        <w:pStyle w:val="ListBullet"/>
      </w:pPr>
      <w:r>
        <w:t xml:space="preserve">PFX password (Conditional). The password that locks the PFX file. This field must be present if the PFX file is present. </w:t>
      </w:r>
      <w:r>
        <w:t xml:space="preserve">The </w:t>
      </w:r>
      <w:r>
        <w:t>file</w:t>
      </w:r>
      <w:r>
        <w:t xml:space="preserve"> can be either directly typed into the text box, or the ‘Browse’ button can be used to popup a file selection window.</w:t>
      </w:r>
    </w:p>
    <w:p w14:paraId="53E4365E" w14:textId="4C92CC87" w:rsidR="00366CE7" w:rsidRDefault="00E34EFA" w:rsidP="00B746B3">
      <w:pPr>
        <w:pStyle w:val="ListBullet"/>
      </w:pPr>
      <w:r>
        <w:t xml:space="preserve">Creation description (Optional). A text file that contains a description </w:t>
      </w:r>
      <w:r w:rsidR="00A73B1B">
        <w:t>about the creation of this VEO. The file is intended a place where the records manager or archivist can describe the process of creating these records. This might include what the records are, how they were selected, how the content is arranged, what was discarded. If a file is specified, it is included in every VEO created.</w:t>
      </w:r>
    </w:p>
    <w:p w14:paraId="29A72587" w14:textId="10314B21" w:rsidR="00366CE7" w:rsidRDefault="00A73B1B" w:rsidP="00366CE7">
      <w:r>
        <w:rPr>
          <w:noProof/>
        </w:rPr>
        <w:drawing>
          <wp:anchor distT="0" distB="0" distL="114300" distR="114300" simplePos="0" relativeHeight="251656704" behindDoc="0" locked="1" layoutInCell="1" allowOverlap="1" wp14:anchorId="0BBD2C77" wp14:editId="7EC7300D">
            <wp:simplePos x="0" y="0"/>
            <wp:positionH relativeFrom="column">
              <wp:posOffset>1397635</wp:posOffset>
            </wp:positionH>
            <wp:positionV relativeFrom="paragraph">
              <wp:posOffset>625475</wp:posOffset>
            </wp:positionV>
            <wp:extent cx="3552825" cy="39306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52825" cy="3930650"/>
                    </a:xfrm>
                    <a:prstGeom prst="rect">
                      <a:avLst/>
                    </a:prstGeom>
                  </pic:spPr>
                </pic:pic>
              </a:graphicData>
            </a:graphic>
            <wp14:sizeRelH relativeFrom="margin">
              <wp14:pctWidth>0</wp14:pctWidth>
            </wp14:sizeRelH>
            <wp14:sizeRelV relativeFrom="margin">
              <wp14:pctHeight>0</wp14:pctHeight>
            </wp14:sizeRelV>
          </wp:anchor>
        </w:drawing>
      </w:r>
      <w:r w:rsidR="00366CE7">
        <w:t>When all of the mandatory fields have been entered, the ‘</w:t>
      </w:r>
      <w:r w:rsidR="00AE7D77">
        <w:t>Create VEOs</w:t>
      </w:r>
      <w:r w:rsidR="00366CE7">
        <w:t>’ button at the bottom of the window will become active. Note that the text ‘</w:t>
      </w:r>
      <w:r>
        <w:t>Create VEOs</w:t>
      </w:r>
      <w:r w:rsidR="00366CE7">
        <w:t>’ on the button has changed from grey to black.</w:t>
      </w:r>
      <w:r>
        <w:t xml:space="preserve"> This indicates that the button can be pressed and creation of the VEOs will commence.</w:t>
      </w:r>
    </w:p>
    <w:p w14:paraId="62D633F5" w14:textId="26C93DF1" w:rsidR="00366CE7" w:rsidRDefault="00366CE7" w:rsidP="00366CE7">
      <w:r>
        <w:t>To avoid having to re-enter the contents of the fields</w:t>
      </w:r>
      <w:r w:rsidR="000F4C45">
        <w:t xml:space="preserve"> for multiple </w:t>
      </w:r>
      <w:r w:rsidR="00A73B1B">
        <w:t>runs of VEO creation</w:t>
      </w:r>
      <w:r>
        <w:t>, it is possible to create and save ‘Jobs’</w:t>
      </w:r>
      <w:r w:rsidR="000F4C45">
        <w:t>. After entering some or all of the text fields, select the ‘File’ menu and ‘Save Job’ menu item.</w:t>
      </w:r>
      <w:r w:rsidR="000F4C45" w:rsidRPr="000F4C45">
        <w:rPr>
          <w:noProof/>
        </w:rPr>
        <w:t xml:space="preserve"> </w:t>
      </w:r>
      <w:r w:rsidR="000F4C45">
        <w:rPr>
          <w:noProof/>
        </w:rPr>
        <w:t>This allows the current state of the window to be saved as a JSON file. Subsequently selecting the ‘File’ menu and ‘Load Job’ allows the JSON file to be read and the values restored.</w:t>
      </w:r>
    </w:p>
    <w:p w14:paraId="4D635276" w14:textId="1BBFBBF1" w:rsidR="000F4C45" w:rsidRDefault="007D3488" w:rsidP="00366CE7">
      <w:r>
        <w:rPr>
          <w:noProof/>
        </w:rPr>
        <w:lastRenderedPageBreak/>
        <w:drawing>
          <wp:anchor distT="0" distB="0" distL="114300" distR="114300" simplePos="0" relativeHeight="251658752" behindDoc="0" locked="0" layoutInCell="1" allowOverlap="1" wp14:anchorId="0F579DB6" wp14:editId="59E0A701">
            <wp:simplePos x="0" y="0"/>
            <wp:positionH relativeFrom="column">
              <wp:posOffset>1276350</wp:posOffset>
            </wp:positionH>
            <wp:positionV relativeFrom="paragraph">
              <wp:posOffset>331470</wp:posOffset>
            </wp:positionV>
            <wp:extent cx="3556635" cy="2818765"/>
            <wp:effectExtent l="0" t="0" r="5715" b="63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56635" cy="2818765"/>
                    </a:xfrm>
                    <a:prstGeom prst="rect">
                      <a:avLst/>
                    </a:prstGeom>
                  </pic:spPr>
                </pic:pic>
              </a:graphicData>
            </a:graphic>
            <wp14:sizeRelH relativeFrom="margin">
              <wp14:pctWidth>0</wp14:pctWidth>
            </wp14:sizeRelH>
            <wp14:sizeRelV relativeFrom="margin">
              <wp14:pctHeight>0</wp14:pctHeight>
            </wp14:sizeRelV>
          </wp:anchor>
        </w:drawing>
      </w:r>
      <w:r w:rsidR="00977564">
        <w:t>Pressing the ‘</w:t>
      </w:r>
      <w:r>
        <w:t>Create VEOs</w:t>
      </w:r>
      <w:r w:rsidR="00977564">
        <w:t xml:space="preserve">’ button starts the creation of the </w:t>
      </w:r>
      <w:r>
        <w:t>VEOs</w:t>
      </w:r>
      <w:r w:rsidR="00977564">
        <w:t xml:space="preserve">. This pops up the ‘Creating </w:t>
      </w:r>
      <w:r>
        <w:t>VEOs</w:t>
      </w:r>
      <w:r w:rsidR="00977564">
        <w:t xml:space="preserve"> progress’ window:</w:t>
      </w:r>
      <w:r w:rsidR="00977564" w:rsidRPr="00977564">
        <w:rPr>
          <w:noProof/>
        </w:rPr>
        <w:t xml:space="preserve"> </w:t>
      </w:r>
    </w:p>
    <w:p w14:paraId="76772AFE" w14:textId="75E3E3E5" w:rsidR="00977564" w:rsidRDefault="00977564" w:rsidP="00366CE7">
      <w:r>
        <w:t>The text area in the centre of the window contains any status or error messages generated when creating the manifest.</w:t>
      </w:r>
      <w:r w:rsidR="007D3488">
        <w:t xml:space="preserve"> At the start of the processing a message is displayed that no errors or warnings have yet been generated.</w:t>
      </w:r>
    </w:p>
    <w:p w14:paraId="42AAD0DC" w14:textId="5D1161D5" w:rsidR="007D3488" w:rsidRDefault="007D3488" w:rsidP="00366CE7">
      <w:r>
        <w:t>Under the window is a status bar. At the left the VEO directory currently being processed is displayed. At the right is a progress bar. This shows the total number of VEOs to be created, and the number that have been completed.</w:t>
      </w:r>
    </w:p>
    <w:p w14:paraId="7EE30BE1" w14:textId="601BFDE1" w:rsidR="007D3488" w:rsidRDefault="007D3488" w:rsidP="00366CE7">
      <w:r>
        <w:t>Clicking the ‘Save the errors and warnings log’ button allows the status and error messages generated to be saved as a log file. The log file also includes a summary of the configuration options.</w:t>
      </w:r>
    </w:p>
    <w:p w14:paraId="2CE79D0C" w14:textId="23625D52" w:rsidR="007D3488" w:rsidRDefault="007D3488" w:rsidP="00366CE7">
      <w:r>
        <w:t>Clicking the ‘Cancel processing’ button stops the generation of the VEOs and returns you to the initial window. It is possible to recommence creating the VEOs if desired.</w:t>
      </w:r>
    </w:p>
    <w:p w14:paraId="4517413E" w14:textId="72DB9DEF" w:rsidR="0019230F" w:rsidRDefault="0019230F" w:rsidP="00366CE7">
      <w:pPr>
        <w:rPr>
          <w:noProof/>
        </w:rPr>
      </w:pPr>
      <w:r>
        <w:t xml:space="preserve">When creation of the </w:t>
      </w:r>
      <w:r w:rsidR="007D3488">
        <w:t>VEOs</w:t>
      </w:r>
      <w:r>
        <w:t xml:space="preserve"> has been competed the progress screen will display:</w:t>
      </w:r>
      <w:r w:rsidRPr="0019230F">
        <w:rPr>
          <w:noProof/>
        </w:rPr>
        <w:t xml:space="preserve"> </w:t>
      </w:r>
    </w:p>
    <w:p w14:paraId="1DC55968" w14:textId="1238481E" w:rsidR="0019230F" w:rsidRDefault="007D3488" w:rsidP="00366CE7">
      <w:r>
        <w:rPr>
          <w:noProof/>
        </w:rPr>
        <w:lastRenderedPageBreak/>
        <w:drawing>
          <wp:anchor distT="0" distB="0" distL="114300" distR="114300" simplePos="0" relativeHeight="251660800" behindDoc="0" locked="0" layoutInCell="1" allowOverlap="1" wp14:anchorId="171854C5" wp14:editId="12D3E9E5">
            <wp:simplePos x="716280" y="716280"/>
            <wp:positionH relativeFrom="column">
              <wp:align>center</wp:align>
            </wp:positionH>
            <wp:positionV relativeFrom="paragraph">
              <wp:posOffset>0</wp:posOffset>
            </wp:positionV>
            <wp:extent cx="3556800" cy="2818800"/>
            <wp:effectExtent l="0" t="0" r="5715" b="63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56800" cy="2818800"/>
                    </a:xfrm>
                    <a:prstGeom prst="rect">
                      <a:avLst/>
                    </a:prstGeom>
                  </pic:spPr>
                </pic:pic>
              </a:graphicData>
            </a:graphic>
            <wp14:sizeRelH relativeFrom="margin">
              <wp14:pctWidth>0</wp14:pctWidth>
            </wp14:sizeRelH>
            <wp14:sizeRelV relativeFrom="margin">
              <wp14:pctHeight>0</wp14:pctHeight>
            </wp14:sizeRelV>
          </wp:anchor>
        </w:drawing>
      </w:r>
      <w:r w:rsidR="0019230F">
        <w:t>The text ‘Finished’ has been added to the status panel; the count</w:t>
      </w:r>
      <w:r w:rsidR="00C34D25">
        <w:t xml:space="preserve"> shows that all </w:t>
      </w:r>
      <w:r>
        <w:t>VEOs</w:t>
      </w:r>
      <w:r w:rsidR="00C34D25">
        <w:t xml:space="preserve"> (‘</w:t>
      </w:r>
      <w:r>
        <w:t>6/6</w:t>
      </w:r>
      <w:r w:rsidR="00C34D25">
        <w:t>’) have been processed, and the progress bar is at 100%.</w:t>
      </w:r>
    </w:p>
    <w:p w14:paraId="0B83A720" w14:textId="71B8ABCC" w:rsidR="00C34D25" w:rsidRDefault="00C34D25" w:rsidP="00366CE7">
      <w:r>
        <w:t xml:space="preserve">The </w:t>
      </w:r>
      <w:r w:rsidR="007D3488">
        <w:t>VEOs have</w:t>
      </w:r>
      <w:r>
        <w:t xml:space="preserve"> been created and the window can be closed by pressing ‘X’ or ‘</w:t>
      </w:r>
      <w:r w:rsidR="007D3488">
        <w:t>Close’</w:t>
      </w:r>
      <w:r>
        <w:t>.</w:t>
      </w:r>
    </w:p>
    <w:p w14:paraId="54A3A8C5" w14:textId="1D5CBE17" w:rsidR="007D3488" w:rsidRDefault="00B15B5D" w:rsidP="00B15B5D">
      <w:pPr>
        <w:pStyle w:val="Heading2"/>
      </w:pPr>
      <w:r>
        <w:t xml:space="preserve">Excluding files or </w:t>
      </w:r>
      <w:r w:rsidR="004E49F4">
        <w:t>directories from the VEO</w:t>
      </w:r>
    </w:p>
    <w:p w14:paraId="09F54130" w14:textId="0A04E300" w:rsidR="004E49F4" w:rsidRDefault="004E49F4" w:rsidP="004E49F4">
      <w:r>
        <w:t>It is possible to specify that certain files or directories present in the VEO subdirectories are NOT to be included in the VEO. This might be useful if you are creating VEOs from an existing set of directories and you do not wish to manually clean out the directories.</w:t>
      </w:r>
    </w:p>
    <w:p w14:paraId="78852D9F" w14:textId="5D64AC7E" w:rsidR="004E49F4" w:rsidRDefault="00B96D17" w:rsidP="004E49F4">
      <w:r>
        <w:rPr>
          <w:noProof/>
        </w:rPr>
        <w:drawing>
          <wp:anchor distT="0" distB="0" distL="114300" distR="114300" simplePos="0" relativeHeight="251670016" behindDoc="0" locked="1" layoutInCell="1" allowOverlap="0" wp14:anchorId="5FA7B9E9" wp14:editId="6D84DEDC">
            <wp:simplePos x="0" y="0"/>
            <wp:positionH relativeFrom="column">
              <wp:posOffset>1017270</wp:posOffset>
            </wp:positionH>
            <wp:positionV relativeFrom="paragraph">
              <wp:posOffset>293370</wp:posOffset>
            </wp:positionV>
            <wp:extent cx="3552825" cy="393065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52825" cy="3930650"/>
                    </a:xfrm>
                    <a:prstGeom prst="rect">
                      <a:avLst/>
                    </a:prstGeom>
                  </pic:spPr>
                </pic:pic>
              </a:graphicData>
            </a:graphic>
            <wp14:sizeRelH relativeFrom="margin">
              <wp14:pctWidth>0</wp14:pctWidth>
            </wp14:sizeRelH>
            <wp14:sizeRelV relativeFrom="margin">
              <wp14:pctHeight>0</wp14:pctHeight>
            </wp14:sizeRelV>
          </wp:anchor>
        </w:drawing>
      </w:r>
      <w:r w:rsidR="004E49F4">
        <w:t>This functionality can be accessed from the ‘Exclusions’ tab of the initial window:</w:t>
      </w:r>
    </w:p>
    <w:p w14:paraId="2FBDD1CB" w14:textId="4C4A672B" w:rsidR="004E49F4" w:rsidRDefault="0074608B" w:rsidP="004E49F4">
      <w:r>
        <w:lastRenderedPageBreak/>
        <w:t>The top portion of the Exclusions pane allows specific directories (and all their contents) to be excluded from the VEO creation. One directory is listed per line. The ‘Browse’ button allows directories to be added. If directories are selected by clicking on that line, the ‘Delete’ button removes them.</w:t>
      </w:r>
    </w:p>
    <w:p w14:paraId="719D032C" w14:textId="0847EB7F" w:rsidR="0074608B" w:rsidRDefault="0074608B" w:rsidP="004E49F4">
      <w:r>
        <w:t xml:space="preserve">The middle portion allows files (or directories) to be excluded from the VEO based on a pattern in the file name. In the example, we have </w:t>
      </w:r>
      <w:r w:rsidR="00B96D17">
        <w:t>instructed Easy VEO Create to exclude any</w:t>
      </w:r>
      <w:r>
        <w:t xml:space="preserve"> filename ending with</w:t>
      </w:r>
      <w:r w:rsidR="00B96D17">
        <w:t xml:space="preserve"> the</w:t>
      </w:r>
      <w:r>
        <w:t xml:space="preserve"> </w:t>
      </w:r>
      <w:proofErr w:type="gramStart"/>
      <w:r>
        <w:t>‘</w:t>
      </w:r>
      <w:r w:rsidR="00B96D17">
        <w:t>.</w:t>
      </w:r>
      <w:r>
        <w:t>p</w:t>
      </w:r>
      <w:proofErr w:type="gramEnd"/>
      <w:r>
        <w:t>65’</w:t>
      </w:r>
      <w:r w:rsidR="00B96D17">
        <w:t xml:space="preserve"> extension</w:t>
      </w:r>
      <w:r>
        <w:t xml:space="preserve"> (i.e. a </w:t>
      </w:r>
      <w:proofErr w:type="spellStart"/>
      <w:r>
        <w:t>Pagemaker</w:t>
      </w:r>
      <w:proofErr w:type="spellEnd"/>
      <w:r>
        <w:t xml:space="preserve"> file that is not a long term sustainable format). Patterns are listed one per line, and the area can be directly edited to add, modify, or delete patterns. Patterns are specified using the Java regular expression syntax, which is documented in </w:t>
      </w:r>
      <w:r w:rsidRPr="0074608B">
        <w:t>https://docs.oracle.com/javase/7/docs/api/java/util/regex/Pattern.html</w:t>
      </w:r>
      <w:r>
        <w:t xml:space="preserve">. A slightly </w:t>
      </w:r>
      <w:r w:rsidR="00B96D17">
        <w:t xml:space="preserve">simpler description can be found in </w:t>
      </w:r>
      <w:hyperlink r:id="rId14" w:history="1">
        <w:r w:rsidR="00B96D17" w:rsidRPr="006276DF">
          <w:rPr>
            <w:rStyle w:val="Hyperlink"/>
            <w:rFonts w:ascii="Calibri" w:hAnsi="Calibri" w:cs="Times New Roman"/>
          </w:rPr>
          <w:t>https://www.vogella.com/tutorials/JavaRegularExpressions/article.html</w:t>
        </w:r>
      </w:hyperlink>
      <w:r w:rsidR="00B96D17">
        <w:t>.</w:t>
      </w:r>
    </w:p>
    <w:p w14:paraId="4FF638B9" w14:textId="6125652E" w:rsidR="00B96D17" w:rsidRDefault="00B96D17" w:rsidP="004E49F4">
      <w:r>
        <w:t>The final portion prevents file without file extensions from being included in a VEO. A file extension is the final portion of a file name after the ‘.’ (</w:t>
      </w:r>
      <w:proofErr w:type="gramStart"/>
      <w:r>
        <w:t>e.g.</w:t>
      </w:r>
      <w:proofErr w:type="gramEnd"/>
      <w:r>
        <w:t xml:space="preserve"> in the file name ‘Document.docx’, the file extension is ‘docx’). In the Windows and Linux operating system, file extensions are used to indicate the file type (</w:t>
      </w:r>
      <w:proofErr w:type="gramStart"/>
      <w:r>
        <w:t>e.g.</w:t>
      </w:r>
      <w:proofErr w:type="gramEnd"/>
      <w:r>
        <w:t xml:space="preserve"> a Word document). The Digital Archive uses the file extension to test whether files in the VEO are one of the </w:t>
      </w:r>
      <w:proofErr w:type="gramStart"/>
      <w:r>
        <w:t>long term</w:t>
      </w:r>
      <w:proofErr w:type="gramEnd"/>
      <w:r>
        <w:t xml:space="preserve"> sustainable formats, and the VEO validation will fail if the file does not have a file extension. Checking this box prevents such failures by preventing the inclusion of these files in the VEO.</w:t>
      </w:r>
    </w:p>
    <w:p w14:paraId="650BE139" w14:textId="07D26E28" w:rsidR="00B96D17" w:rsidRDefault="00B96D17" w:rsidP="00B96D17">
      <w:pPr>
        <w:pStyle w:val="Heading2"/>
      </w:pPr>
      <w:r>
        <w:t>Advanced options</w:t>
      </w:r>
    </w:p>
    <w:p w14:paraId="2ED8ABAE" w14:textId="08C1E989" w:rsidR="00B96D17" w:rsidRDefault="00B96D17" w:rsidP="00B96D17">
      <w:r>
        <w:rPr>
          <w:noProof/>
        </w:rPr>
        <w:drawing>
          <wp:anchor distT="0" distB="0" distL="114300" distR="114300" simplePos="0" relativeHeight="251671040" behindDoc="0" locked="1" layoutInCell="1" allowOverlap="0" wp14:anchorId="50470683" wp14:editId="1228EC63">
            <wp:simplePos x="0" y="0"/>
            <wp:positionH relativeFrom="column">
              <wp:align>center</wp:align>
            </wp:positionH>
            <wp:positionV relativeFrom="paragraph">
              <wp:posOffset>474980</wp:posOffset>
            </wp:positionV>
            <wp:extent cx="3553200" cy="39312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53200" cy="3931200"/>
                    </a:xfrm>
                    <a:prstGeom prst="rect">
                      <a:avLst/>
                    </a:prstGeom>
                  </pic:spPr>
                </pic:pic>
              </a:graphicData>
            </a:graphic>
            <wp14:sizeRelH relativeFrom="margin">
              <wp14:pctWidth>0</wp14:pctWidth>
            </wp14:sizeRelH>
            <wp14:sizeRelV relativeFrom="margin">
              <wp14:pctHeight>0</wp14:pctHeight>
            </wp14:sizeRelV>
          </wp:anchor>
        </w:drawing>
      </w:r>
      <w:r>
        <w:t>The final tab (Advanced) in the initial window allows the setting of a number of advanced options. It is unlikely that most users will need to change these options.</w:t>
      </w:r>
    </w:p>
    <w:p w14:paraId="55F95D7C" w14:textId="1A5C2E2D" w:rsidR="00B96D17" w:rsidRDefault="00647E3D" w:rsidP="00B96D17">
      <w:r>
        <w:t>The top options control the level of logging: verbose indicates that contextual information should be included in the log as well as errors or warnings; and debug indicates that even more detailed information is to be included.</w:t>
      </w:r>
    </w:p>
    <w:p w14:paraId="5D64421F" w14:textId="4277F670" w:rsidR="00647E3D" w:rsidRDefault="00647E3D" w:rsidP="00B96D17">
      <w:r>
        <w:t>The middle options control where the standard VERS configuration information is to be found (in particular, the list of valid long term sustainable formats). This is normally set to a standard place in the system.</w:t>
      </w:r>
    </w:p>
    <w:p w14:paraId="0F35FF55" w14:textId="68E5E73C" w:rsidR="00647E3D" w:rsidRDefault="00647E3D" w:rsidP="00B96D17">
      <w:r>
        <w:lastRenderedPageBreak/>
        <w:t xml:space="preserve">The third option controls handling of content files that are not valid long term sustainable format files. If the ‘Include dummy’ option is ticked, Easy VEO Create will include a dummy file in the VEO </w:t>
      </w:r>
      <w:r w:rsidR="005616FF">
        <w:t>alongside</w:t>
      </w:r>
      <w:r>
        <w:t xml:space="preserve"> the content file that is not sustainable. </w:t>
      </w:r>
      <w:r w:rsidR="005616FF">
        <w:t xml:space="preserve">This will prevent the Digital Archive from rejecting the VEO because it contains content that is not a </w:t>
      </w:r>
      <w:proofErr w:type="gramStart"/>
      <w:r w:rsidR="005616FF">
        <w:t>long term</w:t>
      </w:r>
      <w:proofErr w:type="gramEnd"/>
      <w:r w:rsidR="005616FF">
        <w:t xml:space="preserve"> sustainable format.</w:t>
      </w:r>
    </w:p>
    <w:p w14:paraId="56E4D48B" w14:textId="0DF51EFC" w:rsidR="005616FF" w:rsidRPr="00B96D17" w:rsidRDefault="005616FF" w:rsidP="00B96D17">
      <w:r>
        <w:t>The final option allows selection of the hash algorithm used in generating the VEO.</w:t>
      </w:r>
    </w:p>
    <w:p w14:paraId="4775512B" w14:textId="4AB6B839" w:rsidR="005103FA" w:rsidRDefault="00D0177D" w:rsidP="005E4032">
      <w:pPr>
        <w:pStyle w:val="Heading1"/>
        <w:rPr>
          <w:noProof/>
        </w:rPr>
      </w:pPr>
      <w:r>
        <w:rPr>
          <w:noProof/>
        </w:rPr>
        <w:lastRenderedPageBreak/>
        <w:t xml:space="preserve">Creating </w:t>
      </w:r>
      <w:r w:rsidR="005616FF">
        <w:rPr>
          <w:noProof/>
        </w:rPr>
        <w:t>VEOs without the GUI</w:t>
      </w:r>
    </w:p>
    <w:p w14:paraId="7AB7B4A3" w14:textId="690236CD" w:rsidR="005103FA" w:rsidRDefault="005103FA" w:rsidP="005103FA">
      <w:pPr>
        <w:pStyle w:val="Normal-SingleSpacing"/>
        <w:rPr>
          <w:noProof/>
        </w:rPr>
      </w:pPr>
    </w:p>
    <w:p w14:paraId="14FD3FD3" w14:textId="033460C3" w:rsidR="005616FF" w:rsidRDefault="005616FF" w:rsidP="005616FF">
      <w:pPr>
        <w:rPr>
          <w:noProof/>
        </w:rPr>
      </w:pPr>
      <w:r>
        <w:rPr>
          <w:noProof/>
        </w:rPr>
        <w:t>The functionality of Easy VEO Create can be used without the GUI, either from the command line or via an API.</w:t>
      </w:r>
    </w:p>
    <w:p w14:paraId="4946672C" w14:textId="77777777" w:rsidR="005103FA" w:rsidRDefault="005E4032" w:rsidP="005E4032">
      <w:pPr>
        <w:pStyle w:val="Heading2"/>
        <w:rPr>
          <w:noProof/>
        </w:rPr>
      </w:pPr>
      <w:r>
        <w:rPr>
          <w:noProof/>
        </w:rPr>
        <w:t>Command line arguments</w:t>
      </w:r>
    </w:p>
    <w:p w14:paraId="2CF0EB83" w14:textId="77777777" w:rsidR="005E4032" w:rsidRDefault="005E4032" w:rsidP="005E4032">
      <w:pPr>
        <w:pStyle w:val="BodyText"/>
      </w:pPr>
      <w:r>
        <w:t>The following command line arguments must be supplied:</w:t>
      </w:r>
    </w:p>
    <w:p w14:paraId="4FDC804D" w14:textId="77777777" w:rsidR="005616FF" w:rsidRPr="005616FF" w:rsidRDefault="000B3D89" w:rsidP="005616FF">
      <w:pPr>
        <w:pStyle w:val="ListBullet"/>
        <w:numPr>
          <w:ilvl w:val="0"/>
          <w:numId w:val="1"/>
        </w:numPr>
        <w:rPr>
          <w:rStyle w:val="Strong"/>
          <w:b w:val="0"/>
          <w:bCs w:val="0"/>
        </w:rPr>
      </w:pPr>
      <w:r w:rsidRPr="000B3D89">
        <w:rPr>
          <w:rStyle w:val="Strong"/>
        </w:rPr>
        <w:t>-</w:t>
      </w:r>
      <w:r w:rsidR="005616FF">
        <w:rPr>
          <w:rStyle w:val="Strong"/>
        </w:rPr>
        <w:t xml:space="preserve">j </w:t>
      </w:r>
      <w:r w:rsidRPr="000B3D89">
        <w:rPr>
          <w:rStyle w:val="Strong"/>
        </w:rPr>
        <w:t>&lt;</w:t>
      </w:r>
      <w:proofErr w:type="spellStart"/>
      <w:r w:rsidR="005616FF">
        <w:rPr>
          <w:rStyle w:val="Strong"/>
        </w:rPr>
        <w:t>jobfile</w:t>
      </w:r>
      <w:proofErr w:type="spellEnd"/>
      <w:r w:rsidRPr="000B3D89">
        <w:rPr>
          <w:rStyle w:val="Strong"/>
        </w:rPr>
        <w:t>&gt;</w:t>
      </w:r>
      <w:r>
        <w:rPr>
          <w:rStyle w:val="Strong"/>
          <w:b w:val="0"/>
          <w:bCs w:val="0"/>
        </w:rPr>
        <w:t xml:space="preserve"> </w:t>
      </w:r>
      <w:r w:rsidR="005616FF">
        <w:rPr>
          <w:rStyle w:val="Strong"/>
          <w:b w:val="0"/>
          <w:bCs w:val="0"/>
        </w:rPr>
        <w:t>a JSON file in which the parameters for the creation of the VEOs will be found. The format of this JSON file is the same as that used to load and store jobs; the easiest way to create the job file is to edit a saved job file created by the GUI.</w:t>
      </w:r>
    </w:p>
    <w:p w14:paraId="215981D9" w14:textId="57274EFE" w:rsidR="005616FF" w:rsidRDefault="00A61D30" w:rsidP="005616FF">
      <w:pPr>
        <w:pStyle w:val="ListBullet"/>
      </w:pPr>
      <w:r>
        <w:t>&lt;directory&gt; the source directory that contains the VEO subdirectories.</w:t>
      </w:r>
    </w:p>
    <w:p w14:paraId="4FBCCB76" w14:textId="760E6584" w:rsidR="005E4032" w:rsidRDefault="005E4032" w:rsidP="005616FF">
      <w:r>
        <w:t>A minimal example of usage is</w:t>
      </w:r>
    </w:p>
    <w:p w14:paraId="18D66049" w14:textId="03F2EBFD" w:rsidR="005E4032" w:rsidRDefault="005616FF" w:rsidP="005E4032">
      <w:pPr>
        <w:pStyle w:val="Code"/>
      </w:pPr>
      <w:proofErr w:type="spellStart"/>
      <w:r>
        <w:t>easyVEOCreate</w:t>
      </w:r>
      <w:proofErr w:type="spellEnd"/>
      <w:r w:rsidR="005E4032">
        <w:t xml:space="preserve"> -</w:t>
      </w:r>
      <w:r>
        <w:t>j</w:t>
      </w:r>
      <w:r w:rsidR="005E4032">
        <w:t xml:space="preserve"> </w:t>
      </w:r>
      <w:proofErr w:type="spellStart"/>
      <w:proofErr w:type="gramStart"/>
      <w:r>
        <w:t>jobfile.json</w:t>
      </w:r>
      <w:proofErr w:type="spellEnd"/>
      <w:proofErr w:type="gramEnd"/>
      <w:r>
        <w:t xml:space="preserve"> </w:t>
      </w:r>
      <w:proofErr w:type="spellStart"/>
      <w:r>
        <w:t>sourceDir</w:t>
      </w:r>
      <w:proofErr w:type="spellEnd"/>
    </w:p>
    <w:p w14:paraId="73389201" w14:textId="77777777" w:rsidR="005E4032" w:rsidRDefault="005E4032" w:rsidP="005E4032">
      <w:pPr>
        <w:pStyle w:val="BodyText"/>
      </w:pPr>
    </w:p>
    <w:p w14:paraId="42AFA7A0" w14:textId="77777777" w:rsidR="005103FA" w:rsidRDefault="003858D9" w:rsidP="005103FA">
      <w:pPr>
        <w:pStyle w:val="Heading2"/>
        <w:rPr>
          <w:noProof/>
        </w:rPr>
      </w:pPr>
      <w:r>
        <w:rPr>
          <w:noProof/>
        </w:rPr>
        <w:t>APIs</w:t>
      </w:r>
    </w:p>
    <w:p w14:paraId="67BE6D94" w14:textId="71C586F5" w:rsidR="003858D9" w:rsidRPr="003858D9" w:rsidRDefault="006F084A" w:rsidP="003858D9">
      <w:pPr>
        <w:spacing w:after="120"/>
      </w:pPr>
      <w:r>
        <w:t xml:space="preserve">An API can be used to create </w:t>
      </w:r>
      <w:r w:rsidR="00A61D30">
        <w:t>VEOs</w:t>
      </w:r>
      <w:r>
        <w:t>.</w:t>
      </w:r>
    </w:p>
    <w:p w14:paraId="18536446" w14:textId="212D0C35" w:rsidR="003858D9" w:rsidRPr="003858D9" w:rsidRDefault="003858D9" w:rsidP="006F084A">
      <w:pPr>
        <w:spacing w:after="120"/>
      </w:pPr>
      <w:r w:rsidRPr="003858D9">
        <w:t>The Javadoc may be consulted for more details about the API</w:t>
      </w:r>
    </w:p>
    <w:p w14:paraId="2210F916" w14:textId="77777777" w:rsidR="003C2C9F" w:rsidRPr="003C2C9F" w:rsidRDefault="003C2C9F" w:rsidP="003C2C9F"/>
    <w:p w14:paraId="00308C86" w14:textId="77777777" w:rsidR="00F23860" w:rsidRPr="005103FA" w:rsidRDefault="003C2C9F" w:rsidP="005103FA">
      <w:pPr>
        <w:pStyle w:val="Title"/>
        <w:rPr>
          <w:noProof/>
        </w:rPr>
      </w:pPr>
      <w:r>
        <w:rPr>
          <w:noProof/>
        </w:rPr>
        <w:t>End of procedure</w:t>
      </w:r>
    </w:p>
    <w:sectPr w:rsidR="00F23860" w:rsidRPr="005103FA" w:rsidSect="00F3130B">
      <w:footerReference w:type="default" r:id="rId16"/>
      <w:headerReference w:type="first" r:id="rId17"/>
      <w:footerReference w:type="first" r:id="rId18"/>
      <w:pgSz w:w="11906" w:h="16838" w:code="9"/>
      <w:pgMar w:top="1134" w:right="1134" w:bottom="2336"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A2E64" w14:textId="77777777" w:rsidR="00B354DC" w:rsidRDefault="00B354DC">
      <w:r>
        <w:separator/>
      </w:r>
    </w:p>
  </w:endnote>
  <w:endnote w:type="continuationSeparator" w:id="0">
    <w:p w14:paraId="12E9753A" w14:textId="77777777" w:rsidR="00B354DC" w:rsidRDefault="00B35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w Cen MT Condensed">
    <w:charset w:val="4D"/>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1E0" w:firstRow="1" w:lastRow="1" w:firstColumn="1" w:lastColumn="1" w:noHBand="0" w:noVBand="0"/>
    </w:tblPr>
    <w:tblGrid>
      <w:gridCol w:w="4786"/>
      <w:gridCol w:w="5068"/>
    </w:tblGrid>
    <w:tr w:rsidR="00D0177D" w14:paraId="61C80326" w14:textId="77777777" w:rsidTr="00D55590">
      <w:trPr>
        <w:trHeight w:val="20"/>
      </w:trPr>
      <w:tc>
        <w:tcPr>
          <w:tcW w:w="4786" w:type="dxa"/>
          <w:vMerge w:val="restart"/>
          <w:shd w:val="clear" w:color="auto" w:fill="auto"/>
          <w:tcMar>
            <w:top w:w="340" w:type="dxa"/>
          </w:tcMar>
        </w:tcPr>
        <w:p w14:paraId="700EA2D2" w14:textId="2E487919" w:rsidR="00D0177D" w:rsidRDefault="00D0177D" w:rsidP="00D55590">
          <w:pPr>
            <w:pStyle w:val="Footer"/>
            <w:tabs>
              <w:tab w:val="center" w:pos="4153"/>
              <w:tab w:val="right" w:pos="8306"/>
            </w:tabs>
            <w:rPr>
              <w:rFonts w:eastAsia="Times New Roman"/>
              <w:b/>
              <w:color w:val="000000"/>
            </w:rPr>
          </w:pPr>
          <w:bookmarkStart w:id="0" w:name="RecolourLine"/>
          <w:r>
            <w:rPr>
              <w:rFonts w:eastAsia="Times New Roman"/>
              <w:b/>
              <w:color w:val="000000"/>
            </w:rPr>
            <w:t xml:space="preserve">Procedure: Using the </w:t>
          </w:r>
          <w:r w:rsidR="006B19D4">
            <w:rPr>
              <w:rFonts w:eastAsia="Times New Roman"/>
              <w:b/>
              <w:color w:val="000000"/>
            </w:rPr>
            <w:t>Easy VEO Creator</w:t>
          </w:r>
          <w:r>
            <w:rPr>
              <w:rFonts w:eastAsia="Times New Roman"/>
              <w:b/>
              <w:color w:val="000000"/>
            </w:rPr>
            <w:t xml:space="preserve"> </w:t>
          </w:r>
        </w:p>
        <w:p w14:paraId="36D32FB3" w14:textId="34ADA354" w:rsidR="00D0177D" w:rsidRPr="00E51046" w:rsidRDefault="00D0177D" w:rsidP="000A46C5">
          <w:pPr>
            <w:pStyle w:val="Footer"/>
            <w:tabs>
              <w:tab w:val="center" w:pos="2285"/>
            </w:tabs>
            <w:rPr>
              <w:rFonts w:eastAsia="Times New Roman"/>
              <w:b/>
              <w:color w:val="000000"/>
            </w:rPr>
          </w:pPr>
          <w:r>
            <w:rPr>
              <w:rFonts w:eastAsia="Times New Roman"/>
              <w:b/>
              <w:color w:val="000000"/>
            </w:rPr>
            <w:t xml:space="preserve">V0.1 </w:t>
          </w:r>
          <w:r w:rsidR="006B19D4">
            <w:rPr>
              <w:rFonts w:eastAsia="Times New Roman"/>
              <w:b/>
              <w:color w:val="000000"/>
            </w:rPr>
            <w:t>June</w:t>
          </w:r>
          <w:r>
            <w:rPr>
              <w:rFonts w:eastAsia="Times New Roman"/>
              <w:b/>
              <w:color w:val="000000"/>
            </w:rPr>
            <w:t xml:space="preserve"> 2021</w:t>
          </w:r>
          <w:r>
            <w:rPr>
              <w:rFonts w:eastAsia="Times New Roman"/>
              <w:b/>
              <w:color w:val="000000"/>
            </w:rPr>
            <w:tab/>
          </w:r>
        </w:p>
      </w:tc>
      <w:tc>
        <w:tcPr>
          <w:tcW w:w="5068" w:type="dxa"/>
          <w:shd w:val="clear" w:color="auto" w:fill="auto"/>
          <w:tcMar>
            <w:top w:w="340" w:type="dxa"/>
          </w:tcMar>
        </w:tcPr>
        <w:p w14:paraId="5ED9BA2C" w14:textId="77777777" w:rsidR="00D0177D" w:rsidRPr="00E51046" w:rsidRDefault="00D0177D" w:rsidP="00E51046">
          <w:pPr>
            <w:pStyle w:val="Footer"/>
            <w:tabs>
              <w:tab w:val="center" w:pos="4153"/>
              <w:tab w:val="right" w:pos="8306"/>
            </w:tabs>
            <w:jc w:val="right"/>
            <w:rPr>
              <w:rFonts w:eastAsia="Times New Roman"/>
              <w:b/>
              <w:color w:val="000000"/>
            </w:rPr>
          </w:pPr>
          <w:r>
            <w:rPr>
              <w:noProof/>
              <w:lang w:eastAsia="en-AU"/>
            </w:rPr>
            <w:drawing>
              <wp:inline distT="0" distB="0" distL="0" distR="0" wp14:anchorId="0035C93A" wp14:editId="2A7577C9">
                <wp:extent cx="314325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inline>
            </w:drawing>
          </w:r>
        </w:p>
      </w:tc>
    </w:tr>
    <w:bookmarkEnd w:id="0"/>
    <w:tr w:rsidR="00D0177D" w14:paraId="6F4C54E5" w14:textId="77777777" w:rsidTr="00D55590">
      <w:trPr>
        <w:trHeight w:val="55"/>
      </w:trPr>
      <w:tc>
        <w:tcPr>
          <w:tcW w:w="4786" w:type="dxa"/>
          <w:vMerge/>
          <w:tcMar>
            <w:top w:w="312" w:type="dxa"/>
          </w:tcMar>
        </w:tcPr>
        <w:p w14:paraId="512DA87D" w14:textId="77777777" w:rsidR="00D0177D" w:rsidRPr="00E51046" w:rsidRDefault="00D0177D" w:rsidP="00E51046">
          <w:pPr>
            <w:pStyle w:val="Footer"/>
            <w:tabs>
              <w:tab w:val="center" w:pos="4153"/>
              <w:tab w:val="right" w:pos="8306"/>
            </w:tabs>
            <w:rPr>
              <w:rFonts w:eastAsia="Times New Roman"/>
              <w:b/>
              <w:color w:val="000000"/>
            </w:rPr>
          </w:pPr>
        </w:p>
      </w:tc>
      <w:tc>
        <w:tcPr>
          <w:tcW w:w="5068" w:type="dxa"/>
          <w:tcMar>
            <w:top w:w="312" w:type="dxa"/>
          </w:tcMar>
        </w:tcPr>
        <w:p w14:paraId="5FA59B86" w14:textId="77777777" w:rsidR="00D0177D" w:rsidRPr="00E51046" w:rsidRDefault="00D0177D" w:rsidP="00E51046">
          <w:pPr>
            <w:pStyle w:val="Footer"/>
            <w:tabs>
              <w:tab w:val="center" w:pos="4153"/>
              <w:tab w:val="right" w:pos="8306"/>
            </w:tabs>
            <w:jc w:val="right"/>
            <w:rPr>
              <w:rFonts w:eastAsia="Times New Roman"/>
              <w:b/>
              <w:color w:val="000000"/>
            </w:rPr>
          </w:pPr>
          <w:r w:rsidRPr="00E51046">
            <w:rPr>
              <w:rFonts w:eastAsia="Times New Roman"/>
              <w:b/>
              <w:color w:val="000000"/>
            </w:rPr>
            <w:t xml:space="preserve">Page </w:t>
          </w:r>
          <w:r w:rsidRPr="00E51046">
            <w:rPr>
              <w:rFonts w:eastAsia="Times New Roman"/>
              <w:b/>
              <w:color w:val="000000"/>
            </w:rPr>
            <w:fldChar w:fldCharType="begin"/>
          </w:r>
          <w:r w:rsidRPr="00E51046">
            <w:rPr>
              <w:rFonts w:eastAsia="Times New Roman"/>
              <w:b/>
              <w:color w:val="000000"/>
            </w:rPr>
            <w:instrText xml:space="preserve"> PAGE  \* Arabic </w:instrText>
          </w:r>
          <w:r w:rsidRPr="00E51046">
            <w:rPr>
              <w:rFonts w:eastAsia="Times New Roman"/>
              <w:b/>
              <w:color w:val="000000"/>
            </w:rPr>
            <w:fldChar w:fldCharType="separate"/>
          </w:r>
          <w:r>
            <w:rPr>
              <w:rFonts w:eastAsia="Times New Roman"/>
              <w:b/>
              <w:noProof/>
              <w:color w:val="000000"/>
            </w:rPr>
            <w:t>2</w:t>
          </w:r>
          <w:r w:rsidRPr="00E51046">
            <w:rPr>
              <w:rFonts w:eastAsia="Times New Roman"/>
              <w:b/>
              <w:color w:val="000000"/>
            </w:rPr>
            <w:fldChar w:fldCharType="end"/>
          </w:r>
          <w:r w:rsidRPr="00E51046">
            <w:rPr>
              <w:rFonts w:eastAsia="Times New Roman"/>
              <w:b/>
              <w:color w:val="000000"/>
            </w:rPr>
            <w:t xml:space="preserve"> of </w:t>
          </w:r>
          <w:r w:rsidRPr="00E51046">
            <w:rPr>
              <w:rFonts w:eastAsia="Times New Roman"/>
              <w:b/>
              <w:color w:val="000000"/>
            </w:rPr>
            <w:fldChar w:fldCharType="begin"/>
          </w:r>
          <w:r w:rsidRPr="00E51046">
            <w:rPr>
              <w:rFonts w:eastAsia="Times New Roman"/>
              <w:b/>
              <w:color w:val="000000"/>
            </w:rPr>
            <w:instrText xml:space="preserve"> NUMPAGES  \* Arabic </w:instrText>
          </w:r>
          <w:r w:rsidRPr="00E51046">
            <w:rPr>
              <w:rFonts w:eastAsia="Times New Roman"/>
              <w:b/>
              <w:color w:val="000000"/>
            </w:rPr>
            <w:fldChar w:fldCharType="separate"/>
          </w:r>
          <w:r>
            <w:rPr>
              <w:rFonts w:eastAsia="Times New Roman"/>
              <w:b/>
              <w:noProof/>
              <w:color w:val="000000"/>
            </w:rPr>
            <w:t>10</w:t>
          </w:r>
          <w:r w:rsidRPr="00E51046">
            <w:rPr>
              <w:rFonts w:eastAsia="Times New Roman"/>
              <w:b/>
              <w:color w:val="000000"/>
            </w:rPr>
            <w:fldChar w:fldCharType="end"/>
          </w:r>
        </w:p>
      </w:tc>
    </w:tr>
  </w:tbl>
  <w:p w14:paraId="5E61C0A3" w14:textId="77777777" w:rsidR="00D0177D" w:rsidRPr="00DD2C78" w:rsidRDefault="00D0177D" w:rsidP="00DD2C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D0BF" w14:textId="77777777" w:rsidR="00D0177D" w:rsidRPr="00AF1DBA" w:rsidRDefault="00D0177D">
    <w:pPr>
      <w:pStyle w:val="Footer"/>
    </w:pPr>
    <w:r>
      <w:rPr>
        <w:noProof/>
        <w:lang w:eastAsia="en-AU"/>
      </w:rPr>
      <w:drawing>
        <wp:anchor distT="0" distB="0" distL="114300" distR="114300" simplePos="0" relativeHeight="251658240" behindDoc="0" locked="0" layoutInCell="1" allowOverlap="1" wp14:anchorId="5221B4A9" wp14:editId="721C8B50">
          <wp:simplePos x="0" y="0"/>
          <wp:positionH relativeFrom="column">
            <wp:posOffset>3003550</wp:posOffset>
          </wp:positionH>
          <wp:positionV relativeFrom="paragraph">
            <wp:posOffset>-481965</wp:posOffset>
          </wp:positionV>
          <wp:extent cx="3143250" cy="371475"/>
          <wp:effectExtent l="0" t="0" r="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45116" w14:textId="77777777" w:rsidR="00B354DC" w:rsidRDefault="00B354DC">
      <w:r>
        <w:separator/>
      </w:r>
    </w:p>
  </w:footnote>
  <w:footnote w:type="continuationSeparator" w:id="0">
    <w:p w14:paraId="76744061" w14:textId="77777777" w:rsidR="00B354DC" w:rsidRDefault="00B35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47" w:type="pct"/>
      <w:tblCellMar>
        <w:left w:w="0" w:type="dxa"/>
        <w:right w:w="0" w:type="dxa"/>
      </w:tblCellMar>
      <w:tblLook w:val="01C0" w:firstRow="0" w:lastRow="1" w:firstColumn="1" w:lastColumn="1" w:noHBand="0" w:noVBand="0"/>
    </w:tblPr>
    <w:tblGrid>
      <w:gridCol w:w="7327"/>
      <w:gridCol w:w="2209"/>
    </w:tblGrid>
    <w:tr w:rsidR="00D0177D" w:rsidRPr="00AF1DBA" w14:paraId="3CBEC059" w14:textId="77777777" w:rsidTr="00E51046">
      <w:trPr>
        <w:trHeight w:hRule="exact" w:val="397"/>
      </w:trPr>
      <w:tc>
        <w:tcPr>
          <w:tcW w:w="3842" w:type="pct"/>
        </w:tcPr>
        <w:p w14:paraId="0860D635" w14:textId="77777777" w:rsidR="00D0177D" w:rsidRPr="00AF1DBA" w:rsidRDefault="00D0177D" w:rsidP="00AF1DBA">
          <w:pPr>
            <w:pStyle w:val="Normal-SingleSpacing"/>
          </w:pPr>
          <w:r>
            <w:rPr>
              <w:noProof/>
              <w:lang w:eastAsia="en-AU"/>
            </w:rPr>
            <mc:AlternateContent>
              <mc:Choice Requires="wps">
                <w:drawing>
                  <wp:anchor distT="0" distB="0" distL="114300" distR="114300" simplePos="0" relativeHeight="251657215" behindDoc="1" locked="0" layoutInCell="1" allowOverlap="1" wp14:anchorId="778118F5" wp14:editId="2EA76D69">
                    <wp:simplePos x="0" y="0"/>
                    <wp:positionH relativeFrom="column">
                      <wp:posOffset>-348615</wp:posOffset>
                    </wp:positionH>
                    <wp:positionV relativeFrom="paragraph">
                      <wp:posOffset>1905</wp:posOffset>
                    </wp:positionV>
                    <wp:extent cx="6800850" cy="1885950"/>
                    <wp:effectExtent l="0" t="0" r="0" b="0"/>
                    <wp:wrapNone/>
                    <wp:docPr id="3" name="Snip Single Corner Rectangle 3"/>
                    <wp:cNvGraphicFramePr/>
                    <a:graphic xmlns:a="http://schemas.openxmlformats.org/drawingml/2006/main">
                      <a:graphicData uri="http://schemas.microsoft.com/office/word/2010/wordprocessingShape">
                        <wps:wsp>
                          <wps:cNvSpPr/>
                          <wps:spPr>
                            <a:xfrm flipV="1">
                              <a:off x="0" y="0"/>
                              <a:ext cx="6800850" cy="1885950"/>
                            </a:xfrm>
                            <a:prstGeom prst="snip1Rect">
                              <a:avLst/>
                            </a:prstGeom>
                            <a:solidFill>
                              <a:srgbClr val="F9E5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C2426" w14:textId="77777777" w:rsidR="00D0177D" w:rsidRDefault="00D0177D" w:rsidP="006D35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118F5" id="Snip Single Corner Rectangle 3" o:spid="_x0000_s1027" style="position:absolute;margin-left:-27.45pt;margin-top:.15pt;width:535.5pt;height:148.5pt;flip:y;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00850,1885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" adj="-11796480,,5400" path="m,l6486519,r314331,314331l6800850,1885950,,1885950,,xe" fillcolor="#f9e547" stroked="f" strokeweight="2pt">
                    <v:stroke joinstyle="miter"/>
                    <v:formulas/>
                    <v:path arrowok="t" o:connecttype="custom" o:connectlocs="0,0;6486519,0;6800850,314331;6800850,1885950;0,1885950;0,0" o:connectangles="0,0,0,0,0,0" textboxrect="0,0,6800850,1885950"/>
                    <v:textbox>
                      <w:txbxContent>
                        <w:p w14:paraId="1AFC2426" w14:textId="77777777" w:rsidR="00D0177D" w:rsidRDefault="00D0177D" w:rsidP="006D353B">
                          <w:pPr>
                            <w:jc w:val="center"/>
                          </w:pPr>
                        </w:p>
                      </w:txbxContent>
                    </v:textbox>
                  </v:shape>
                </w:pict>
              </mc:Fallback>
            </mc:AlternateContent>
          </w:r>
        </w:p>
      </w:tc>
      <w:tc>
        <w:tcPr>
          <w:tcW w:w="1158" w:type="pct"/>
        </w:tcPr>
        <w:p w14:paraId="06065A31" w14:textId="77777777" w:rsidR="00D0177D" w:rsidRPr="00AF1DBA" w:rsidRDefault="00D0177D" w:rsidP="00AF1DBA">
          <w:pPr>
            <w:pStyle w:val="Normal-SingleSpacing"/>
          </w:pPr>
        </w:p>
      </w:tc>
    </w:tr>
    <w:tr w:rsidR="00D0177D" w:rsidRPr="00B82E99" w14:paraId="1D948A24" w14:textId="77777777" w:rsidTr="00E51046">
      <w:trPr>
        <w:trHeight w:val="884"/>
      </w:trPr>
      <w:tc>
        <w:tcPr>
          <w:tcW w:w="5000" w:type="pct"/>
          <w:gridSpan w:val="2"/>
        </w:tcPr>
        <w:p w14:paraId="7CE5F929" w14:textId="77777777" w:rsidR="00D0177D" w:rsidRPr="006D353B" w:rsidRDefault="00D0177D" w:rsidP="00E51046">
          <w:pPr>
            <w:pStyle w:val="Header"/>
            <w:adjustRightInd w:val="0"/>
            <w:snapToGrid w:val="0"/>
          </w:pPr>
          <w:r w:rsidRPr="006D353B">
            <w:t>Procedure</w:t>
          </w:r>
        </w:p>
      </w:tc>
    </w:tr>
    <w:tr w:rsidR="00D0177D" w:rsidRPr="00E51046" w14:paraId="1D615E2C" w14:textId="77777777" w:rsidTr="00B8407B">
      <w:trPr>
        <w:trHeight w:hRule="exact" w:val="1992"/>
      </w:trPr>
      <w:tc>
        <w:tcPr>
          <w:tcW w:w="5000" w:type="pct"/>
          <w:gridSpan w:val="2"/>
        </w:tcPr>
        <w:p w14:paraId="66843E73" w14:textId="77777777" w:rsidR="00D0177D" w:rsidRDefault="00D0177D" w:rsidP="00AF1DBA">
          <w:pPr>
            <w:pStyle w:val="Normal-SingleSpacing"/>
          </w:pPr>
          <w:r>
            <w:rPr>
              <w:noProof/>
              <w:lang w:eastAsia="en-AU"/>
            </w:rPr>
            <mc:AlternateContent>
              <mc:Choice Requires="wps">
                <w:drawing>
                  <wp:anchor distT="0" distB="0" distL="114300" distR="114300" simplePos="0" relativeHeight="251659264" behindDoc="0" locked="0" layoutInCell="1" allowOverlap="1" wp14:anchorId="681D191A" wp14:editId="3F58F0FB">
                    <wp:simplePos x="0" y="0"/>
                    <wp:positionH relativeFrom="column">
                      <wp:posOffset>51435</wp:posOffset>
                    </wp:positionH>
                    <wp:positionV relativeFrom="paragraph">
                      <wp:posOffset>83820</wp:posOffset>
                    </wp:positionV>
                    <wp:extent cx="60102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6010275" cy="0"/>
                            </a:xfrm>
                            <a:prstGeom prst="line">
                              <a:avLst/>
                            </a:prstGeom>
                            <a:ln w="22860" cap="rnd">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1B5840"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6.6pt" to="477.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" strokecolor="black [3213]" strokeweight="1.8pt">
                    <v:stroke dashstyle="1 1" endcap="round"/>
                  </v:line>
                </w:pict>
              </mc:Fallback>
            </mc:AlternateContent>
          </w:r>
        </w:p>
        <w:p w14:paraId="7A5CA488" w14:textId="77777777" w:rsidR="00D0177D" w:rsidRDefault="00D0177D" w:rsidP="00AF1DBA">
          <w:pPr>
            <w:pStyle w:val="Normal-SingleSpacing"/>
          </w:pPr>
        </w:p>
        <w:tbl>
          <w:tblPr>
            <w:tblW w:w="5084" w:type="pct"/>
            <w:tblCellMar>
              <w:left w:w="0" w:type="dxa"/>
              <w:right w:w="0" w:type="dxa"/>
            </w:tblCellMar>
            <w:tblLook w:val="0000" w:firstRow="0" w:lastRow="0" w:firstColumn="0" w:lastColumn="0" w:noHBand="0" w:noVBand="0"/>
          </w:tblPr>
          <w:tblGrid>
            <w:gridCol w:w="7202"/>
            <w:gridCol w:w="101"/>
            <w:gridCol w:w="2234"/>
            <w:gridCol w:w="159"/>
          </w:tblGrid>
          <w:tr w:rsidR="00D0177D" w14:paraId="35997859" w14:textId="77777777" w:rsidTr="00D0177D">
            <w:trPr>
              <w:trHeight w:val="371"/>
            </w:trPr>
            <w:tc>
              <w:tcPr>
                <w:tcW w:w="3714" w:type="pct"/>
              </w:tcPr>
              <w:p w14:paraId="4F20DEAE" w14:textId="56F70FFD" w:rsidR="00D0177D" w:rsidRPr="006D353B" w:rsidRDefault="006B19D4" w:rsidP="006D353B">
                <w:pPr>
                  <w:adjustRightInd/>
                  <w:snapToGrid/>
                  <w:spacing w:after="60" w:line="192" w:lineRule="auto"/>
                  <w:contextualSpacing/>
                  <w:rPr>
                    <w:b/>
                    <w:bCs/>
                    <w:color w:val="000000"/>
                    <w:spacing w:val="-3"/>
                    <w:kern w:val="0"/>
                    <w:sz w:val="34"/>
                    <w:szCs w:val="38"/>
                    <w:lang w:eastAsia="en-US"/>
                  </w:rPr>
                </w:pPr>
                <w:bookmarkStart w:id="1" w:name="LSGrid"/>
                <w:r>
                  <w:rPr>
                    <w:b/>
                    <w:bCs/>
                    <w:color w:val="000000"/>
                    <w:spacing w:val="-3"/>
                    <w:kern w:val="0"/>
                    <w:sz w:val="34"/>
                    <w:szCs w:val="38"/>
                    <w:lang w:eastAsia="en-US"/>
                  </w:rPr>
                  <w:t>Using Easy VEO Creator</w:t>
                </w:r>
              </w:p>
              <w:p w14:paraId="3B0B9AFE" w14:textId="77777777" w:rsidR="00D0177D" w:rsidRPr="0021269B" w:rsidRDefault="00D0177D" w:rsidP="005103FA">
                <w:pPr>
                  <w:pStyle w:val="CoverSubheading"/>
                  <w:rPr>
                    <w:b/>
                  </w:rPr>
                </w:pPr>
              </w:p>
            </w:tc>
            <w:tc>
              <w:tcPr>
                <w:tcW w:w="1286" w:type="pct"/>
                <w:gridSpan w:val="3"/>
              </w:tcPr>
              <w:p w14:paraId="4745DDB0" w14:textId="77777777" w:rsidR="00D0177D" w:rsidRDefault="00D0177D" w:rsidP="00D0177D">
                <w:pPr>
                  <w:pStyle w:val="CoverDetails"/>
                  <w:adjustRightInd w:val="0"/>
                  <w:snapToGrid w:val="0"/>
                </w:pPr>
              </w:p>
              <w:p w14:paraId="5E56737D" w14:textId="77777777" w:rsidR="00D0177D" w:rsidRDefault="00D0177D" w:rsidP="00D0177D">
                <w:pPr>
                  <w:pStyle w:val="CoverDetails"/>
                  <w:adjustRightInd w:val="0"/>
                  <w:snapToGrid w:val="0"/>
                </w:pPr>
              </w:p>
            </w:tc>
          </w:tr>
          <w:bookmarkEnd w:id="1"/>
          <w:tr w:rsidR="00D0177D" w14:paraId="0FC784E4" w14:textId="77777777" w:rsidTr="00D0177D">
            <w:trPr>
              <w:gridAfter w:val="1"/>
              <w:wAfter w:w="83" w:type="pct"/>
              <w:trHeight w:val="487"/>
            </w:trPr>
            <w:tc>
              <w:tcPr>
                <w:tcW w:w="3766" w:type="pct"/>
                <w:gridSpan w:val="2"/>
              </w:tcPr>
              <w:p w14:paraId="5BAAC46C" w14:textId="77777777" w:rsidR="00D0177D" w:rsidRPr="00E51046" w:rsidRDefault="00D0177D" w:rsidP="005103FA">
                <w:pPr>
                  <w:pStyle w:val="TableText"/>
                  <w:rPr>
                    <w:sz w:val="17"/>
                  </w:rPr>
                </w:pPr>
              </w:p>
            </w:tc>
            <w:tc>
              <w:tcPr>
                <w:tcW w:w="1152" w:type="pct"/>
              </w:tcPr>
              <w:p w14:paraId="413E581F" w14:textId="77777777" w:rsidR="00D0177D" w:rsidRPr="00E51046" w:rsidRDefault="00D0177D" w:rsidP="00D0177D">
                <w:pPr>
                  <w:rPr>
                    <w:sz w:val="17"/>
                  </w:rPr>
                </w:pPr>
              </w:p>
            </w:tc>
          </w:tr>
        </w:tbl>
        <w:p w14:paraId="7441DA51" w14:textId="77777777" w:rsidR="00D0177D" w:rsidRPr="00E51046" w:rsidRDefault="00D0177D" w:rsidP="00AF1DBA">
          <w:pPr>
            <w:pStyle w:val="Normal-SingleSpacing"/>
          </w:pPr>
        </w:p>
      </w:tc>
    </w:tr>
  </w:tbl>
  <w:p w14:paraId="3B66847E" w14:textId="77777777" w:rsidR="00D0177D" w:rsidRPr="00006074" w:rsidRDefault="00D0177D" w:rsidP="00006074">
    <w:pPr>
      <w:pStyle w:val="table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02EA34E8"/>
    <w:lvl w:ilvl="0">
      <w:start w:val="1"/>
      <w:numFmt w:val="decimal"/>
      <w:lvlText w:val="%1."/>
      <w:lvlJc w:val="left"/>
      <w:pPr>
        <w:tabs>
          <w:tab w:val="num" w:pos="1209"/>
        </w:tabs>
        <w:ind w:left="1209" w:hanging="360"/>
      </w:pPr>
    </w:lvl>
  </w:abstractNum>
  <w:abstractNum w:abstractNumId="1" w15:restartNumberingAfterBreak="0">
    <w:nsid w:val="03C66470"/>
    <w:multiLevelType w:val="hybridMultilevel"/>
    <w:tmpl w:val="DE806DF2"/>
    <w:lvl w:ilvl="0" w:tplc="9E14FCE6">
      <w:start w:val="1"/>
      <w:numFmt w:val="decimal"/>
      <w:pStyle w:val="TableNumbering"/>
      <w:lvlText w:val="%1."/>
      <w:lvlJc w:val="left"/>
      <w:pPr>
        <w:tabs>
          <w:tab w:val="num" w:pos="720"/>
        </w:tabs>
        <w:ind w:left="720" w:hanging="360"/>
      </w:pPr>
    </w:lvl>
    <w:lvl w:ilvl="1" w:tplc="8F12446C" w:tentative="1">
      <w:start w:val="1"/>
      <w:numFmt w:val="lowerLetter"/>
      <w:lvlText w:val="%2."/>
      <w:lvlJc w:val="left"/>
      <w:pPr>
        <w:tabs>
          <w:tab w:val="num" w:pos="1440"/>
        </w:tabs>
        <w:ind w:left="1440" w:hanging="360"/>
      </w:pPr>
    </w:lvl>
    <w:lvl w:ilvl="2" w:tplc="455E760A" w:tentative="1">
      <w:start w:val="1"/>
      <w:numFmt w:val="lowerRoman"/>
      <w:lvlText w:val="%3."/>
      <w:lvlJc w:val="right"/>
      <w:pPr>
        <w:tabs>
          <w:tab w:val="num" w:pos="2160"/>
        </w:tabs>
        <w:ind w:left="2160" w:hanging="180"/>
      </w:pPr>
    </w:lvl>
    <w:lvl w:ilvl="3" w:tplc="CB02A480" w:tentative="1">
      <w:start w:val="1"/>
      <w:numFmt w:val="decimal"/>
      <w:lvlText w:val="%4."/>
      <w:lvlJc w:val="left"/>
      <w:pPr>
        <w:tabs>
          <w:tab w:val="num" w:pos="2880"/>
        </w:tabs>
        <w:ind w:left="2880" w:hanging="360"/>
      </w:pPr>
    </w:lvl>
    <w:lvl w:ilvl="4" w:tplc="4D16AC4C" w:tentative="1">
      <w:start w:val="1"/>
      <w:numFmt w:val="lowerLetter"/>
      <w:lvlText w:val="%5."/>
      <w:lvlJc w:val="left"/>
      <w:pPr>
        <w:tabs>
          <w:tab w:val="num" w:pos="3600"/>
        </w:tabs>
        <w:ind w:left="3600" w:hanging="360"/>
      </w:pPr>
    </w:lvl>
    <w:lvl w:ilvl="5" w:tplc="864C8224" w:tentative="1">
      <w:start w:val="1"/>
      <w:numFmt w:val="lowerRoman"/>
      <w:lvlText w:val="%6."/>
      <w:lvlJc w:val="right"/>
      <w:pPr>
        <w:tabs>
          <w:tab w:val="num" w:pos="4320"/>
        </w:tabs>
        <w:ind w:left="4320" w:hanging="180"/>
      </w:pPr>
    </w:lvl>
    <w:lvl w:ilvl="6" w:tplc="0396F59C" w:tentative="1">
      <w:start w:val="1"/>
      <w:numFmt w:val="decimal"/>
      <w:lvlText w:val="%7."/>
      <w:lvlJc w:val="left"/>
      <w:pPr>
        <w:tabs>
          <w:tab w:val="num" w:pos="5040"/>
        </w:tabs>
        <w:ind w:left="5040" w:hanging="360"/>
      </w:pPr>
    </w:lvl>
    <w:lvl w:ilvl="7" w:tplc="0DF499F8" w:tentative="1">
      <w:start w:val="1"/>
      <w:numFmt w:val="lowerLetter"/>
      <w:lvlText w:val="%8."/>
      <w:lvlJc w:val="left"/>
      <w:pPr>
        <w:tabs>
          <w:tab w:val="num" w:pos="5760"/>
        </w:tabs>
        <w:ind w:left="5760" w:hanging="360"/>
      </w:pPr>
    </w:lvl>
    <w:lvl w:ilvl="8" w:tplc="4A10A724" w:tentative="1">
      <w:start w:val="1"/>
      <w:numFmt w:val="lowerRoman"/>
      <w:lvlText w:val="%9."/>
      <w:lvlJc w:val="right"/>
      <w:pPr>
        <w:tabs>
          <w:tab w:val="num" w:pos="6480"/>
        </w:tabs>
        <w:ind w:left="6480" w:hanging="180"/>
      </w:pPr>
    </w:lvl>
  </w:abstractNum>
  <w:abstractNum w:abstractNumId="2" w15:restartNumberingAfterBreak="0">
    <w:nsid w:val="0991230B"/>
    <w:multiLevelType w:val="multilevel"/>
    <w:tmpl w:val="06122EE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i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851"/>
        </w:tabs>
        <w:ind w:left="851" w:hanging="851"/>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3" w15:restartNumberingAfterBreak="0">
    <w:nsid w:val="0AB74741"/>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1065172F"/>
    <w:multiLevelType w:val="hybridMultilevel"/>
    <w:tmpl w:val="2572102A"/>
    <w:lvl w:ilvl="0" w:tplc="5B461D48">
      <w:start w:val="1"/>
      <w:numFmt w:val="none"/>
      <w:lvlText w:val="Source: "/>
      <w:lvlJc w:val="left"/>
      <w:pPr>
        <w:tabs>
          <w:tab w:val="num" w:pos="567"/>
        </w:tabs>
        <w:ind w:left="567" w:hanging="567"/>
      </w:pPr>
      <w:rPr>
        <w:rFonts w:hint="default"/>
      </w:rPr>
    </w:lvl>
    <w:lvl w:ilvl="1" w:tplc="C92EA714" w:tentative="1">
      <w:start w:val="1"/>
      <w:numFmt w:val="lowerLetter"/>
      <w:lvlText w:val="%2."/>
      <w:lvlJc w:val="left"/>
      <w:pPr>
        <w:tabs>
          <w:tab w:val="num" w:pos="1440"/>
        </w:tabs>
        <w:ind w:left="1440" w:hanging="360"/>
      </w:pPr>
    </w:lvl>
    <w:lvl w:ilvl="2" w:tplc="21AC33F4" w:tentative="1">
      <w:start w:val="1"/>
      <w:numFmt w:val="lowerRoman"/>
      <w:lvlText w:val="%3."/>
      <w:lvlJc w:val="right"/>
      <w:pPr>
        <w:tabs>
          <w:tab w:val="num" w:pos="2160"/>
        </w:tabs>
        <w:ind w:left="2160" w:hanging="180"/>
      </w:pPr>
    </w:lvl>
    <w:lvl w:ilvl="3" w:tplc="8D687976" w:tentative="1">
      <w:start w:val="1"/>
      <w:numFmt w:val="decimal"/>
      <w:lvlText w:val="%4."/>
      <w:lvlJc w:val="left"/>
      <w:pPr>
        <w:tabs>
          <w:tab w:val="num" w:pos="2880"/>
        </w:tabs>
        <w:ind w:left="2880" w:hanging="360"/>
      </w:pPr>
    </w:lvl>
    <w:lvl w:ilvl="4" w:tplc="11EE5E40" w:tentative="1">
      <w:start w:val="1"/>
      <w:numFmt w:val="lowerLetter"/>
      <w:lvlText w:val="%5."/>
      <w:lvlJc w:val="left"/>
      <w:pPr>
        <w:tabs>
          <w:tab w:val="num" w:pos="3600"/>
        </w:tabs>
        <w:ind w:left="3600" w:hanging="360"/>
      </w:pPr>
    </w:lvl>
    <w:lvl w:ilvl="5" w:tplc="49243B48" w:tentative="1">
      <w:start w:val="1"/>
      <w:numFmt w:val="lowerRoman"/>
      <w:lvlText w:val="%6."/>
      <w:lvlJc w:val="right"/>
      <w:pPr>
        <w:tabs>
          <w:tab w:val="num" w:pos="4320"/>
        </w:tabs>
        <w:ind w:left="4320" w:hanging="180"/>
      </w:pPr>
    </w:lvl>
    <w:lvl w:ilvl="6" w:tplc="CD1EA2E2" w:tentative="1">
      <w:start w:val="1"/>
      <w:numFmt w:val="decimal"/>
      <w:lvlText w:val="%7."/>
      <w:lvlJc w:val="left"/>
      <w:pPr>
        <w:tabs>
          <w:tab w:val="num" w:pos="5040"/>
        </w:tabs>
        <w:ind w:left="5040" w:hanging="360"/>
      </w:pPr>
    </w:lvl>
    <w:lvl w:ilvl="7" w:tplc="3AFAE6CC" w:tentative="1">
      <w:start w:val="1"/>
      <w:numFmt w:val="lowerLetter"/>
      <w:lvlText w:val="%8."/>
      <w:lvlJc w:val="left"/>
      <w:pPr>
        <w:tabs>
          <w:tab w:val="num" w:pos="5760"/>
        </w:tabs>
        <w:ind w:left="5760" w:hanging="360"/>
      </w:pPr>
    </w:lvl>
    <w:lvl w:ilvl="8" w:tplc="B4F0DE22" w:tentative="1">
      <w:start w:val="1"/>
      <w:numFmt w:val="lowerRoman"/>
      <w:lvlText w:val="%9."/>
      <w:lvlJc w:val="right"/>
      <w:pPr>
        <w:tabs>
          <w:tab w:val="num" w:pos="6480"/>
        </w:tabs>
        <w:ind w:left="6480" w:hanging="180"/>
      </w:pPr>
    </w:lvl>
  </w:abstractNum>
  <w:abstractNum w:abstractNumId="5" w15:restartNumberingAfterBreak="0">
    <w:nsid w:val="1073446E"/>
    <w:multiLevelType w:val="hybridMultilevel"/>
    <w:tmpl w:val="D6004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CB124F"/>
    <w:multiLevelType w:val="hybridMultilevel"/>
    <w:tmpl w:val="3D568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F63E9B"/>
    <w:multiLevelType w:val="hybridMultilevel"/>
    <w:tmpl w:val="0BE83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6FD63F8"/>
    <w:multiLevelType w:val="multilevel"/>
    <w:tmpl w:val="724A041A"/>
    <w:lvl w:ilvl="0">
      <w:start w:val="1"/>
      <w:numFmt w:val="decimal"/>
      <w:lvlText w:val="%1.0"/>
      <w:lvlJc w:val="left"/>
      <w:pPr>
        <w:tabs>
          <w:tab w:val="num" w:pos="34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A111379"/>
    <w:multiLevelType w:val="hybridMultilevel"/>
    <w:tmpl w:val="718EB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A251DD"/>
    <w:multiLevelType w:val="hybridMultilevel"/>
    <w:tmpl w:val="98186ECA"/>
    <w:lvl w:ilvl="0" w:tplc="18A27B00">
      <w:start w:val="1"/>
      <w:numFmt w:val="bullet"/>
      <w:lvlText w:val=""/>
      <w:lvlJc w:val="left"/>
      <w:pPr>
        <w:tabs>
          <w:tab w:val="num" w:pos="360"/>
        </w:tabs>
        <w:ind w:left="360" w:hanging="360"/>
      </w:pPr>
      <w:rPr>
        <w:rFonts w:ascii="Symbol" w:hAnsi="Symbol" w:hint="default"/>
        <w:color w:val="auto"/>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32054D"/>
    <w:multiLevelType w:val="hybridMultilevel"/>
    <w:tmpl w:val="1810A346"/>
    <w:lvl w:ilvl="0" w:tplc="02DADB3E">
      <w:start w:val="1"/>
      <w:numFmt w:val="bullet"/>
      <w:pStyle w:val="TableBullet"/>
      <w:lvlText w:val=""/>
      <w:lvlJc w:val="left"/>
      <w:pPr>
        <w:tabs>
          <w:tab w:val="num" w:pos="284"/>
        </w:tabs>
        <w:ind w:left="567" w:hanging="283"/>
      </w:pPr>
      <w:rPr>
        <w:rFonts w:ascii="Symbol" w:hAnsi="Symbol" w:hint="default"/>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844F9C"/>
    <w:multiLevelType w:val="hybridMultilevel"/>
    <w:tmpl w:val="C2F02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2922CB"/>
    <w:multiLevelType w:val="hybridMultilevel"/>
    <w:tmpl w:val="DC4010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3D4BAF"/>
    <w:multiLevelType w:val="hybridMultilevel"/>
    <w:tmpl w:val="87A0A4A6"/>
    <w:lvl w:ilvl="0" w:tplc="BBAA2030">
      <w:start w:val="1"/>
      <w:numFmt w:val="decimal"/>
      <w:lvlText w:val="Principle %1:"/>
      <w:lvlJc w:val="left"/>
      <w:pPr>
        <w:tabs>
          <w:tab w:val="num" w:pos="170"/>
        </w:tabs>
        <w:ind w:left="170" w:hanging="170"/>
      </w:pPr>
      <w:rPr>
        <w:rFonts w:hint="default"/>
      </w:rPr>
    </w:lvl>
    <w:lvl w:ilvl="1" w:tplc="0C090003"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15" w15:restartNumberingAfterBreak="0">
    <w:nsid w:val="532A4A74"/>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D24D3F"/>
    <w:multiLevelType w:val="hybridMultilevel"/>
    <w:tmpl w:val="FB44E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000CE0"/>
    <w:multiLevelType w:val="multilevel"/>
    <w:tmpl w:val="663A384C"/>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851"/>
        </w:tabs>
        <w:ind w:left="851" w:hanging="284"/>
      </w:pPr>
      <w:rPr>
        <w:rFonts w:hint="default"/>
      </w:rPr>
    </w:lvl>
    <w:lvl w:ilvl="3">
      <w:start w:val="1"/>
      <w:numFmt w:val="bullet"/>
      <w:pStyle w:val="ListNumber4"/>
      <w:lvlText w:val=""/>
      <w:lvlJc w:val="left"/>
      <w:pPr>
        <w:tabs>
          <w:tab w:val="num" w:pos="1134"/>
        </w:tabs>
        <w:ind w:left="1134" w:hanging="283"/>
      </w:pPr>
      <w:rPr>
        <w:rFonts w:ascii="Symbol" w:hAnsi="Symbol" w:hint="default"/>
      </w:rPr>
    </w:lvl>
    <w:lvl w:ilvl="4">
      <w:start w:val="1"/>
      <w:numFmt w:val="bullet"/>
      <w:pStyle w:val="ListNumber5"/>
      <w:lvlText w:val="-"/>
      <w:lvlJc w:val="left"/>
      <w:pPr>
        <w:tabs>
          <w:tab w:val="num" w:pos="1418"/>
        </w:tabs>
        <w:ind w:left="1418" w:hanging="284"/>
      </w:pPr>
      <w:rPr>
        <w:rFonts w:ascii="Times New Roman" w:hAnsi="Times New Roman" w:cs="Times New Roman" w:hint="default"/>
      </w:rPr>
    </w:lvl>
    <w:lvl w:ilvl="5">
      <w:start w:val="1"/>
      <w:numFmt w:val="bullet"/>
      <w:lvlText w:val="○"/>
      <w:lvlJc w:val="left"/>
      <w:pPr>
        <w:tabs>
          <w:tab w:val="num" w:pos="1701"/>
        </w:tabs>
        <w:ind w:left="1701" w:hanging="283"/>
      </w:pPr>
      <w:rPr>
        <w:rFonts w:ascii="Times New Roman" w:hAnsi="Times New Roman" w:cs="Times New Roman" w:hint="default"/>
      </w:rPr>
    </w:lvl>
    <w:lvl w:ilvl="6">
      <w:start w:val="1"/>
      <w:numFmt w:val="bullet"/>
      <w:lvlText w:val="○"/>
      <w:lvlJc w:val="left"/>
      <w:pPr>
        <w:tabs>
          <w:tab w:val="num" w:pos="1985"/>
        </w:tabs>
        <w:ind w:left="1985" w:hanging="284"/>
      </w:pPr>
      <w:rPr>
        <w:rFonts w:ascii="Times New Roman" w:hAnsi="Times New Roman" w:cs="Times New Roman" w:hint="default"/>
      </w:rPr>
    </w:lvl>
    <w:lvl w:ilvl="7">
      <w:start w:val="1"/>
      <w:numFmt w:val="bullet"/>
      <w:lvlText w:val="○"/>
      <w:lvlJc w:val="left"/>
      <w:pPr>
        <w:tabs>
          <w:tab w:val="num" w:pos="2268"/>
        </w:tabs>
        <w:ind w:left="2268" w:hanging="283"/>
      </w:pPr>
      <w:rPr>
        <w:rFonts w:ascii="Times New Roman" w:hAnsi="Times New Roman" w:cs="Times New Roman" w:hint="default"/>
      </w:rPr>
    </w:lvl>
    <w:lvl w:ilvl="8">
      <w:start w:val="1"/>
      <w:numFmt w:val="bullet"/>
      <w:lvlText w:val="○"/>
      <w:lvlJc w:val="left"/>
      <w:pPr>
        <w:tabs>
          <w:tab w:val="num" w:pos="2552"/>
        </w:tabs>
        <w:ind w:left="2552" w:hanging="284"/>
      </w:pPr>
      <w:rPr>
        <w:rFonts w:ascii="Times New Roman" w:hAnsi="Times New Roman" w:cs="Times New Roman" w:hint="default"/>
      </w:rPr>
    </w:lvl>
  </w:abstractNum>
  <w:abstractNum w:abstractNumId="18" w15:restartNumberingAfterBreak="0">
    <w:nsid w:val="576E5D9E"/>
    <w:multiLevelType w:val="hybridMultilevel"/>
    <w:tmpl w:val="BF4090DC"/>
    <w:lvl w:ilvl="0" w:tplc="D694A842">
      <w:start w:val="1"/>
      <w:numFmt w:val="decimal"/>
      <w:lvlText w:val="%1."/>
      <w:lvlJc w:val="left"/>
      <w:pPr>
        <w:tabs>
          <w:tab w:val="num" w:pos="227"/>
        </w:tabs>
        <w:ind w:left="227" w:hanging="22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61733650"/>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7951EB8"/>
    <w:multiLevelType w:val="hybridMultilevel"/>
    <w:tmpl w:val="4B8E08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B1678DF"/>
    <w:multiLevelType w:val="multilevel"/>
    <w:tmpl w:val="0C520A38"/>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lvlRestart w:val="0"/>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Times New Roman" w:hAnsi="Times New Roman" w:cs="Times New Roman" w:hint="default"/>
      </w:rPr>
    </w:lvl>
    <w:lvl w:ilvl="3">
      <w:start w:val="1"/>
      <w:numFmt w:val="bullet"/>
      <w:lvlRestart w:val="0"/>
      <w:pStyle w:val="ListBullet4"/>
      <w:lvlText w:val="○"/>
      <w:lvlJc w:val="left"/>
      <w:pPr>
        <w:tabs>
          <w:tab w:val="num" w:pos="1134"/>
        </w:tabs>
        <w:ind w:left="1134" w:hanging="283"/>
      </w:pPr>
      <w:rPr>
        <w:rFonts w:ascii="Times New Roman" w:hAnsi="Times New Roman" w:cs="Times New Roman" w:hint="default"/>
      </w:rPr>
    </w:lvl>
    <w:lvl w:ilvl="4">
      <w:numFmt w:val="none"/>
      <w:lvlText w:val=""/>
      <w:lvlJc w:val="left"/>
      <w:pPr>
        <w:tabs>
          <w:tab w:val="num" w:pos="360"/>
        </w:tabs>
      </w:pPr>
    </w:lvl>
    <w:lvl w:ilvl="5">
      <w:start w:val="1"/>
      <w:numFmt w:val="bullet"/>
      <w:lvlText w:val="○"/>
      <w:lvlJc w:val="left"/>
      <w:pPr>
        <w:tabs>
          <w:tab w:val="num" w:pos="1701"/>
        </w:tabs>
        <w:ind w:left="1701" w:hanging="283"/>
      </w:pPr>
      <w:rPr>
        <w:rFonts w:ascii="Times New Roman" w:hAnsi="Times New Roman" w:cs="Times New Roman" w:hint="default"/>
      </w:rPr>
    </w:lvl>
    <w:lvl w:ilvl="6">
      <w:start w:val="1"/>
      <w:numFmt w:val="bullet"/>
      <w:lvlText w:val="○"/>
      <w:lvlJc w:val="left"/>
      <w:pPr>
        <w:tabs>
          <w:tab w:val="num" w:pos="1985"/>
        </w:tabs>
        <w:ind w:left="1985" w:hanging="284"/>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22" w15:restartNumberingAfterBreak="0">
    <w:nsid w:val="71F62F98"/>
    <w:multiLevelType w:val="multilevel"/>
    <w:tmpl w:val="EAC29692"/>
    <w:lvl w:ilvl="0">
      <w:start w:val="1"/>
      <w:numFmt w:val="decimal"/>
      <w:pStyle w:val="AppendixHeading1"/>
      <w:lvlText w:val="Appendix %1:"/>
      <w:lvlJc w:val="left"/>
      <w:pPr>
        <w:tabs>
          <w:tab w:val="num" w:pos="567"/>
        </w:tabs>
        <w:ind w:left="567" w:hanging="567"/>
      </w:pPr>
      <w:rPr>
        <w:rFonts w:hint="default"/>
      </w:rPr>
    </w:lvl>
    <w:lvl w:ilvl="1">
      <w:start w:val="1"/>
      <w:numFmt w:val="decimal"/>
      <w:pStyle w:val="AppendixHeading2"/>
      <w:lvlText w:val="%1.%2"/>
      <w:lvlJc w:val="left"/>
      <w:pPr>
        <w:tabs>
          <w:tab w:val="num" w:pos="567"/>
        </w:tabs>
        <w:ind w:left="567" w:hanging="567"/>
      </w:pPr>
      <w:rPr>
        <w:rFonts w:hint="default"/>
      </w:rPr>
    </w:lvl>
    <w:lvl w:ilvl="2">
      <w:start w:val="1"/>
      <w:numFmt w:val="none"/>
      <w:lvlText w:val=""/>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7B80399B"/>
    <w:multiLevelType w:val="hybridMultilevel"/>
    <w:tmpl w:val="78F27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4"/>
  </w:num>
  <w:num w:numId="4">
    <w:abstractNumId w:val="10"/>
  </w:num>
  <w:num w:numId="5">
    <w:abstractNumId w:val="18"/>
  </w:num>
  <w:num w:numId="6">
    <w:abstractNumId w:val="0"/>
  </w:num>
  <w:num w:numId="7">
    <w:abstractNumId w:val="19"/>
  </w:num>
  <w:num w:numId="8">
    <w:abstractNumId w:val="15"/>
  </w:num>
  <w:num w:numId="9">
    <w:abstractNumId w:val="22"/>
  </w:num>
  <w:num w:numId="10">
    <w:abstractNumId w:val="3"/>
  </w:num>
  <w:num w:numId="11">
    <w:abstractNumId w:val="2"/>
  </w:num>
  <w:num w:numId="12">
    <w:abstractNumId w:val="8"/>
  </w:num>
  <w:num w:numId="13">
    <w:abstractNumId w:val="21"/>
  </w:num>
  <w:num w:numId="14">
    <w:abstractNumId w:val="17"/>
  </w:num>
  <w:num w:numId="15">
    <w:abstractNumId w:val="11"/>
  </w:num>
  <w:num w:numId="16">
    <w:abstractNumId w:val="1"/>
  </w:num>
  <w:num w:numId="17">
    <w:abstractNumId w:val="1"/>
  </w:num>
  <w:num w:numId="18">
    <w:abstractNumId w:val="2"/>
  </w:num>
  <w:num w:numId="19">
    <w:abstractNumId w:val="16"/>
  </w:num>
  <w:num w:numId="20">
    <w:abstractNumId w:val="9"/>
  </w:num>
  <w:num w:numId="21">
    <w:abstractNumId w:val="20"/>
  </w:num>
  <w:num w:numId="22">
    <w:abstractNumId w:val="12"/>
  </w:num>
  <w:num w:numId="23">
    <w:abstractNumId w:val="7"/>
  </w:num>
  <w:num w:numId="24">
    <w:abstractNumId w:val="23"/>
  </w:num>
  <w:num w:numId="25">
    <w:abstractNumId w:val="6"/>
  </w:num>
  <w:num w:numId="26">
    <w:abstractNumId w:val="5"/>
  </w:num>
  <w:num w:numId="2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lour" w:val="Yellow"/>
    <w:docVar w:name="Tint" w:val="10724259"/>
  </w:docVars>
  <w:rsids>
    <w:rsidRoot w:val="00DF0DE5"/>
    <w:rsid w:val="00000C77"/>
    <w:rsid w:val="00003DAF"/>
    <w:rsid w:val="00006074"/>
    <w:rsid w:val="00006FC0"/>
    <w:rsid w:val="00011809"/>
    <w:rsid w:val="000164FB"/>
    <w:rsid w:val="00020FC9"/>
    <w:rsid w:val="000215FE"/>
    <w:rsid w:val="0003494E"/>
    <w:rsid w:val="000423EB"/>
    <w:rsid w:val="00046882"/>
    <w:rsid w:val="00051610"/>
    <w:rsid w:val="00053607"/>
    <w:rsid w:val="00054893"/>
    <w:rsid w:val="00062D99"/>
    <w:rsid w:val="00067F4A"/>
    <w:rsid w:val="000734BB"/>
    <w:rsid w:val="00081B79"/>
    <w:rsid w:val="00086651"/>
    <w:rsid w:val="0009046C"/>
    <w:rsid w:val="000916EF"/>
    <w:rsid w:val="00093181"/>
    <w:rsid w:val="00093808"/>
    <w:rsid w:val="00093D6F"/>
    <w:rsid w:val="0009638E"/>
    <w:rsid w:val="000964FA"/>
    <w:rsid w:val="000A228B"/>
    <w:rsid w:val="000A46C5"/>
    <w:rsid w:val="000A4BC8"/>
    <w:rsid w:val="000A671C"/>
    <w:rsid w:val="000B20BE"/>
    <w:rsid w:val="000B26C4"/>
    <w:rsid w:val="000B3D89"/>
    <w:rsid w:val="000B657A"/>
    <w:rsid w:val="000B7C02"/>
    <w:rsid w:val="000C3F40"/>
    <w:rsid w:val="000D1BC1"/>
    <w:rsid w:val="000D1FDB"/>
    <w:rsid w:val="000D75F3"/>
    <w:rsid w:val="000E1FC0"/>
    <w:rsid w:val="000E3D17"/>
    <w:rsid w:val="000F25C9"/>
    <w:rsid w:val="000F420F"/>
    <w:rsid w:val="000F4C45"/>
    <w:rsid w:val="000F64CE"/>
    <w:rsid w:val="00103006"/>
    <w:rsid w:val="00112574"/>
    <w:rsid w:val="00114171"/>
    <w:rsid w:val="00116B1D"/>
    <w:rsid w:val="001208E1"/>
    <w:rsid w:val="00124CBE"/>
    <w:rsid w:val="00137984"/>
    <w:rsid w:val="0014146F"/>
    <w:rsid w:val="001469C9"/>
    <w:rsid w:val="00154828"/>
    <w:rsid w:val="0015702B"/>
    <w:rsid w:val="00165B3F"/>
    <w:rsid w:val="00177077"/>
    <w:rsid w:val="00177264"/>
    <w:rsid w:val="00180E6C"/>
    <w:rsid w:val="0018531C"/>
    <w:rsid w:val="00190A06"/>
    <w:rsid w:val="0019230F"/>
    <w:rsid w:val="0019255E"/>
    <w:rsid w:val="001939FC"/>
    <w:rsid w:val="001951FF"/>
    <w:rsid w:val="00195F27"/>
    <w:rsid w:val="001A0B2A"/>
    <w:rsid w:val="001A0BAC"/>
    <w:rsid w:val="001A1225"/>
    <w:rsid w:val="001A15CC"/>
    <w:rsid w:val="001A41B0"/>
    <w:rsid w:val="001A4A72"/>
    <w:rsid w:val="001B4C0E"/>
    <w:rsid w:val="001C097A"/>
    <w:rsid w:val="001C541B"/>
    <w:rsid w:val="001D296A"/>
    <w:rsid w:val="001D2C6F"/>
    <w:rsid w:val="001D56F3"/>
    <w:rsid w:val="001D696E"/>
    <w:rsid w:val="001D7EFD"/>
    <w:rsid w:val="001E2552"/>
    <w:rsid w:val="001E458B"/>
    <w:rsid w:val="001E5C0F"/>
    <w:rsid w:val="001E6150"/>
    <w:rsid w:val="001F1546"/>
    <w:rsid w:val="001F2103"/>
    <w:rsid w:val="001F443D"/>
    <w:rsid w:val="001F5A9F"/>
    <w:rsid w:val="00201257"/>
    <w:rsid w:val="00202961"/>
    <w:rsid w:val="002047FA"/>
    <w:rsid w:val="0020654A"/>
    <w:rsid w:val="00211D8B"/>
    <w:rsid w:val="00212326"/>
    <w:rsid w:val="0022456E"/>
    <w:rsid w:val="00224B1D"/>
    <w:rsid w:val="00224E5C"/>
    <w:rsid w:val="00227C6A"/>
    <w:rsid w:val="002306B8"/>
    <w:rsid w:val="0023218D"/>
    <w:rsid w:val="00236A7B"/>
    <w:rsid w:val="00237AA1"/>
    <w:rsid w:val="002414B7"/>
    <w:rsid w:val="00243F1A"/>
    <w:rsid w:val="00245973"/>
    <w:rsid w:val="00247CA9"/>
    <w:rsid w:val="00252EE2"/>
    <w:rsid w:val="00261813"/>
    <w:rsid w:val="002735CB"/>
    <w:rsid w:val="00276219"/>
    <w:rsid w:val="00277FE4"/>
    <w:rsid w:val="002848DF"/>
    <w:rsid w:val="00284D19"/>
    <w:rsid w:val="00294CBD"/>
    <w:rsid w:val="002A59B9"/>
    <w:rsid w:val="002A7578"/>
    <w:rsid w:val="002B0417"/>
    <w:rsid w:val="002B0C41"/>
    <w:rsid w:val="002C3809"/>
    <w:rsid w:val="002D06B6"/>
    <w:rsid w:val="002E33FF"/>
    <w:rsid w:val="002E68B3"/>
    <w:rsid w:val="002E7399"/>
    <w:rsid w:val="002E7A3D"/>
    <w:rsid w:val="00303E9D"/>
    <w:rsid w:val="00306E12"/>
    <w:rsid w:val="0030740B"/>
    <w:rsid w:val="0031110D"/>
    <w:rsid w:val="00312D17"/>
    <w:rsid w:val="00312DC8"/>
    <w:rsid w:val="00326B19"/>
    <w:rsid w:val="003326E2"/>
    <w:rsid w:val="00340BFC"/>
    <w:rsid w:val="0034232C"/>
    <w:rsid w:val="00346949"/>
    <w:rsid w:val="003514B9"/>
    <w:rsid w:val="00353EE9"/>
    <w:rsid w:val="00355630"/>
    <w:rsid w:val="00357FC4"/>
    <w:rsid w:val="0036290D"/>
    <w:rsid w:val="00366CE7"/>
    <w:rsid w:val="00367919"/>
    <w:rsid w:val="00371D62"/>
    <w:rsid w:val="00373ADD"/>
    <w:rsid w:val="00374E6E"/>
    <w:rsid w:val="003759DE"/>
    <w:rsid w:val="00375C93"/>
    <w:rsid w:val="00381571"/>
    <w:rsid w:val="00382D21"/>
    <w:rsid w:val="00383001"/>
    <w:rsid w:val="00383795"/>
    <w:rsid w:val="003858D9"/>
    <w:rsid w:val="003900D9"/>
    <w:rsid w:val="00391A4F"/>
    <w:rsid w:val="003A1759"/>
    <w:rsid w:val="003A414F"/>
    <w:rsid w:val="003A5F23"/>
    <w:rsid w:val="003B4720"/>
    <w:rsid w:val="003B4EB8"/>
    <w:rsid w:val="003B7F28"/>
    <w:rsid w:val="003C2C9F"/>
    <w:rsid w:val="003D2C72"/>
    <w:rsid w:val="003D7585"/>
    <w:rsid w:val="003E23ED"/>
    <w:rsid w:val="003E264D"/>
    <w:rsid w:val="003E54AB"/>
    <w:rsid w:val="003E64B1"/>
    <w:rsid w:val="003E66C9"/>
    <w:rsid w:val="003F397E"/>
    <w:rsid w:val="004004DE"/>
    <w:rsid w:val="004139D0"/>
    <w:rsid w:val="00417203"/>
    <w:rsid w:val="004242DD"/>
    <w:rsid w:val="00425F0B"/>
    <w:rsid w:val="00426392"/>
    <w:rsid w:val="00432B11"/>
    <w:rsid w:val="004375F9"/>
    <w:rsid w:val="004379E9"/>
    <w:rsid w:val="00445F7E"/>
    <w:rsid w:val="00446653"/>
    <w:rsid w:val="00452C91"/>
    <w:rsid w:val="00456FAB"/>
    <w:rsid w:val="004611EB"/>
    <w:rsid w:val="0046438E"/>
    <w:rsid w:val="00467535"/>
    <w:rsid w:val="00470E30"/>
    <w:rsid w:val="00470E36"/>
    <w:rsid w:val="00474225"/>
    <w:rsid w:val="00476C14"/>
    <w:rsid w:val="00482C8B"/>
    <w:rsid w:val="0048603B"/>
    <w:rsid w:val="004872E3"/>
    <w:rsid w:val="00487400"/>
    <w:rsid w:val="00490D39"/>
    <w:rsid w:val="00492074"/>
    <w:rsid w:val="00495D06"/>
    <w:rsid w:val="004A3875"/>
    <w:rsid w:val="004A3BD1"/>
    <w:rsid w:val="004A5EC3"/>
    <w:rsid w:val="004B6BF9"/>
    <w:rsid w:val="004B725B"/>
    <w:rsid w:val="004B7680"/>
    <w:rsid w:val="004C077B"/>
    <w:rsid w:val="004C1BB5"/>
    <w:rsid w:val="004C62E1"/>
    <w:rsid w:val="004D3EB9"/>
    <w:rsid w:val="004D3EEE"/>
    <w:rsid w:val="004D65A9"/>
    <w:rsid w:val="004E04C2"/>
    <w:rsid w:val="004E0A68"/>
    <w:rsid w:val="004E3953"/>
    <w:rsid w:val="004E49F4"/>
    <w:rsid w:val="00505CA6"/>
    <w:rsid w:val="005103FA"/>
    <w:rsid w:val="005142DB"/>
    <w:rsid w:val="0053044D"/>
    <w:rsid w:val="00530B0C"/>
    <w:rsid w:val="00532A5F"/>
    <w:rsid w:val="00535C81"/>
    <w:rsid w:val="00536566"/>
    <w:rsid w:val="00540F4F"/>
    <w:rsid w:val="00547BA7"/>
    <w:rsid w:val="005560FB"/>
    <w:rsid w:val="005570D0"/>
    <w:rsid w:val="005616FF"/>
    <w:rsid w:val="00562716"/>
    <w:rsid w:val="005823C7"/>
    <w:rsid w:val="00584C43"/>
    <w:rsid w:val="005870C7"/>
    <w:rsid w:val="00590DC5"/>
    <w:rsid w:val="00592FB4"/>
    <w:rsid w:val="005938B7"/>
    <w:rsid w:val="00595144"/>
    <w:rsid w:val="005A01C9"/>
    <w:rsid w:val="005A5D5C"/>
    <w:rsid w:val="005B4D47"/>
    <w:rsid w:val="005B629D"/>
    <w:rsid w:val="005C4635"/>
    <w:rsid w:val="005C47C7"/>
    <w:rsid w:val="005C5D0B"/>
    <w:rsid w:val="005C6509"/>
    <w:rsid w:val="005D1644"/>
    <w:rsid w:val="005D190C"/>
    <w:rsid w:val="005D4FAA"/>
    <w:rsid w:val="005E0DAC"/>
    <w:rsid w:val="005E4032"/>
    <w:rsid w:val="005E5FF0"/>
    <w:rsid w:val="005F0AA9"/>
    <w:rsid w:val="005F4B57"/>
    <w:rsid w:val="005F6EE1"/>
    <w:rsid w:val="005F7D21"/>
    <w:rsid w:val="00602F33"/>
    <w:rsid w:val="006069C4"/>
    <w:rsid w:val="00611A7E"/>
    <w:rsid w:val="00611D8A"/>
    <w:rsid w:val="00612666"/>
    <w:rsid w:val="00614BE0"/>
    <w:rsid w:val="00617DBB"/>
    <w:rsid w:val="00625432"/>
    <w:rsid w:val="0062754E"/>
    <w:rsid w:val="006275F4"/>
    <w:rsid w:val="00630EAB"/>
    <w:rsid w:val="00636530"/>
    <w:rsid w:val="00645146"/>
    <w:rsid w:val="00645601"/>
    <w:rsid w:val="00647E3D"/>
    <w:rsid w:val="0065081B"/>
    <w:rsid w:val="0065344E"/>
    <w:rsid w:val="006557C8"/>
    <w:rsid w:val="00660F8E"/>
    <w:rsid w:val="00663DC9"/>
    <w:rsid w:val="006640AA"/>
    <w:rsid w:val="006749C1"/>
    <w:rsid w:val="00674DE8"/>
    <w:rsid w:val="0068627E"/>
    <w:rsid w:val="00686AB8"/>
    <w:rsid w:val="0069161E"/>
    <w:rsid w:val="0069276A"/>
    <w:rsid w:val="006A0831"/>
    <w:rsid w:val="006A3390"/>
    <w:rsid w:val="006A763A"/>
    <w:rsid w:val="006B19D4"/>
    <w:rsid w:val="006B5F7A"/>
    <w:rsid w:val="006D204E"/>
    <w:rsid w:val="006D353B"/>
    <w:rsid w:val="006E4FDC"/>
    <w:rsid w:val="006E654A"/>
    <w:rsid w:val="006E6B0D"/>
    <w:rsid w:val="006E7C2E"/>
    <w:rsid w:val="006F084A"/>
    <w:rsid w:val="006F187A"/>
    <w:rsid w:val="00702A9C"/>
    <w:rsid w:val="00704A2C"/>
    <w:rsid w:val="00707A55"/>
    <w:rsid w:val="00711811"/>
    <w:rsid w:val="0071328C"/>
    <w:rsid w:val="00714D58"/>
    <w:rsid w:val="00720C62"/>
    <w:rsid w:val="0073099A"/>
    <w:rsid w:val="0073462B"/>
    <w:rsid w:val="00735161"/>
    <w:rsid w:val="0074608B"/>
    <w:rsid w:val="007541C0"/>
    <w:rsid w:val="007568EC"/>
    <w:rsid w:val="00756F4B"/>
    <w:rsid w:val="007667FB"/>
    <w:rsid w:val="00771992"/>
    <w:rsid w:val="0077793E"/>
    <w:rsid w:val="0078042D"/>
    <w:rsid w:val="0078246F"/>
    <w:rsid w:val="007827B8"/>
    <w:rsid w:val="00786582"/>
    <w:rsid w:val="0079253D"/>
    <w:rsid w:val="00794AA1"/>
    <w:rsid w:val="00797213"/>
    <w:rsid w:val="007972A0"/>
    <w:rsid w:val="007A3D94"/>
    <w:rsid w:val="007B43AD"/>
    <w:rsid w:val="007B6CCC"/>
    <w:rsid w:val="007B7BF6"/>
    <w:rsid w:val="007C1FB2"/>
    <w:rsid w:val="007C2CE4"/>
    <w:rsid w:val="007D12B0"/>
    <w:rsid w:val="007D2BB2"/>
    <w:rsid w:val="007D3488"/>
    <w:rsid w:val="007D37E4"/>
    <w:rsid w:val="007D616E"/>
    <w:rsid w:val="007E46A5"/>
    <w:rsid w:val="007F0D62"/>
    <w:rsid w:val="007F1C08"/>
    <w:rsid w:val="007F4421"/>
    <w:rsid w:val="007F4925"/>
    <w:rsid w:val="007F711C"/>
    <w:rsid w:val="00800B70"/>
    <w:rsid w:val="008048FD"/>
    <w:rsid w:val="0080513A"/>
    <w:rsid w:val="00805B17"/>
    <w:rsid w:val="00810A14"/>
    <w:rsid w:val="0081290D"/>
    <w:rsid w:val="0081770D"/>
    <w:rsid w:val="008216C5"/>
    <w:rsid w:val="008255B2"/>
    <w:rsid w:val="008324C4"/>
    <w:rsid w:val="00837C00"/>
    <w:rsid w:val="0084643D"/>
    <w:rsid w:val="00866938"/>
    <w:rsid w:val="00867122"/>
    <w:rsid w:val="00876F1B"/>
    <w:rsid w:val="00883784"/>
    <w:rsid w:val="00887B73"/>
    <w:rsid w:val="00890DFA"/>
    <w:rsid w:val="00893F71"/>
    <w:rsid w:val="008946CB"/>
    <w:rsid w:val="0089798C"/>
    <w:rsid w:val="008A379F"/>
    <w:rsid w:val="008A4589"/>
    <w:rsid w:val="008A5D6A"/>
    <w:rsid w:val="008C2D42"/>
    <w:rsid w:val="008C3DC1"/>
    <w:rsid w:val="008C4399"/>
    <w:rsid w:val="008C662A"/>
    <w:rsid w:val="008D2171"/>
    <w:rsid w:val="008E31FC"/>
    <w:rsid w:val="008F3426"/>
    <w:rsid w:val="008F506C"/>
    <w:rsid w:val="0090360A"/>
    <w:rsid w:val="00903901"/>
    <w:rsid w:val="0090590C"/>
    <w:rsid w:val="009139D5"/>
    <w:rsid w:val="009322C9"/>
    <w:rsid w:val="00932E3C"/>
    <w:rsid w:val="00934E0A"/>
    <w:rsid w:val="00937D2D"/>
    <w:rsid w:val="00941491"/>
    <w:rsid w:val="00942626"/>
    <w:rsid w:val="00946456"/>
    <w:rsid w:val="00947372"/>
    <w:rsid w:val="00950312"/>
    <w:rsid w:val="009512DA"/>
    <w:rsid w:val="009521DF"/>
    <w:rsid w:val="00952A6A"/>
    <w:rsid w:val="00956280"/>
    <w:rsid w:val="00957534"/>
    <w:rsid w:val="00977564"/>
    <w:rsid w:val="009777C9"/>
    <w:rsid w:val="00984DDA"/>
    <w:rsid w:val="009916C9"/>
    <w:rsid w:val="00993378"/>
    <w:rsid w:val="00994EB2"/>
    <w:rsid w:val="009A1950"/>
    <w:rsid w:val="009A4AA1"/>
    <w:rsid w:val="009B2835"/>
    <w:rsid w:val="009C0B91"/>
    <w:rsid w:val="009C1B20"/>
    <w:rsid w:val="009E3F2B"/>
    <w:rsid w:val="009E4349"/>
    <w:rsid w:val="009E4A65"/>
    <w:rsid w:val="009E633E"/>
    <w:rsid w:val="009F455B"/>
    <w:rsid w:val="009F6D17"/>
    <w:rsid w:val="009F7BFF"/>
    <w:rsid w:val="00A064AF"/>
    <w:rsid w:val="00A142E4"/>
    <w:rsid w:val="00A155BB"/>
    <w:rsid w:val="00A2491F"/>
    <w:rsid w:val="00A25067"/>
    <w:rsid w:val="00A25F48"/>
    <w:rsid w:val="00A30FF6"/>
    <w:rsid w:val="00A3268E"/>
    <w:rsid w:val="00A3491F"/>
    <w:rsid w:val="00A371B1"/>
    <w:rsid w:val="00A43A40"/>
    <w:rsid w:val="00A46C74"/>
    <w:rsid w:val="00A53568"/>
    <w:rsid w:val="00A563AA"/>
    <w:rsid w:val="00A601FF"/>
    <w:rsid w:val="00A61D30"/>
    <w:rsid w:val="00A667FE"/>
    <w:rsid w:val="00A67B76"/>
    <w:rsid w:val="00A73B1B"/>
    <w:rsid w:val="00A76981"/>
    <w:rsid w:val="00A85E00"/>
    <w:rsid w:val="00A93565"/>
    <w:rsid w:val="00A94065"/>
    <w:rsid w:val="00A9491A"/>
    <w:rsid w:val="00A95078"/>
    <w:rsid w:val="00AA0236"/>
    <w:rsid w:val="00AA0B54"/>
    <w:rsid w:val="00AA1DA2"/>
    <w:rsid w:val="00AA68D5"/>
    <w:rsid w:val="00AA6991"/>
    <w:rsid w:val="00AA7B23"/>
    <w:rsid w:val="00AB1C9E"/>
    <w:rsid w:val="00AB3D0A"/>
    <w:rsid w:val="00AB5194"/>
    <w:rsid w:val="00AB6C61"/>
    <w:rsid w:val="00AB6C79"/>
    <w:rsid w:val="00AB769E"/>
    <w:rsid w:val="00AB7E66"/>
    <w:rsid w:val="00AC433F"/>
    <w:rsid w:val="00AC4CAD"/>
    <w:rsid w:val="00AC4CAF"/>
    <w:rsid w:val="00AD00CD"/>
    <w:rsid w:val="00AD07D8"/>
    <w:rsid w:val="00AD162A"/>
    <w:rsid w:val="00AE0256"/>
    <w:rsid w:val="00AE14E4"/>
    <w:rsid w:val="00AE7D77"/>
    <w:rsid w:val="00AF0741"/>
    <w:rsid w:val="00AF1DBA"/>
    <w:rsid w:val="00AF7E46"/>
    <w:rsid w:val="00B0027B"/>
    <w:rsid w:val="00B04B69"/>
    <w:rsid w:val="00B06994"/>
    <w:rsid w:val="00B11AE9"/>
    <w:rsid w:val="00B15B5D"/>
    <w:rsid w:val="00B21098"/>
    <w:rsid w:val="00B22430"/>
    <w:rsid w:val="00B239C5"/>
    <w:rsid w:val="00B3047B"/>
    <w:rsid w:val="00B330EB"/>
    <w:rsid w:val="00B337E9"/>
    <w:rsid w:val="00B345EE"/>
    <w:rsid w:val="00B354DC"/>
    <w:rsid w:val="00B41002"/>
    <w:rsid w:val="00B4330B"/>
    <w:rsid w:val="00B472AB"/>
    <w:rsid w:val="00B533DF"/>
    <w:rsid w:val="00B53622"/>
    <w:rsid w:val="00B53CDF"/>
    <w:rsid w:val="00B60378"/>
    <w:rsid w:val="00B62890"/>
    <w:rsid w:val="00B633EE"/>
    <w:rsid w:val="00B64CC4"/>
    <w:rsid w:val="00B67794"/>
    <w:rsid w:val="00B71F8A"/>
    <w:rsid w:val="00B746B3"/>
    <w:rsid w:val="00B75C0A"/>
    <w:rsid w:val="00B8081E"/>
    <w:rsid w:val="00B809FD"/>
    <w:rsid w:val="00B81F1F"/>
    <w:rsid w:val="00B8268F"/>
    <w:rsid w:val="00B82E99"/>
    <w:rsid w:val="00B8407B"/>
    <w:rsid w:val="00B90E08"/>
    <w:rsid w:val="00B9136E"/>
    <w:rsid w:val="00B958F3"/>
    <w:rsid w:val="00B96D17"/>
    <w:rsid w:val="00BA1AA8"/>
    <w:rsid w:val="00BA7037"/>
    <w:rsid w:val="00BB0DC9"/>
    <w:rsid w:val="00BB5530"/>
    <w:rsid w:val="00BB6268"/>
    <w:rsid w:val="00BC4314"/>
    <w:rsid w:val="00BD357B"/>
    <w:rsid w:val="00BD667F"/>
    <w:rsid w:val="00BE33A5"/>
    <w:rsid w:val="00BE3483"/>
    <w:rsid w:val="00BE39CB"/>
    <w:rsid w:val="00BE7A57"/>
    <w:rsid w:val="00BF0666"/>
    <w:rsid w:val="00BF1407"/>
    <w:rsid w:val="00BF333F"/>
    <w:rsid w:val="00BF41CE"/>
    <w:rsid w:val="00C117D9"/>
    <w:rsid w:val="00C1493C"/>
    <w:rsid w:val="00C15F7E"/>
    <w:rsid w:val="00C16E76"/>
    <w:rsid w:val="00C20EEF"/>
    <w:rsid w:val="00C275CC"/>
    <w:rsid w:val="00C27C05"/>
    <w:rsid w:val="00C30C3D"/>
    <w:rsid w:val="00C30E16"/>
    <w:rsid w:val="00C3425E"/>
    <w:rsid w:val="00C34D25"/>
    <w:rsid w:val="00C3540C"/>
    <w:rsid w:val="00C37116"/>
    <w:rsid w:val="00C4143C"/>
    <w:rsid w:val="00C41542"/>
    <w:rsid w:val="00C420C8"/>
    <w:rsid w:val="00C51F2A"/>
    <w:rsid w:val="00C661BE"/>
    <w:rsid w:val="00C74CF6"/>
    <w:rsid w:val="00C75405"/>
    <w:rsid w:val="00C865EC"/>
    <w:rsid w:val="00C878D3"/>
    <w:rsid w:val="00C87C2B"/>
    <w:rsid w:val="00C958DE"/>
    <w:rsid w:val="00CA6AD7"/>
    <w:rsid w:val="00CA79CA"/>
    <w:rsid w:val="00CB4333"/>
    <w:rsid w:val="00CB5171"/>
    <w:rsid w:val="00CC557C"/>
    <w:rsid w:val="00CC6F9F"/>
    <w:rsid w:val="00CD0DEE"/>
    <w:rsid w:val="00CD5CE6"/>
    <w:rsid w:val="00CE2208"/>
    <w:rsid w:val="00CE7CB1"/>
    <w:rsid w:val="00CF24E6"/>
    <w:rsid w:val="00CF7BCD"/>
    <w:rsid w:val="00D0177D"/>
    <w:rsid w:val="00D02AF9"/>
    <w:rsid w:val="00D04E6C"/>
    <w:rsid w:val="00D0524B"/>
    <w:rsid w:val="00D058F7"/>
    <w:rsid w:val="00D168D5"/>
    <w:rsid w:val="00D16F8E"/>
    <w:rsid w:val="00D201FA"/>
    <w:rsid w:val="00D2084B"/>
    <w:rsid w:val="00D2164D"/>
    <w:rsid w:val="00D267EC"/>
    <w:rsid w:val="00D340CC"/>
    <w:rsid w:val="00D364A1"/>
    <w:rsid w:val="00D36786"/>
    <w:rsid w:val="00D41E2E"/>
    <w:rsid w:val="00D425CA"/>
    <w:rsid w:val="00D45FA1"/>
    <w:rsid w:val="00D50CFD"/>
    <w:rsid w:val="00D514C8"/>
    <w:rsid w:val="00D55590"/>
    <w:rsid w:val="00D629E0"/>
    <w:rsid w:val="00D63624"/>
    <w:rsid w:val="00D64529"/>
    <w:rsid w:val="00D65523"/>
    <w:rsid w:val="00D7134F"/>
    <w:rsid w:val="00D73B78"/>
    <w:rsid w:val="00D77F8C"/>
    <w:rsid w:val="00D92ABD"/>
    <w:rsid w:val="00D97E11"/>
    <w:rsid w:val="00DA378F"/>
    <w:rsid w:val="00DA6F0E"/>
    <w:rsid w:val="00DB6462"/>
    <w:rsid w:val="00DC1052"/>
    <w:rsid w:val="00DC5519"/>
    <w:rsid w:val="00DC74DE"/>
    <w:rsid w:val="00DC7568"/>
    <w:rsid w:val="00DD2C78"/>
    <w:rsid w:val="00DD75E5"/>
    <w:rsid w:val="00DE126C"/>
    <w:rsid w:val="00DE1F69"/>
    <w:rsid w:val="00DE7118"/>
    <w:rsid w:val="00DF0DE5"/>
    <w:rsid w:val="00DF557E"/>
    <w:rsid w:val="00DF5677"/>
    <w:rsid w:val="00E05116"/>
    <w:rsid w:val="00E06753"/>
    <w:rsid w:val="00E317C4"/>
    <w:rsid w:val="00E34EFA"/>
    <w:rsid w:val="00E35B18"/>
    <w:rsid w:val="00E4096A"/>
    <w:rsid w:val="00E44353"/>
    <w:rsid w:val="00E51046"/>
    <w:rsid w:val="00E66D66"/>
    <w:rsid w:val="00E67713"/>
    <w:rsid w:val="00E67DF8"/>
    <w:rsid w:val="00E8101B"/>
    <w:rsid w:val="00E815CC"/>
    <w:rsid w:val="00E81AC9"/>
    <w:rsid w:val="00E83419"/>
    <w:rsid w:val="00E84F45"/>
    <w:rsid w:val="00E873F7"/>
    <w:rsid w:val="00E875CE"/>
    <w:rsid w:val="00EA1EC0"/>
    <w:rsid w:val="00EA20C0"/>
    <w:rsid w:val="00EA59CE"/>
    <w:rsid w:val="00EA6A33"/>
    <w:rsid w:val="00EB15D3"/>
    <w:rsid w:val="00EB35ED"/>
    <w:rsid w:val="00EB35F7"/>
    <w:rsid w:val="00EB45B8"/>
    <w:rsid w:val="00EB7183"/>
    <w:rsid w:val="00EC0BA6"/>
    <w:rsid w:val="00EC3592"/>
    <w:rsid w:val="00ED519E"/>
    <w:rsid w:val="00ED54C8"/>
    <w:rsid w:val="00ED5979"/>
    <w:rsid w:val="00EE4F41"/>
    <w:rsid w:val="00EF25BA"/>
    <w:rsid w:val="00EF4FA8"/>
    <w:rsid w:val="00EF59F0"/>
    <w:rsid w:val="00F0077B"/>
    <w:rsid w:val="00F061A8"/>
    <w:rsid w:val="00F10B6C"/>
    <w:rsid w:val="00F1297B"/>
    <w:rsid w:val="00F14F73"/>
    <w:rsid w:val="00F153A1"/>
    <w:rsid w:val="00F215D1"/>
    <w:rsid w:val="00F23860"/>
    <w:rsid w:val="00F2708D"/>
    <w:rsid w:val="00F3130B"/>
    <w:rsid w:val="00F3181E"/>
    <w:rsid w:val="00F31873"/>
    <w:rsid w:val="00F34340"/>
    <w:rsid w:val="00F36221"/>
    <w:rsid w:val="00F4033C"/>
    <w:rsid w:val="00F44A39"/>
    <w:rsid w:val="00F44B5E"/>
    <w:rsid w:val="00F451EE"/>
    <w:rsid w:val="00F5152E"/>
    <w:rsid w:val="00F56432"/>
    <w:rsid w:val="00F65F75"/>
    <w:rsid w:val="00F77125"/>
    <w:rsid w:val="00F814F0"/>
    <w:rsid w:val="00F832CF"/>
    <w:rsid w:val="00F838AB"/>
    <w:rsid w:val="00F95B4E"/>
    <w:rsid w:val="00FA317D"/>
    <w:rsid w:val="00FA4413"/>
    <w:rsid w:val="00FA4FA2"/>
    <w:rsid w:val="00FA7220"/>
    <w:rsid w:val="00FB3016"/>
    <w:rsid w:val="00FB6D77"/>
    <w:rsid w:val="00FB70F0"/>
    <w:rsid w:val="00FC1EDC"/>
    <w:rsid w:val="00FC51E8"/>
    <w:rsid w:val="00FC5414"/>
    <w:rsid w:val="00FD2B78"/>
    <w:rsid w:val="00FD3F04"/>
    <w:rsid w:val="00FE152B"/>
    <w:rsid w:val="00FE18FC"/>
    <w:rsid w:val="00FE2751"/>
    <w:rsid w:val="00FE316C"/>
    <w:rsid w:val="00FE5F09"/>
    <w:rsid w:val="00FE6C57"/>
    <w:rsid w:val="00FE6E06"/>
    <w:rsid w:val="00FE7602"/>
    <w:rsid w:val="00FF3347"/>
    <w:rsid w:val="00FF4792"/>
    <w:rsid w:val="00FF73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1C7257"/>
  <w15:docId w15:val="{7D5E0E94-B7A6-4244-ADC1-6CEAD86C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3795"/>
    <w:pPr>
      <w:adjustRightInd w:val="0"/>
      <w:snapToGrid w:val="0"/>
      <w:spacing w:after="200" w:line="240" w:lineRule="atLeast"/>
    </w:pPr>
    <w:rPr>
      <w:rFonts w:ascii="Calibri" w:hAnsi="Calibri"/>
      <w:kern w:val="20"/>
      <w:szCs w:val="24"/>
      <w:lang w:eastAsia="zh-CN"/>
    </w:rPr>
  </w:style>
  <w:style w:type="paragraph" w:styleId="Heading1">
    <w:name w:val="heading 1"/>
    <w:basedOn w:val="Normal"/>
    <w:next w:val="IntroCopy"/>
    <w:link w:val="Heading1Char"/>
    <w:qFormat/>
    <w:rsid w:val="00AA0236"/>
    <w:pPr>
      <w:keepNext/>
      <w:pageBreakBefore/>
      <w:numPr>
        <w:numId w:val="18"/>
      </w:numPr>
      <w:suppressLineNumbers/>
      <w:tabs>
        <w:tab w:val="left" w:pos="1077"/>
      </w:tabs>
      <w:spacing w:after="400" w:line="240" w:lineRule="auto"/>
      <w:outlineLvl w:val="0"/>
    </w:pPr>
    <w:rPr>
      <w:rFonts w:cs="Arial"/>
      <w:b/>
      <w:bCs/>
      <w:kern w:val="32"/>
      <w:sz w:val="66"/>
      <w:szCs w:val="60"/>
    </w:rPr>
  </w:style>
  <w:style w:type="paragraph" w:styleId="Heading2">
    <w:name w:val="heading 2"/>
    <w:basedOn w:val="Normal"/>
    <w:next w:val="Normal"/>
    <w:link w:val="Heading2Char"/>
    <w:qFormat/>
    <w:rsid w:val="00AA0236"/>
    <w:pPr>
      <w:keepNext/>
      <w:numPr>
        <w:ilvl w:val="1"/>
        <w:numId w:val="18"/>
      </w:numPr>
      <w:spacing w:before="340" w:line="240" w:lineRule="auto"/>
      <w:outlineLvl w:val="1"/>
    </w:pPr>
    <w:rPr>
      <w:rFonts w:cs="Arial"/>
      <w:b/>
      <w:bCs/>
      <w:iCs/>
      <w:sz w:val="34"/>
      <w:szCs w:val="28"/>
    </w:rPr>
  </w:style>
  <w:style w:type="paragraph" w:styleId="Heading3">
    <w:name w:val="heading 3"/>
    <w:basedOn w:val="Normal"/>
    <w:next w:val="Normal"/>
    <w:link w:val="Heading3Char"/>
    <w:qFormat/>
    <w:rsid w:val="00AA0236"/>
    <w:pPr>
      <w:keepNext/>
      <w:numPr>
        <w:ilvl w:val="2"/>
        <w:numId w:val="18"/>
      </w:numPr>
      <w:spacing w:before="200" w:line="280" w:lineRule="atLeast"/>
      <w:outlineLvl w:val="2"/>
    </w:pPr>
    <w:rPr>
      <w:rFonts w:cs="Arial"/>
      <w:b/>
      <w:bCs/>
      <w:sz w:val="24"/>
      <w:szCs w:val="26"/>
    </w:rPr>
  </w:style>
  <w:style w:type="paragraph" w:styleId="Heading4">
    <w:name w:val="heading 4"/>
    <w:basedOn w:val="Normal"/>
    <w:next w:val="Normal"/>
    <w:qFormat/>
    <w:rsid w:val="00AA0236"/>
    <w:pPr>
      <w:keepNext/>
      <w:numPr>
        <w:ilvl w:val="3"/>
        <w:numId w:val="18"/>
      </w:numPr>
      <w:spacing w:before="113" w:after="113" w:line="216" w:lineRule="atLeast"/>
      <w:outlineLvl w:val="3"/>
    </w:pPr>
    <w:rPr>
      <w:b/>
      <w:bCs/>
      <w:sz w:val="18"/>
      <w:szCs w:val="28"/>
    </w:rPr>
  </w:style>
  <w:style w:type="paragraph" w:styleId="Heading5">
    <w:name w:val="heading 5"/>
    <w:basedOn w:val="Normal"/>
    <w:next w:val="Normal"/>
    <w:qFormat/>
    <w:rsid w:val="00383795"/>
    <w:pPr>
      <w:numPr>
        <w:ilvl w:val="4"/>
        <w:numId w:val="12"/>
      </w:numPr>
      <w:spacing w:before="240" w:after="60"/>
      <w:outlineLvl w:val="4"/>
    </w:pPr>
    <w:rPr>
      <w:b/>
      <w:bCs/>
      <w:i/>
      <w:iCs/>
      <w:sz w:val="16"/>
      <w:szCs w:val="26"/>
    </w:rPr>
  </w:style>
  <w:style w:type="paragraph" w:styleId="Heading6">
    <w:name w:val="heading 6"/>
    <w:basedOn w:val="Normal"/>
    <w:next w:val="Normal"/>
    <w:qFormat/>
    <w:rsid w:val="00383795"/>
    <w:pPr>
      <w:numPr>
        <w:ilvl w:val="5"/>
        <w:numId w:val="12"/>
      </w:numPr>
      <w:spacing w:before="240" w:after="60"/>
      <w:outlineLvl w:val="5"/>
    </w:pPr>
    <w:rPr>
      <w:b/>
      <w:bCs/>
      <w:sz w:val="16"/>
      <w:szCs w:val="22"/>
    </w:rPr>
  </w:style>
  <w:style w:type="paragraph" w:styleId="Heading7">
    <w:name w:val="heading 7"/>
    <w:basedOn w:val="Normal"/>
    <w:next w:val="Normal"/>
    <w:qFormat/>
    <w:rsid w:val="00383795"/>
    <w:pPr>
      <w:numPr>
        <w:ilvl w:val="6"/>
        <w:numId w:val="12"/>
      </w:numPr>
      <w:spacing w:before="240" w:after="60"/>
      <w:outlineLvl w:val="6"/>
    </w:pPr>
    <w:rPr>
      <w:sz w:val="24"/>
    </w:rPr>
  </w:style>
  <w:style w:type="paragraph" w:styleId="Heading8">
    <w:name w:val="heading 8"/>
    <w:basedOn w:val="Normal"/>
    <w:next w:val="Normal"/>
    <w:qFormat/>
    <w:rsid w:val="00383795"/>
    <w:pPr>
      <w:numPr>
        <w:ilvl w:val="7"/>
        <w:numId w:val="12"/>
      </w:numPr>
      <w:spacing w:before="240" w:after="60"/>
      <w:outlineLvl w:val="7"/>
    </w:pPr>
    <w:rPr>
      <w:i/>
      <w:iCs/>
      <w:sz w:val="24"/>
    </w:rPr>
  </w:style>
  <w:style w:type="paragraph" w:styleId="Heading9">
    <w:name w:val="heading 9"/>
    <w:basedOn w:val="Normal"/>
    <w:next w:val="Normal"/>
    <w:qFormat/>
    <w:rsid w:val="00383795"/>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Copy">
    <w:name w:val="IntroCopy"/>
    <w:next w:val="Heading2"/>
    <w:rsid w:val="00383795"/>
    <w:pPr>
      <w:pBdr>
        <w:bottom w:val="single" w:sz="4" w:space="20" w:color="000000"/>
      </w:pBdr>
      <w:spacing w:before="400" w:after="400"/>
      <w:contextualSpacing/>
    </w:pPr>
    <w:rPr>
      <w:rFonts w:ascii="Calibri" w:eastAsia="MS Mincho" w:hAnsi="Calibri"/>
      <w:color w:val="221E1F"/>
      <w:sz w:val="30"/>
      <w:szCs w:val="24"/>
      <w:lang w:eastAsia="ja-JP"/>
    </w:rPr>
  </w:style>
  <w:style w:type="character" w:customStyle="1" w:styleId="Heading2Char">
    <w:name w:val="Heading 2 Char"/>
    <w:basedOn w:val="DefaultParagraphFont"/>
    <w:link w:val="Heading2"/>
    <w:rsid w:val="00383795"/>
    <w:rPr>
      <w:rFonts w:ascii="Calibri" w:eastAsia="SimSun" w:hAnsi="Calibri" w:cs="Arial"/>
      <w:b/>
      <w:bCs/>
      <w:iCs/>
      <w:kern w:val="20"/>
      <w:sz w:val="34"/>
      <w:szCs w:val="28"/>
      <w:lang w:val="en-AU" w:eastAsia="zh-CN" w:bidi="ar-SA"/>
    </w:rPr>
  </w:style>
  <w:style w:type="character" w:customStyle="1" w:styleId="Heading3Char">
    <w:name w:val="Heading 3 Char"/>
    <w:basedOn w:val="DefaultParagraphFont"/>
    <w:link w:val="Heading3"/>
    <w:rsid w:val="00383795"/>
    <w:rPr>
      <w:rFonts w:ascii="Calibri" w:eastAsia="SimSun" w:hAnsi="Calibri" w:cs="Arial"/>
      <w:b/>
      <w:bCs/>
      <w:kern w:val="20"/>
      <w:sz w:val="24"/>
      <w:szCs w:val="26"/>
      <w:lang w:val="en-AU" w:eastAsia="zh-CN" w:bidi="ar-SA"/>
    </w:rPr>
  </w:style>
  <w:style w:type="paragraph" w:styleId="Caption">
    <w:name w:val="caption"/>
    <w:basedOn w:val="Normal"/>
    <w:next w:val="Normal"/>
    <w:qFormat/>
    <w:rsid w:val="00383795"/>
    <w:pPr>
      <w:spacing w:before="170" w:after="0" w:line="80" w:lineRule="atLeast"/>
    </w:pPr>
    <w:rPr>
      <w:bCs/>
      <w:kern w:val="60"/>
      <w:sz w:val="16"/>
      <w:szCs w:val="20"/>
    </w:rPr>
  </w:style>
  <w:style w:type="paragraph" w:customStyle="1" w:styleId="CoverDate">
    <w:name w:val="Cover Date"/>
    <w:basedOn w:val="Normal"/>
    <w:semiHidden/>
    <w:rsid w:val="00383795"/>
    <w:pPr>
      <w:adjustRightInd/>
      <w:snapToGrid/>
      <w:spacing w:after="0" w:line="288" w:lineRule="atLeast"/>
    </w:pPr>
    <w:rPr>
      <w:rFonts w:eastAsia="Times New Roman"/>
      <w:spacing w:val="-3"/>
      <w:kern w:val="0"/>
      <w:sz w:val="24"/>
      <w:lang w:eastAsia="en-AU"/>
    </w:rPr>
  </w:style>
  <w:style w:type="paragraph" w:styleId="TOC1">
    <w:name w:val="toc 1"/>
    <w:next w:val="Normal"/>
    <w:semiHidden/>
    <w:rsid w:val="00383795"/>
    <w:pPr>
      <w:tabs>
        <w:tab w:val="left" w:pos="454"/>
        <w:tab w:val="right" w:pos="9631"/>
      </w:tabs>
      <w:spacing w:before="120" w:line="280" w:lineRule="atLeast"/>
    </w:pPr>
    <w:rPr>
      <w:rFonts w:ascii="Calibri" w:hAnsi="Calibri"/>
      <w:b/>
      <w:noProof/>
      <w:kern w:val="20"/>
      <w:sz w:val="28"/>
      <w:szCs w:val="28"/>
      <w:lang w:eastAsia="zh-CN"/>
    </w:rPr>
  </w:style>
  <w:style w:type="paragraph" w:styleId="TOC2">
    <w:name w:val="toc 2"/>
    <w:next w:val="Normal"/>
    <w:semiHidden/>
    <w:rsid w:val="00383795"/>
    <w:pPr>
      <w:tabs>
        <w:tab w:val="left" w:pos="900"/>
        <w:tab w:val="right" w:pos="9631"/>
      </w:tabs>
      <w:spacing w:line="280" w:lineRule="atLeast"/>
      <w:ind w:left="454"/>
    </w:pPr>
    <w:rPr>
      <w:rFonts w:ascii="Calibri" w:hAnsi="Calibri"/>
      <w:noProof/>
      <w:kern w:val="60"/>
      <w:szCs w:val="24"/>
      <w:lang w:eastAsia="zh-CN"/>
    </w:rPr>
  </w:style>
  <w:style w:type="paragraph" w:styleId="TOC3">
    <w:name w:val="toc 3"/>
    <w:basedOn w:val="TOC2"/>
    <w:next w:val="Normal"/>
    <w:semiHidden/>
    <w:rsid w:val="00383795"/>
  </w:style>
  <w:style w:type="paragraph" w:styleId="Header">
    <w:name w:val="header"/>
    <w:semiHidden/>
    <w:rsid w:val="00383795"/>
    <w:pPr>
      <w:tabs>
        <w:tab w:val="center" w:pos="4153"/>
        <w:tab w:val="right" w:pos="8306"/>
      </w:tabs>
    </w:pPr>
    <w:rPr>
      <w:rFonts w:ascii="Calibri" w:eastAsia="Times New Roman" w:hAnsi="Calibri"/>
      <w:b/>
      <w:color w:val="000000"/>
      <w:kern w:val="60"/>
      <w:sz w:val="66"/>
      <w:szCs w:val="66"/>
      <w:lang w:val="en-US"/>
    </w:rPr>
  </w:style>
  <w:style w:type="paragraph" w:styleId="Footer">
    <w:name w:val="footer"/>
    <w:link w:val="FooterChar"/>
    <w:uiPriority w:val="99"/>
    <w:semiHidden/>
    <w:rsid w:val="00383795"/>
    <w:pPr>
      <w:spacing w:line="144" w:lineRule="atLeast"/>
    </w:pPr>
    <w:rPr>
      <w:rFonts w:ascii="Calibri" w:hAnsi="Calibri"/>
      <w:kern w:val="60"/>
      <w:sz w:val="16"/>
      <w:szCs w:val="24"/>
      <w:lang w:eastAsia="zh-CN"/>
    </w:rPr>
  </w:style>
  <w:style w:type="character" w:styleId="PageNumber">
    <w:name w:val="page number"/>
    <w:basedOn w:val="DefaultParagraphFont"/>
    <w:semiHidden/>
    <w:rsid w:val="00383795"/>
    <w:rPr>
      <w:rFonts w:ascii="Arial" w:hAnsi="Arial"/>
      <w:sz w:val="13"/>
    </w:rPr>
  </w:style>
  <w:style w:type="table" w:styleId="TableGrid">
    <w:name w:val="Table Grid"/>
    <w:basedOn w:val="TableNormal"/>
    <w:semiHidden/>
    <w:rsid w:val="00383795"/>
    <w:pPr>
      <w:adjustRightInd w:val="0"/>
      <w:snapToGrid w:val="0"/>
    </w:pPr>
    <w:rPr>
      <w:rFonts w:ascii="Calibri" w:hAnsi="Calibri"/>
      <w:sz w:val="17"/>
    </w:rPr>
    <w:tblPr>
      <w:tblBorders>
        <w:bottom w:val="single" w:sz="2" w:space="0" w:color="auto"/>
        <w:insideH w:val="single" w:sz="2" w:space="0" w:color="auto"/>
        <w:insideV w:val="single" w:sz="2" w:space="0" w:color="auto"/>
      </w:tblBorders>
      <w:tblCellMar>
        <w:top w:w="57" w:type="dxa"/>
        <w:left w:w="57" w:type="dxa"/>
        <w:bottom w:w="57" w:type="dxa"/>
        <w:right w:w="57" w:type="dxa"/>
      </w:tblCellMar>
    </w:tblPr>
    <w:tblStylePr w:type="firstRow">
      <w:rPr>
        <w:rFonts w:ascii="Cambria" w:hAnsi="Cambria"/>
        <w:b/>
      </w:rPr>
    </w:tblStylePr>
  </w:style>
  <w:style w:type="paragraph" w:styleId="ListBullet">
    <w:name w:val="List Bullet"/>
    <w:basedOn w:val="Normal"/>
    <w:rsid w:val="00383795"/>
    <w:pPr>
      <w:numPr>
        <w:numId w:val="13"/>
      </w:numPr>
      <w:adjustRightInd/>
      <w:snapToGrid/>
      <w:spacing w:after="120"/>
      <w:contextualSpacing/>
    </w:pPr>
    <w:rPr>
      <w:rFonts w:eastAsia="Times New Roman"/>
      <w:kern w:val="0"/>
      <w:szCs w:val="20"/>
      <w:lang w:eastAsia="en-US"/>
    </w:rPr>
  </w:style>
  <w:style w:type="paragraph" w:styleId="ListNumber">
    <w:name w:val="List Number"/>
    <w:basedOn w:val="Normal"/>
    <w:rsid w:val="00383795"/>
    <w:pPr>
      <w:numPr>
        <w:numId w:val="14"/>
      </w:numPr>
      <w:adjustRightInd/>
      <w:snapToGrid/>
    </w:pPr>
    <w:rPr>
      <w:rFonts w:eastAsia="MS Mincho"/>
      <w:color w:val="221E1F"/>
      <w:kern w:val="0"/>
      <w:lang w:eastAsia="ja-JP"/>
    </w:rPr>
  </w:style>
  <w:style w:type="paragraph" w:customStyle="1" w:styleId="tablespacer">
    <w:name w:val="table spacer"/>
    <w:basedOn w:val="Normal"/>
    <w:semiHidden/>
    <w:rsid w:val="00383795"/>
    <w:pPr>
      <w:spacing w:after="0" w:line="240" w:lineRule="auto"/>
    </w:pPr>
    <w:rPr>
      <w:sz w:val="2"/>
    </w:rPr>
  </w:style>
  <w:style w:type="paragraph" w:customStyle="1" w:styleId="CoverDetails">
    <w:name w:val="Cover Details"/>
    <w:semiHidden/>
    <w:rsid w:val="00383795"/>
    <w:pPr>
      <w:jc w:val="right"/>
    </w:pPr>
    <w:rPr>
      <w:rFonts w:ascii="Calibri" w:eastAsia="Times New Roman" w:hAnsi="Calibri"/>
      <w:spacing w:val="-3"/>
      <w:sz w:val="14"/>
      <w:szCs w:val="28"/>
    </w:rPr>
  </w:style>
  <w:style w:type="paragraph" w:customStyle="1" w:styleId="CoverHeading">
    <w:name w:val="Cover Heading"/>
    <w:basedOn w:val="Normal"/>
    <w:next w:val="Normal"/>
    <w:uiPriority w:val="99"/>
    <w:semiHidden/>
    <w:rsid w:val="00383795"/>
    <w:pPr>
      <w:adjustRightInd/>
      <w:snapToGrid/>
      <w:spacing w:after="60" w:line="192" w:lineRule="auto"/>
      <w:contextualSpacing/>
    </w:pPr>
    <w:rPr>
      <w:rFonts w:eastAsia="Times New Roman"/>
      <w:b/>
      <w:bCs/>
      <w:color w:val="000000"/>
      <w:spacing w:val="-3"/>
      <w:kern w:val="0"/>
      <w:sz w:val="34"/>
      <w:szCs w:val="38"/>
      <w:lang w:eastAsia="en-US"/>
    </w:rPr>
  </w:style>
  <w:style w:type="character" w:styleId="FollowedHyperlink">
    <w:name w:val="FollowedHyperlink"/>
    <w:basedOn w:val="DefaultParagraphFont"/>
    <w:semiHidden/>
    <w:rsid w:val="00383795"/>
    <w:rPr>
      <w:color w:val="800080"/>
      <w:u w:val="single"/>
    </w:rPr>
  </w:style>
  <w:style w:type="paragraph" w:customStyle="1" w:styleId="NonTOCHeading2">
    <w:name w:val="NonTOC Heading 2"/>
    <w:basedOn w:val="Heading2"/>
    <w:rsid w:val="00383795"/>
    <w:pPr>
      <w:numPr>
        <w:ilvl w:val="0"/>
        <w:numId w:val="0"/>
      </w:numPr>
      <w:outlineLvl w:val="9"/>
    </w:pPr>
  </w:style>
  <w:style w:type="paragraph" w:customStyle="1" w:styleId="CoverSubheading">
    <w:name w:val="Cover Subheading"/>
    <w:basedOn w:val="CoverHeading"/>
    <w:semiHidden/>
    <w:rsid w:val="00383795"/>
    <w:rPr>
      <w:b w:val="0"/>
    </w:rPr>
  </w:style>
  <w:style w:type="paragraph" w:styleId="FootnoteText">
    <w:name w:val="footnote text"/>
    <w:basedOn w:val="Normal"/>
    <w:next w:val="Normal"/>
    <w:rsid w:val="00383795"/>
    <w:pPr>
      <w:tabs>
        <w:tab w:val="left" w:pos="320"/>
      </w:tabs>
      <w:adjustRightInd/>
      <w:snapToGrid/>
      <w:spacing w:after="120" w:line="180" w:lineRule="atLeast"/>
    </w:pPr>
    <w:rPr>
      <w:rFonts w:eastAsia="Times New Roman"/>
      <w:spacing w:val="-3"/>
      <w:kern w:val="0"/>
      <w:sz w:val="16"/>
      <w:szCs w:val="16"/>
      <w:lang w:eastAsia="en-AU"/>
    </w:rPr>
  </w:style>
  <w:style w:type="paragraph" w:customStyle="1" w:styleId="TableText">
    <w:name w:val="Table Text"/>
    <w:semiHidden/>
    <w:rsid w:val="00383795"/>
    <w:pPr>
      <w:spacing w:before="40" w:after="40" w:line="240" w:lineRule="atLeast"/>
    </w:pPr>
    <w:rPr>
      <w:rFonts w:ascii="Calibri" w:eastAsia="MS Mincho" w:hAnsi="Calibri"/>
      <w:color w:val="221E1F"/>
      <w:szCs w:val="24"/>
      <w:lang w:eastAsia="ja-JP"/>
    </w:rPr>
  </w:style>
  <w:style w:type="paragraph" w:customStyle="1" w:styleId="Source">
    <w:name w:val="Source"/>
    <w:basedOn w:val="Normal"/>
    <w:rsid w:val="00383795"/>
    <w:pPr>
      <w:adjustRightInd/>
      <w:snapToGrid/>
      <w:spacing w:after="140" w:line="280" w:lineRule="atLeast"/>
    </w:pPr>
    <w:rPr>
      <w:rFonts w:eastAsia="MS Mincho"/>
      <w:color w:val="221E1F"/>
      <w:kern w:val="0"/>
      <w:sz w:val="16"/>
      <w:lang w:eastAsia="ja-JP"/>
    </w:rPr>
  </w:style>
  <w:style w:type="paragraph" w:customStyle="1" w:styleId="NoParagraphStyle">
    <w:name w:val="[No Paragraph Style]"/>
    <w:semiHidden/>
    <w:rsid w:val="00383795"/>
    <w:pPr>
      <w:autoSpaceDE w:val="0"/>
      <w:autoSpaceDN w:val="0"/>
      <w:adjustRightInd w:val="0"/>
      <w:spacing w:line="288" w:lineRule="auto"/>
      <w:textAlignment w:val="center"/>
    </w:pPr>
    <w:rPr>
      <w:rFonts w:ascii="Calibri" w:eastAsia="Times New Roman" w:hAnsi="Calibri"/>
      <w:color w:val="000000"/>
      <w:sz w:val="24"/>
      <w:szCs w:val="24"/>
      <w:lang w:val="en-US"/>
    </w:rPr>
  </w:style>
  <w:style w:type="paragraph" w:customStyle="1" w:styleId="TableHeader">
    <w:name w:val="Table Header"/>
    <w:basedOn w:val="NoParagraphStyle"/>
    <w:rsid w:val="00383795"/>
    <w:pPr>
      <w:tabs>
        <w:tab w:val="right" w:pos="0"/>
        <w:tab w:val="left" w:pos="227"/>
        <w:tab w:val="left" w:pos="567"/>
      </w:tabs>
      <w:suppressAutoHyphens/>
      <w:spacing w:line="240" w:lineRule="auto"/>
    </w:pPr>
    <w:rPr>
      <w:rFonts w:cs="Calibri"/>
      <w:bCs/>
      <w:sz w:val="20"/>
      <w:szCs w:val="20"/>
    </w:rPr>
  </w:style>
  <w:style w:type="paragraph" w:customStyle="1" w:styleId="TableSubheader">
    <w:name w:val="Table Subheader"/>
    <w:basedOn w:val="NoParagraphStyle"/>
    <w:semiHidden/>
    <w:rsid w:val="00383795"/>
    <w:pPr>
      <w:tabs>
        <w:tab w:val="right" w:pos="0"/>
        <w:tab w:val="left" w:pos="227"/>
        <w:tab w:val="left" w:pos="567"/>
      </w:tabs>
      <w:suppressAutoHyphens/>
      <w:spacing w:before="170" w:after="170"/>
    </w:pPr>
    <w:rPr>
      <w:rFonts w:cs="Calibri"/>
      <w:sz w:val="20"/>
      <w:szCs w:val="20"/>
    </w:rPr>
  </w:style>
  <w:style w:type="table" w:styleId="TableGrid1">
    <w:name w:val="Table Grid 1"/>
    <w:basedOn w:val="TableNormal"/>
    <w:semiHidden/>
    <w:rsid w:val="00383795"/>
    <w:pPr>
      <w:adjustRightInd w:val="0"/>
      <w:snapToGrid w:val="0"/>
      <w:spacing w:before="20" w:after="20" w:line="240" w:lineRule="atLeast"/>
    </w:pPr>
    <w:rPr>
      <w:rFonts w:ascii="Calibri" w:hAnsi="Calibri"/>
    </w:rPr>
    <w:tblPr>
      <w:tblInd w:w="57" w:type="dxa"/>
      <w:tblBorders>
        <w:bottom w:val="single" w:sz="4" w:space="0" w:color="auto"/>
        <w:insideH w:val="single" w:sz="4" w:space="0" w:color="auto"/>
        <w:insideV w:val="single" w:sz="4" w:space="0" w:color="auto"/>
      </w:tblBorders>
      <w:tblCellMar>
        <w:left w:w="113" w:type="dxa"/>
        <w:right w:w="113" w:type="dxa"/>
      </w:tblCellMar>
    </w:tblPr>
    <w:tcPr>
      <w:shd w:val="clear" w:color="auto" w:fill="auto"/>
    </w:tcPr>
    <w:tblStylePr w:type="firstRow">
      <w:rPr>
        <w:rFonts w:ascii="Tw Cen MT Condensed" w:hAnsi="Tw Cen MT Condensed"/>
        <w:b/>
      </w: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List">
    <w:name w:val="R List"/>
    <w:basedOn w:val="Heading3"/>
    <w:next w:val="Normal"/>
    <w:link w:val="RListCharChar"/>
    <w:semiHidden/>
    <w:rsid w:val="00383795"/>
    <w:pPr>
      <w:numPr>
        <w:ilvl w:val="0"/>
        <w:numId w:val="0"/>
      </w:numPr>
    </w:pPr>
  </w:style>
  <w:style w:type="character" w:customStyle="1" w:styleId="RListCharChar">
    <w:name w:val="R List Char Char"/>
    <w:basedOn w:val="Heading3Char"/>
    <w:link w:val="RList"/>
    <w:rsid w:val="00383795"/>
    <w:rPr>
      <w:rFonts w:ascii="Calibri" w:eastAsia="SimSun" w:hAnsi="Calibri" w:cs="Arial"/>
      <w:b/>
      <w:bCs/>
      <w:kern w:val="20"/>
      <w:sz w:val="24"/>
      <w:szCs w:val="26"/>
      <w:lang w:val="en-AU" w:eastAsia="zh-CN" w:bidi="ar-SA"/>
    </w:rPr>
  </w:style>
  <w:style w:type="paragraph" w:customStyle="1" w:styleId="VersionNumber">
    <w:name w:val="VersionNumber"/>
    <w:basedOn w:val="CoverDetails"/>
    <w:semiHidden/>
    <w:rsid w:val="00383795"/>
  </w:style>
  <w:style w:type="paragraph" w:customStyle="1" w:styleId="NonTocHeading1">
    <w:name w:val="NonToc Heading 1"/>
    <w:basedOn w:val="Heading1"/>
    <w:link w:val="NonTocHeading1Char"/>
    <w:rsid w:val="00383795"/>
    <w:pPr>
      <w:numPr>
        <w:numId w:val="0"/>
      </w:numPr>
      <w:spacing w:before="200"/>
      <w:outlineLvl w:val="9"/>
    </w:pPr>
  </w:style>
  <w:style w:type="paragraph" w:customStyle="1" w:styleId="AppendixHeading1">
    <w:name w:val="Appendix Heading 1"/>
    <w:next w:val="AppendixHeading2"/>
    <w:rsid w:val="00383795"/>
    <w:pPr>
      <w:numPr>
        <w:numId w:val="9"/>
      </w:numPr>
      <w:spacing w:before="200" w:after="200"/>
      <w:outlineLvl w:val="0"/>
    </w:pPr>
    <w:rPr>
      <w:rFonts w:ascii="Calibri" w:hAnsi="Calibri" w:cs="Arial"/>
      <w:b/>
      <w:bCs/>
      <w:kern w:val="32"/>
      <w:sz w:val="34"/>
      <w:szCs w:val="60"/>
      <w:lang w:eastAsia="zh-CN"/>
    </w:rPr>
  </w:style>
  <w:style w:type="paragraph" w:styleId="DocumentMap">
    <w:name w:val="Document Map"/>
    <w:basedOn w:val="Normal"/>
    <w:semiHidden/>
    <w:rsid w:val="00383795"/>
    <w:pPr>
      <w:shd w:val="clear" w:color="auto" w:fill="000080"/>
    </w:pPr>
    <w:rPr>
      <w:rFonts w:ascii="Tahoma" w:hAnsi="Tahoma" w:cs="Tahoma"/>
      <w:szCs w:val="20"/>
    </w:rPr>
  </w:style>
  <w:style w:type="paragraph" w:customStyle="1" w:styleId="NonTocHeading3">
    <w:name w:val="NonToc Heading 3"/>
    <w:basedOn w:val="Heading3"/>
    <w:link w:val="NonTocHeading3CharChar"/>
    <w:rsid w:val="00383795"/>
    <w:pPr>
      <w:numPr>
        <w:ilvl w:val="0"/>
        <w:numId w:val="0"/>
      </w:numPr>
      <w:outlineLvl w:val="9"/>
    </w:pPr>
  </w:style>
  <w:style w:type="paragraph" w:customStyle="1" w:styleId="Normal-SingleSpacing">
    <w:name w:val="Normal - Single Spacing"/>
    <w:basedOn w:val="Normal"/>
    <w:link w:val="Normal-SingleSpacingChar"/>
    <w:rsid w:val="00383795"/>
    <w:pPr>
      <w:spacing w:after="0"/>
    </w:pPr>
  </w:style>
  <w:style w:type="character" w:customStyle="1" w:styleId="Normal-SingleSpacingChar">
    <w:name w:val="Normal - Single Spacing Char"/>
    <w:basedOn w:val="DefaultParagraphFont"/>
    <w:link w:val="Normal-SingleSpacing"/>
    <w:rsid w:val="00383795"/>
    <w:rPr>
      <w:rFonts w:ascii="Calibri" w:eastAsia="SimSun" w:hAnsi="Calibri"/>
      <w:kern w:val="20"/>
      <w:szCs w:val="24"/>
      <w:lang w:val="en-AU" w:eastAsia="zh-CN" w:bidi="ar-SA"/>
    </w:rPr>
  </w:style>
  <w:style w:type="paragraph" w:customStyle="1" w:styleId="TableBullet">
    <w:name w:val="Table Bullet"/>
    <w:basedOn w:val="TableText"/>
    <w:rsid w:val="00383795"/>
    <w:pPr>
      <w:numPr>
        <w:numId w:val="15"/>
      </w:numPr>
      <w:spacing w:before="0" w:after="0"/>
    </w:pPr>
  </w:style>
  <w:style w:type="character" w:customStyle="1" w:styleId="Instruction">
    <w:name w:val="Instruction"/>
    <w:basedOn w:val="DefaultParagraphFont"/>
    <w:semiHidden/>
    <w:rsid w:val="00383795"/>
    <w:rPr>
      <w:color w:val="FF0000"/>
    </w:rPr>
  </w:style>
  <w:style w:type="paragraph" w:customStyle="1" w:styleId="TableNumbering">
    <w:name w:val="Table Numbering"/>
    <w:basedOn w:val="TableText"/>
    <w:rsid w:val="00051610"/>
    <w:pPr>
      <w:numPr>
        <w:numId w:val="17"/>
      </w:numPr>
      <w:adjustRightInd w:val="0"/>
      <w:snapToGrid w:val="0"/>
    </w:pPr>
  </w:style>
  <w:style w:type="paragraph" w:customStyle="1" w:styleId="PrincipleNumbering">
    <w:name w:val="Principle Numbering"/>
    <w:basedOn w:val="Heading3"/>
    <w:semiHidden/>
    <w:rsid w:val="00383795"/>
    <w:pPr>
      <w:numPr>
        <w:ilvl w:val="0"/>
        <w:numId w:val="0"/>
      </w:numPr>
      <w:outlineLvl w:val="9"/>
    </w:pPr>
  </w:style>
  <w:style w:type="character" w:styleId="Hyperlink">
    <w:name w:val="Hyperlink"/>
    <w:basedOn w:val="DefaultParagraphFont"/>
    <w:semiHidden/>
    <w:rsid w:val="00383795"/>
    <w:rPr>
      <w:rFonts w:ascii="Arial" w:hAnsi="Arial" w:cs="Arial" w:hint="default"/>
      <w:strike w:val="0"/>
      <w:dstrike w:val="0"/>
      <w:color w:val="000000"/>
      <w:u w:val="none"/>
      <w:effect w:val="none"/>
    </w:rPr>
  </w:style>
  <w:style w:type="paragraph" w:customStyle="1" w:styleId="InstructionText">
    <w:name w:val="Instruction Text"/>
    <w:basedOn w:val="Normal"/>
    <w:next w:val="Normal"/>
    <w:link w:val="InstructionTextChar"/>
    <w:rsid w:val="00383795"/>
    <w:pPr>
      <w:spacing w:after="0"/>
    </w:pPr>
    <w:rPr>
      <w:color w:val="FF0000"/>
    </w:rPr>
  </w:style>
  <w:style w:type="paragraph" w:styleId="ListBullet2">
    <w:name w:val="List Bullet 2"/>
    <w:basedOn w:val="Normal"/>
    <w:rsid w:val="00383795"/>
    <w:pPr>
      <w:numPr>
        <w:ilvl w:val="1"/>
        <w:numId w:val="13"/>
      </w:numPr>
      <w:spacing w:after="120"/>
    </w:pPr>
  </w:style>
  <w:style w:type="paragraph" w:customStyle="1" w:styleId="AppendixHeading2">
    <w:name w:val="Appendix Heading 2"/>
    <w:basedOn w:val="AppendixHeading1"/>
    <w:next w:val="Normal"/>
    <w:rsid w:val="00383795"/>
    <w:pPr>
      <w:numPr>
        <w:ilvl w:val="1"/>
      </w:numPr>
      <w:outlineLvl w:val="1"/>
    </w:pPr>
    <w:rPr>
      <w:sz w:val="24"/>
      <w:lang w:eastAsia="ja-JP"/>
    </w:rPr>
  </w:style>
  <w:style w:type="paragraph" w:customStyle="1" w:styleId="Heading1Underline">
    <w:name w:val="Heading 1 Underline"/>
    <w:basedOn w:val="Heading1"/>
    <w:semiHidden/>
    <w:rsid w:val="00383795"/>
    <w:pPr>
      <w:numPr>
        <w:numId w:val="0"/>
      </w:numPr>
      <w:pBdr>
        <w:bottom w:val="single" w:sz="4" w:space="1" w:color="000000"/>
      </w:pBdr>
    </w:pPr>
  </w:style>
  <w:style w:type="paragraph" w:styleId="ListNumber2">
    <w:name w:val="List Number 2"/>
    <w:basedOn w:val="Normal"/>
    <w:rsid w:val="00383795"/>
    <w:pPr>
      <w:numPr>
        <w:ilvl w:val="1"/>
        <w:numId w:val="14"/>
      </w:numPr>
    </w:pPr>
  </w:style>
  <w:style w:type="paragraph" w:styleId="ListNumber3">
    <w:name w:val="List Number 3"/>
    <w:basedOn w:val="Normal"/>
    <w:rsid w:val="00383795"/>
    <w:pPr>
      <w:numPr>
        <w:ilvl w:val="2"/>
        <w:numId w:val="14"/>
      </w:numPr>
    </w:pPr>
  </w:style>
  <w:style w:type="character" w:styleId="LineNumber">
    <w:name w:val="line number"/>
    <w:basedOn w:val="DefaultParagraphFont"/>
    <w:semiHidden/>
    <w:rsid w:val="00383795"/>
  </w:style>
  <w:style w:type="paragraph" w:customStyle="1" w:styleId="PulloutText">
    <w:name w:val="Pullout Text"/>
    <w:basedOn w:val="Normal"/>
    <w:rsid w:val="00383795"/>
    <w:pPr>
      <w:spacing w:after="0"/>
    </w:pPr>
  </w:style>
  <w:style w:type="paragraph" w:customStyle="1" w:styleId="NonTOCHeading4">
    <w:name w:val="NonTOC Heading 4"/>
    <w:basedOn w:val="Heading4"/>
    <w:rsid w:val="00383795"/>
    <w:pPr>
      <w:numPr>
        <w:ilvl w:val="0"/>
        <w:numId w:val="0"/>
      </w:numPr>
      <w:outlineLvl w:val="9"/>
    </w:pPr>
  </w:style>
  <w:style w:type="character" w:customStyle="1" w:styleId="NonTocHeading3CharChar">
    <w:name w:val="NonToc Heading 3 Char Char"/>
    <w:basedOn w:val="DefaultParagraphFont"/>
    <w:link w:val="NonTocHeading3"/>
    <w:rsid w:val="00383795"/>
    <w:rPr>
      <w:rFonts w:ascii="Calibri" w:eastAsia="SimSun" w:hAnsi="Calibri" w:cs="Arial"/>
      <w:b/>
      <w:bCs/>
      <w:kern w:val="20"/>
      <w:sz w:val="24"/>
      <w:szCs w:val="26"/>
      <w:lang w:val="en-AU" w:eastAsia="zh-CN" w:bidi="ar-SA"/>
    </w:rPr>
  </w:style>
  <w:style w:type="table" w:customStyle="1" w:styleId="PulloutGrid">
    <w:name w:val="PulloutGrid"/>
    <w:basedOn w:val="TableGrid"/>
    <w:rsid w:val="00DF0DE5"/>
    <w:tblPr>
      <w:tblInd w:w="170" w:type="dxa"/>
      <w:tblBorders>
        <w:bottom w:val="none" w:sz="0" w:space="0" w:color="auto"/>
        <w:insideH w:val="none" w:sz="0" w:space="0" w:color="auto"/>
        <w:insideV w:val="none" w:sz="0" w:space="0" w:color="auto"/>
      </w:tblBorders>
      <w:tblCellMar>
        <w:top w:w="170" w:type="dxa"/>
        <w:left w:w="170" w:type="dxa"/>
        <w:bottom w:w="170" w:type="dxa"/>
        <w:right w:w="170" w:type="dxa"/>
      </w:tblCellMar>
    </w:tblPr>
    <w:tcPr>
      <w:shd w:val="clear" w:color="auto" w:fill="A3A3A3"/>
    </w:tcPr>
    <w:tblStylePr w:type="firstRow">
      <w:rPr>
        <w:rFonts w:ascii="Cambria" w:hAnsi="Cambria"/>
        <w:b/>
      </w:rPr>
    </w:tblStylePr>
  </w:style>
  <w:style w:type="table" w:customStyle="1" w:styleId="GridPLain">
    <w:name w:val="GridPLain"/>
    <w:basedOn w:val="TableGrid"/>
    <w:semiHidden/>
    <w:rsid w:val="00383795"/>
    <w:tblPr>
      <w:tblBorders>
        <w:bottom w:val="none" w:sz="0" w:space="0" w:color="auto"/>
        <w:insideH w:val="none" w:sz="0" w:space="0" w:color="auto"/>
        <w:insideV w:val="none" w:sz="0" w:space="0" w:color="auto"/>
      </w:tblBorders>
      <w:tblCellMar>
        <w:top w:w="0" w:type="dxa"/>
        <w:left w:w="0" w:type="dxa"/>
        <w:bottom w:w="0" w:type="dxa"/>
        <w:right w:w="0" w:type="dxa"/>
      </w:tblCellMar>
    </w:tblPr>
    <w:tblStylePr w:type="firstRow">
      <w:rPr>
        <w:rFonts w:ascii="Cambria" w:hAnsi="Cambria"/>
        <w:b/>
      </w:rPr>
    </w:tblStylePr>
  </w:style>
  <w:style w:type="paragraph" w:styleId="ListBullet3">
    <w:name w:val="List Bullet 3"/>
    <w:basedOn w:val="Normal"/>
    <w:rsid w:val="00383795"/>
    <w:pPr>
      <w:numPr>
        <w:ilvl w:val="2"/>
        <w:numId w:val="13"/>
      </w:numPr>
      <w:spacing w:after="120"/>
      <w:contextualSpacing/>
    </w:pPr>
  </w:style>
  <w:style w:type="paragraph" w:styleId="ListNumber4">
    <w:name w:val="List Number 4"/>
    <w:basedOn w:val="Normal"/>
    <w:rsid w:val="00383795"/>
    <w:pPr>
      <w:numPr>
        <w:ilvl w:val="3"/>
        <w:numId w:val="14"/>
      </w:numPr>
    </w:pPr>
  </w:style>
  <w:style w:type="paragraph" w:styleId="ListBullet4">
    <w:name w:val="List Bullet 4"/>
    <w:basedOn w:val="Normal"/>
    <w:rsid w:val="00383795"/>
    <w:pPr>
      <w:numPr>
        <w:ilvl w:val="3"/>
        <w:numId w:val="13"/>
      </w:numPr>
      <w:spacing w:after="120"/>
    </w:pPr>
  </w:style>
  <w:style w:type="character" w:styleId="FootnoteReference">
    <w:name w:val="footnote reference"/>
    <w:basedOn w:val="DefaultParagraphFont"/>
    <w:semiHidden/>
    <w:rsid w:val="00383795"/>
    <w:rPr>
      <w:vertAlign w:val="superscript"/>
    </w:rPr>
  </w:style>
  <w:style w:type="paragraph" w:styleId="ListNumber5">
    <w:name w:val="List Number 5"/>
    <w:basedOn w:val="Normal"/>
    <w:rsid w:val="00383795"/>
    <w:pPr>
      <w:numPr>
        <w:ilvl w:val="4"/>
        <w:numId w:val="14"/>
      </w:numPr>
    </w:pPr>
  </w:style>
  <w:style w:type="numbering" w:styleId="111111">
    <w:name w:val="Outline List 2"/>
    <w:basedOn w:val="NoList"/>
    <w:semiHidden/>
    <w:rsid w:val="00383795"/>
    <w:pPr>
      <w:numPr>
        <w:numId w:val="7"/>
      </w:numPr>
    </w:pPr>
  </w:style>
  <w:style w:type="numbering" w:styleId="1ai">
    <w:name w:val="Outline List 1"/>
    <w:basedOn w:val="NoList"/>
    <w:semiHidden/>
    <w:rsid w:val="00383795"/>
    <w:pPr>
      <w:numPr>
        <w:numId w:val="8"/>
      </w:numPr>
    </w:pPr>
  </w:style>
  <w:style w:type="numbering" w:styleId="ArticleSection">
    <w:name w:val="Outline List 3"/>
    <w:basedOn w:val="NoList"/>
    <w:semiHidden/>
    <w:rsid w:val="00383795"/>
    <w:pPr>
      <w:numPr>
        <w:numId w:val="10"/>
      </w:numPr>
    </w:pPr>
  </w:style>
  <w:style w:type="paragraph" w:styleId="BlockText">
    <w:name w:val="Block Text"/>
    <w:basedOn w:val="Normal"/>
    <w:semiHidden/>
    <w:rsid w:val="00383795"/>
    <w:pPr>
      <w:spacing w:after="120"/>
      <w:ind w:left="1440" w:right="1440"/>
    </w:pPr>
  </w:style>
  <w:style w:type="paragraph" w:styleId="BodyText">
    <w:name w:val="Body Text"/>
    <w:basedOn w:val="Normal"/>
    <w:link w:val="BodyTextChar"/>
    <w:uiPriority w:val="99"/>
    <w:semiHidden/>
    <w:rsid w:val="00383795"/>
    <w:pPr>
      <w:spacing w:after="120"/>
    </w:pPr>
  </w:style>
  <w:style w:type="paragraph" w:styleId="BodyText2">
    <w:name w:val="Body Text 2"/>
    <w:basedOn w:val="Normal"/>
    <w:semiHidden/>
    <w:rsid w:val="00383795"/>
    <w:pPr>
      <w:spacing w:after="120" w:line="480" w:lineRule="auto"/>
    </w:pPr>
  </w:style>
  <w:style w:type="paragraph" w:styleId="BodyText3">
    <w:name w:val="Body Text 3"/>
    <w:basedOn w:val="Normal"/>
    <w:semiHidden/>
    <w:rsid w:val="00383795"/>
    <w:pPr>
      <w:spacing w:after="120"/>
    </w:pPr>
    <w:rPr>
      <w:sz w:val="16"/>
      <w:szCs w:val="16"/>
    </w:rPr>
  </w:style>
  <w:style w:type="paragraph" w:styleId="BodyTextFirstIndent">
    <w:name w:val="Body Text First Indent"/>
    <w:basedOn w:val="BodyText"/>
    <w:semiHidden/>
    <w:rsid w:val="00383795"/>
    <w:pPr>
      <w:ind w:firstLine="210"/>
    </w:pPr>
  </w:style>
  <w:style w:type="paragraph" w:styleId="BodyTextIndent">
    <w:name w:val="Body Text Indent"/>
    <w:basedOn w:val="Normal"/>
    <w:semiHidden/>
    <w:rsid w:val="00383795"/>
    <w:pPr>
      <w:spacing w:after="120"/>
      <w:ind w:left="283"/>
    </w:pPr>
  </w:style>
  <w:style w:type="paragraph" w:styleId="BodyTextFirstIndent2">
    <w:name w:val="Body Text First Indent 2"/>
    <w:basedOn w:val="BodyTextIndent"/>
    <w:semiHidden/>
    <w:rsid w:val="00383795"/>
    <w:pPr>
      <w:ind w:firstLine="210"/>
    </w:pPr>
  </w:style>
  <w:style w:type="paragraph" w:styleId="BodyTextIndent2">
    <w:name w:val="Body Text Indent 2"/>
    <w:basedOn w:val="Normal"/>
    <w:semiHidden/>
    <w:rsid w:val="00383795"/>
    <w:pPr>
      <w:spacing w:after="120" w:line="480" w:lineRule="auto"/>
      <w:ind w:left="283"/>
    </w:pPr>
  </w:style>
  <w:style w:type="paragraph" w:styleId="BodyTextIndent3">
    <w:name w:val="Body Text Indent 3"/>
    <w:basedOn w:val="Normal"/>
    <w:semiHidden/>
    <w:rsid w:val="00383795"/>
    <w:pPr>
      <w:spacing w:after="120"/>
      <w:ind w:left="283"/>
    </w:pPr>
    <w:rPr>
      <w:sz w:val="16"/>
      <w:szCs w:val="16"/>
    </w:rPr>
  </w:style>
  <w:style w:type="paragraph" w:styleId="Closing">
    <w:name w:val="Closing"/>
    <w:basedOn w:val="Normal"/>
    <w:semiHidden/>
    <w:rsid w:val="00383795"/>
    <w:pPr>
      <w:ind w:left="4252"/>
    </w:pPr>
  </w:style>
  <w:style w:type="paragraph" w:styleId="Date">
    <w:name w:val="Date"/>
    <w:basedOn w:val="Normal"/>
    <w:next w:val="Normal"/>
    <w:semiHidden/>
    <w:rsid w:val="00383795"/>
  </w:style>
  <w:style w:type="paragraph" w:styleId="E-mailSignature">
    <w:name w:val="E-mail Signature"/>
    <w:basedOn w:val="Normal"/>
    <w:semiHidden/>
    <w:rsid w:val="00383795"/>
  </w:style>
  <w:style w:type="character" w:styleId="Emphasis">
    <w:name w:val="Emphasis"/>
    <w:basedOn w:val="DefaultParagraphFont"/>
    <w:qFormat/>
    <w:rsid w:val="00383795"/>
    <w:rPr>
      <w:i/>
      <w:iCs/>
    </w:rPr>
  </w:style>
  <w:style w:type="paragraph" w:styleId="EnvelopeAddress">
    <w:name w:val="envelope address"/>
    <w:basedOn w:val="Normal"/>
    <w:semiHidden/>
    <w:rsid w:val="00383795"/>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383795"/>
    <w:rPr>
      <w:rFonts w:ascii="Arial" w:hAnsi="Arial" w:cs="Arial"/>
      <w:szCs w:val="20"/>
    </w:rPr>
  </w:style>
  <w:style w:type="character" w:styleId="HTMLAcronym">
    <w:name w:val="HTML Acronym"/>
    <w:basedOn w:val="DefaultParagraphFont"/>
    <w:semiHidden/>
    <w:rsid w:val="00383795"/>
  </w:style>
  <w:style w:type="paragraph" w:styleId="HTMLAddress">
    <w:name w:val="HTML Address"/>
    <w:basedOn w:val="Normal"/>
    <w:semiHidden/>
    <w:rsid w:val="00383795"/>
    <w:rPr>
      <w:i/>
      <w:iCs/>
    </w:rPr>
  </w:style>
  <w:style w:type="character" w:styleId="HTMLCite">
    <w:name w:val="HTML Cite"/>
    <w:basedOn w:val="DefaultParagraphFont"/>
    <w:semiHidden/>
    <w:rsid w:val="00383795"/>
    <w:rPr>
      <w:i/>
      <w:iCs/>
    </w:rPr>
  </w:style>
  <w:style w:type="character" w:styleId="HTMLCode">
    <w:name w:val="HTML Code"/>
    <w:basedOn w:val="DefaultParagraphFont"/>
    <w:semiHidden/>
    <w:rsid w:val="00383795"/>
    <w:rPr>
      <w:rFonts w:ascii="Courier New" w:hAnsi="Courier New" w:cs="Courier New"/>
      <w:sz w:val="20"/>
      <w:szCs w:val="20"/>
    </w:rPr>
  </w:style>
  <w:style w:type="character" w:styleId="HTMLDefinition">
    <w:name w:val="HTML Definition"/>
    <w:basedOn w:val="DefaultParagraphFont"/>
    <w:semiHidden/>
    <w:rsid w:val="00383795"/>
    <w:rPr>
      <w:i/>
      <w:iCs/>
    </w:rPr>
  </w:style>
  <w:style w:type="character" w:styleId="HTMLKeyboard">
    <w:name w:val="HTML Keyboard"/>
    <w:basedOn w:val="DefaultParagraphFont"/>
    <w:semiHidden/>
    <w:rsid w:val="00383795"/>
    <w:rPr>
      <w:rFonts w:ascii="Courier New" w:hAnsi="Courier New" w:cs="Courier New"/>
      <w:sz w:val="20"/>
      <w:szCs w:val="20"/>
    </w:rPr>
  </w:style>
  <w:style w:type="paragraph" w:styleId="HTMLPreformatted">
    <w:name w:val="HTML Preformatted"/>
    <w:basedOn w:val="Normal"/>
    <w:semiHidden/>
    <w:rsid w:val="00383795"/>
    <w:rPr>
      <w:rFonts w:ascii="Courier New" w:hAnsi="Courier New" w:cs="Courier New"/>
      <w:szCs w:val="20"/>
    </w:rPr>
  </w:style>
  <w:style w:type="character" w:styleId="HTMLSample">
    <w:name w:val="HTML Sample"/>
    <w:basedOn w:val="DefaultParagraphFont"/>
    <w:semiHidden/>
    <w:rsid w:val="00383795"/>
    <w:rPr>
      <w:rFonts w:ascii="Courier New" w:hAnsi="Courier New" w:cs="Courier New"/>
    </w:rPr>
  </w:style>
  <w:style w:type="character" w:styleId="HTMLTypewriter">
    <w:name w:val="HTML Typewriter"/>
    <w:basedOn w:val="DefaultParagraphFont"/>
    <w:semiHidden/>
    <w:rsid w:val="00383795"/>
    <w:rPr>
      <w:rFonts w:ascii="Courier New" w:hAnsi="Courier New" w:cs="Courier New"/>
      <w:sz w:val="20"/>
      <w:szCs w:val="20"/>
    </w:rPr>
  </w:style>
  <w:style w:type="character" w:styleId="HTMLVariable">
    <w:name w:val="HTML Variable"/>
    <w:basedOn w:val="DefaultParagraphFont"/>
    <w:semiHidden/>
    <w:rsid w:val="00383795"/>
    <w:rPr>
      <w:i/>
      <w:iCs/>
    </w:rPr>
  </w:style>
  <w:style w:type="paragraph" w:styleId="MessageHeader">
    <w:name w:val="Message Header"/>
    <w:basedOn w:val="Normal"/>
    <w:semiHidden/>
    <w:rsid w:val="0038379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semiHidden/>
    <w:rsid w:val="00383795"/>
    <w:rPr>
      <w:rFonts w:ascii="Times New Roman" w:hAnsi="Times New Roman"/>
      <w:sz w:val="24"/>
    </w:rPr>
  </w:style>
  <w:style w:type="paragraph" w:styleId="NormalIndent">
    <w:name w:val="Normal Indent"/>
    <w:basedOn w:val="Normal"/>
    <w:semiHidden/>
    <w:rsid w:val="00383795"/>
    <w:pPr>
      <w:ind w:left="720"/>
    </w:pPr>
  </w:style>
  <w:style w:type="paragraph" w:styleId="NoteHeading">
    <w:name w:val="Note Heading"/>
    <w:basedOn w:val="Normal"/>
    <w:next w:val="Normal"/>
    <w:semiHidden/>
    <w:rsid w:val="00383795"/>
  </w:style>
  <w:style w:type="paragraph" w:styleId="PlainText">
    <w:name w:val="Plain Text"/>
    <w:basedOn w:val="Normal"/>
    <w:semiHidden/>
    <w:rsid w:val="00383795"/>
    <w:rPr>
      <w:rFonts w:ascii="Courier New" w:hAnsi="Courier New" w:cs="Courier New"/>
      <w:szCs w:val="20"/>
    </w:rPr>
  </w:style>
  <w:style w:type="paragraph" w:styleId="Salutation">
    <w:name w:val="Salutation"/>
    <w:basedOn w:val="Normal"/>
    <w:next w:val="Normal"/>
    <w:semiHidden/>
    <w:rsid w:val="00383795"/>
  </w:style>
  <w:style w:type="paragraph" w:styleId="Signature">
    <w:name w:val="Signature"/>
    <w:basedOn w:val="Normal"/>
    <w:semiHidden/>
    <w:rsid w:val="00383795"/>
    <w:pPr>
      <w:ind w:left="4252"/>
    </w:pPr>
  </w:style>
  <w:style w:type="character" w:styleId="Strong">
    <w:name w:val="Strong"/>
    <w:basedOn w:val="DefaultParagraphFont"/>
    <w:uiPriority w:val="99"/>
    <w:qFormat/>
    <w:rsid w:val="00383795"/>
    <w:rPr>
      <w:b/>
      <w:bCs/>
    </w:rPr>
  </w:style>
  <w:style w:type="paragraph" w:styleId="Subtitle">
    <w:name w:val="Subtitle"/>
    <w:basedOn w:val="Normal"/>
    <w:qFormat/>
    <w:rsid w:val="00383795"/>
    <w:pPr>
      <w:spacing w:after="60"/>
      <w:jc w:val="center"/>
      <w:outlineLvl w:val="1"/>
    </w:pPr>
    <w:rPr>
      <w:rFonts w:ascii="Arial" w:hAnsi="Arial" w:cs="Arial"/>
      <w:sz w:val="24"/>
    </w:rPr>
  </w:style>
  <w:style w:type="table" w:styleId="Table3Deffects1">
    <w:name w:val="Table 3D effects 1"/>
    <w:basedOn w:val="TableNormal"/>
    <w:semiHidden/>
    <w:rsid w:val="00383795"/>
    <w:pPr>
      <w:adjustRightInd w:val="0"/>
      <w:snapToGrid w:val="0"/>
      <w:spacing w:after="20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83795"/>
    <w:pPr>
      <w:adjustRightInd w:val="0"/>
      <w:snapToGrid w:val="0"/>
      <w:spacing w:after="20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83795"/>
    <w:pPr>
      <w:adjustRightInd w:val="0"/>
      <w:snapToGrid w:val="0"/>
      <w:spacing w:after="20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83795"/>
    <w:pPr>
      <w:adjustRightInd w:val="0"/>
      <w:snapToGrid w:val="0"/>
      <w:spacing w:after="20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83795"/>
    <w:pPr>
      <w:adjustRightInd w:val="0"/>
      <w:snapToGrid w:val="0"/>
      <w:spacing w:after="20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83795"/>
    <w:pPr>
      <w:adjustRightInd w:val="0"/>
      <w:snapToGrid w:val="0"/>
      <w:spacing w:after="20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83795"/>
    <w:pPr>
      <w:adjustRightInd w:val="0"/>
      <w:snapToGrid w:val="0"/>
      <w:spacing w:after="20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83795"/>
    <w:pPr>
      <w:adjustRightInd w:val="0"/>
      <w:snapToGrid w:val="0"/>
      <w:spacing w:after="20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83795"/>
    <w:pPr>
      <w:adjustRightInd w:val="0"/>
      <w:snapToGrid w:val="0"/>
      <w:spacing w:after="20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83795"/>
    <w:pPr>
      <w:adjustRightInd w:val="0"/>
      <w:snapToGrid w:val="0"/>
      <w:spacing w:after="20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83795"/>
    <w:pPr>
      <w:adjustRightInd w:val="0"/>
      <w:snapToGrid w:val="0"/>
      <w:spacing w:after="20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83795"/>
    <w:pPr>
      <w:adjustRightInd w:val="0"/>
      <w:snapToGrid w:val="0"/>
      <w:spacing w:after="20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83795"/>
    <w:pPr>
      <w:adjustRightInd w:val="0"/>
      <w:snapToGrid w:val="0"/>
      <w:spacing w:after="20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83795"/>
    <w:pPr>
      <w:adjustRightInd w:val="0"/>
      <w:snapToGrid w:val="0"/>
      <w:spacing w:after="20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83795"/>
    <w:pPr>
      <w:adjustRightInd w:val="0"/>
      <w:snapToGrid w:val="0"/>
      <w:spacing w:after="20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83795"/>
    <w:pPr>
      <w:adjustRightInd w:val="0"/>
      <w:snapToGrid w:val="0"/>
      <w:spacing w:after="20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83795"/>
    <w:pPr>
      <w:adjustRightInd w:val="0"/>
      <w:snapToGrid w:val="0"/>
      <w:spacing w:after="20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383795"/>
    <w:pPr>
      <w:adjustRightInd w:val="0"/>
      <w:snapToGrid w:val="0"/>
      <w:spacing w:after="20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83795"/>
    <w:pPr>
      <w:adjustRightInd w:val="0"/>
      <w:snapToGrid w:val="0"/>
      <w:spacing w:after="20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83795"/>
    <w:pPr>
      <w:adjustRightInd w:val="0"/>
      <w:snapToGrid w:val="0"/>
      <w:spacing w:after="20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83795"/>
    <w:pPr>
      <w:adjustRightInd w:val="0"/>
      <w:snapToGrid w:val="0"/>
      <w:spacing w:after="20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83795"/>
    <w:pPr>
      <w:adjustRightInd w:val="0"/>
      <w:snapToGrid w:val="0"/>
      <w:spacing w:after="20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83795"/>
    <w:pPr>
      <w:adjustRightInd w:val="0"/>
      <w:snapToGrid w:val="0"/>
      <w:spacing w:after="20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83795"/>
    <w:pPr>
      <w:adjustRightInd w:val="0"/>
      <w:snapToGrid w:val="0"/>
      <w:spacing w:after="20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83795"/>
    <w:pPr>
      <w:adjustRightInd w:val="0"/>
      <w:snapToGrid w:val="0"/>
      <w:spacing w:after="20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83795"/>
    <w:pPr>
      <w:adjustRightInd w:val="0"/>
      <w:snapToGrid w:val="0"/>
      <w:spacing w:after="20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83795"/>
    <w:pPr>
      <w:adjustRightInd w:val="0"/>
      <w:snapToGrid w:val="0"/>
      <w:spacing w:after="20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83795"/>
    <w:pPr>
      <w:adjustRightInd w:val="0"/>
      <w:snapToGrid w:val="0"/>
      <w:spacing w:after="20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83795"/>
    <w:pPr>
      <w:adjustRightInd w:val="0"/>
      <w:snapToGrid w:val="0"/>
      <w:spacing w:after="20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83795"/>
    <w:pPr>
      <w:adjustRightInd w:val="0"/>
      <w:snapToGrid w:val="0"/>
      <w:spacing w:after="20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83795"/>
    <w:pPr>
      <w:adjustRightInd w:val="0"/>
      <w:snapToGrid w:val="0"/>
      <w:spacing w:after="20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83795"/>
    <w:pPr>
      <w:adjustRightInd w:val="0"/>
      <w:snapToGrid w:val="0"/>
      <w:spacing w:after="20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83795"/>
    <w:pPr>
      <w:adjustRightInd w:val="0"/>
      <w:snapToGrid w:val="0"/>
      <w:spacing w:after="20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83795"/>
    <w:pPr>
      <w:adjustRightInd w:val="0"/>
      <w:snapToGrid w:val="0"/>
      <w:spacing w:after="20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83795"/>
    <w:pPr>
      <w:adjustRightInd w:val="0"/>
      <w:snapToGrid w:val="0"/>
      <w:spacing w:after="20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83795"/>
    <w:pPr>
      <w:adjustRightInd w:val="0"/>
      <w:snapToGrid w:val="0"/>
      <w:spacing w:after="20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83795"/>
    <w:pPr>
      <w:adjustRightInd w:val="0"/>
      <w:snapToGrid w:val="0"/>
      <w:spacing w:after="20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83795"/>
    <w:pPr>
      <w:adjustRightInd w:val="0"/>
      <w:snapToGrid w:val="0"/>
      <w:spacing w:after="20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383795"/>
    <w:pPr>
      <w:spacing w:before="240" w:after="60"/>
      <w:jc w:val="center"/>
      <w:outlineLvl w:val="0"/>
    </w:pPr>
    <w:rPr>
      <w:rFonts w:ascii="Arial" w:hAnsi="Arial" w:cs="Arial"/>
      <w:b/>
      <w:bCs/>
      <w:kern w:val="28"/>
      <w:sz w:val="32"/>
      <w:szCs w:val="32"/>
    </w:rPr>
  </w:style>
  <w:style w:type="character" w:customStyle="1" w:styleId="InstructionTextChar">
    <w:name w:val="Instruction Text Char"/>
    <w:basedOn w:val="DefaultParagraphFont"/>
    <w:link w:val="InstructionText"/>
    <w:rsid w:val="00DF0DE5"/>
    <w:rPr>
      <w:rFonts w:ascii="Calibri" w:eastAsia="SimSun" w:hAnsi="Calibri"/>
      <w:color w:val="FF0000"/>
      <w:kern w:val="20"/>
      <w:szCs w:val="24"/>
      <w:lang w:val="en-AU" w:eastAsia="zh-CN" w:bidi="ar-SA"/>
    </w:rPr>
  </w:style>
  <w:style w:type="character" w:customStyle="1" w:styleId="NonTocHeading1Char">
    <w:name w:val="NonToc Heading 1 Char"/>
    <w:basedOn w:val="Heading1Char"/>
    <w:link w:val="NonTocHeading1"/>
    <w:rsid w:val="00DF0DE5"/>
    <w:rPr>
      <w:rFonts w:ascii="Calibri" w:eastAsia="SimSun" w:hAnsi="Calibri" w:cs="Arial"/>
      <w:b/>
      <w:bCs/>
      <w:kern w:val="32"/>
      <w:sz w:val="66"/>
      <w:szCs w:val="60"/>
      <w:lang w:val="en-AU" w:eastAsia="zh-CN" w:bidi="ar-SA"/>
    </w:rPr>
  </w:style>
  <w:style w:type="character" w:customStyle="1" w:styleId="Heading1Char">
    <w:name w:val="Heading 1 Char"/>
    <w:basedOn w:val="DefaultParagraphFont"/>
    <w:link w:val="Heading1"/>
    <w:rsid w:val="00DF0DE5"/>
    <w:rPr>
      <w:rFonts w:ascii="Calibri" w:eastAsia="SimSun" w:hAnsi="Calibri" w:cs="Arial"/>
      <w:b/>
      <w:bCs/>
      <w:kern w:val="32"/>
      <w:sz w:val="66"/>
      <w:szCs w:val="60"/>
      <w:lang w:val="en-AU" w:eastAsia="zh-CN" w:bidi="ar-SA"/>
    </w:rPr>
  </w:style>
  <w:style w:type="paragraph" w:styleId="BalloonText">
    <w:name w:val="Balloon Text"/>
    <w:basedOn w:val="Normal"/>
    <w:link w:val="BalloonTextChar"/>
    <w:rsid w:val="00F23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23860"/>
    <w:rPr>
      <w:rFonts w:ascii="Tahoma" w:hAnsi="Tahoma" w:cs="Tahoma"/>
      <w:kern w:val="20"/>
      <w:sz w:val="16"/>
      <w:szCs w:val="16"/>
      <w:lang w:eastAsia="zh-CN"/>
    </w:rPr>
  </w:style>
  <w:style w:type="paragraph" w:styleId="NoSpacing">
    <w:name w:val="No Spacing"/>
    <w:uiPriority w:val="1"/>
    <w:qFormat/>
    <w:rsid w:val="00446653"/>
    <w:pPr>
      <w:adjustRightInd w:val="0"/>
      <w:snapToGrid w:val="0"/>
    </w:pPr>
    <w:rPr>
      <w:rFonts w:ascii="Calibri" w:hAnsi="Calibri"/>
      <w:kern w:val="20"/>
      <w:szCs w:val="24"/>
      <w:lang w:eastAsia="zh-CN"/>
    </w:rPr>
  </w:style>
  <w:style w:type="character" w:customStyle="1" w:styleId="FooterChar">
    <w:name w:val="Footer Char"/>
    <w:basedOn w:val="DefaultParagraphFont"/>
    <w:link w:val="Footer"/>
    <w:uiPriority w:val="99"/>
    <w:semiHidden/>
    <w:locked/>
    <w:rsid w:val="00D55590"/>
    <w:rPr>
      <w:rFonts w:ascii="Calibri" w:hAnsi="Calibri"/>
      <w:kern w:val="60"/>
      <w:sz w:val="16"/>
      <w:szCs w:val="24"/>
      <w:lang w:eastAsia="zh-CN"/>
    </w:rPr>
  </w:style>
  <w:style w:type="character" w:customStyle="1" w:styleId="BodyTextChar">
    <w:name w:val="Body Text Char"/>
    <w:basedOn w:val="DefaultParagraphFont"/>
    <w:link w:val="BodyText"/>
    <w:uiPriority w:val="99"/>
    <w:semiHidden/>
    <w:locked/>
    <w:rsid w:val="00D55590"/>
    <w:rPr>
      <w:rFonts w:ascii="Calibri" w:hAnsi="Calibri"/>
      <w:kern w:val="20"/>
      <w:szCs w:val="24"/>
      <w:lang w:eastAsia="zh-CN"/>
    </w:rPr>
  </w:style>
  <w:style w:type="paragraph" w:styleId="ListParagraph">
    <w:name w:val="List Paragraph"/>
    <w:basedOn w:val="Normal"/>
    <w:uiPriority w:val="34"/>
    <w:qFormat/>
    <w:rsid w:val="00D55590"/>
    <w:pPr>
      <w:ind w:left="720"/>
      <w:contextualSpacing/>
    </w:pPr>
  </w:style>
  <w:style w:type="paragraph" w:customStyle="1" w:styleId="Code">
    <w:name w:val="Code"/>
    <w:basedOn w:val="NormalWeb"/>
    <w:uiPriority w:val="99"/>
    <w:rsid w:val="005E4032"/>
    <w:pPr>
      <w:adjustRightInd/>
      <w:snapToGrid/>
      <w:spacing w:after="0" w:line="276" w:lineRule="auto"/>
    </w:pPr>
    <w:rPr>
      <w:rFonts w:ascii="Courier New" w:hAnsi="Courier New"/>
      <w:kern w:val="0"/>
      <w:sz w:val="16"/>
      <w:lang w:eastAsia="en-US"/>
    </w:rPr>
  </w:style>
  <w:style w:type="character" w:styleId="UnresolvedMention">
    <w:name w:val="Unresolved Mention"/>
    <w:basedOn w:val="DefaultParagraphFont"/>
    <w:uiPriority w:val="99"/>
    <w:semiHidden/>
    <w:unhideWhenUsed/>
    <w:rsid w:val="00746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47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vogella.com/tutorials/JavaRegularExpressions/article.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K a p i s h F i l e n a m e T o U r i M a p p i n g s 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566B9-5E46-4174-9026-296BC629CBD2}">
  <ds:schemaRefs>
    <ds:schemaRef ds:uri="http://www.w3.org/2001/XMLSchema"/>
  </ds:schemaRefs>
</ds:datastoreItem>
</file>

<file path=customXml/itemProps2.xml><?xml version="1.0" encoding="utf-8"?>
<ds:datastoreItem xmlns:ds="http://schemas.openxmlformats.org/officeDocument/2006/customXml" ds:itemID="{F277B413-49AB-40DA-A52D-6B846B8D2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11</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Custom (Begin typing here)</vt:lpstr>
    </vt:vector>
  </TitlesOfParts>
  <Company>PROV</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(Begin typing here)</dc:title>
  <dc:creator>Andrew Joyce</dc:creator>
  <cp:lastModifiedBy>Andrew</cp:lastModifiedBy>
  <cp:revision>15</cp:revision>
  <cp:lastPrinted>2019-02-17T23:07:00Z</cp:lastPrinted>
  <dcterms:created xsi:type="dcterms:W3CDTF">2020-05-13T03:44:00Z</dcterms:created>
  <dcterms:modified xsi:type="dcterms:W3CDTF">2021-06-16T13:15:00Z</dcterms:modified>
  <cp:category>Custom (Begin typing here)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Title">
    <vt:lpwstr>ReportTitle</vt:lpwstr>
  </property>
  <property fmtid="{D5CDD505-2E9C-101B-9397-08002B2CF9AE}" pid="3" name="PolicyTitle">
    <vt:lpwstr>[Policy Title]</vt:lpwstr>
  </property>
  <property fmtid="{D5CDD505-2E9C-101B-9397-08002B2CF9AE}" pid="4" name="Ver">
    <vt:lpwstr>[Version Number]</vt:lpwstr>
  </property>
  <property fmtid="{D5CDD505-2E9C-101B-9397-08002B2CF9AE}" pid="5" name="ApprovedDate">
    <vt:lpwstr>00 MMMM YYYY</vt:lpwstr>
  </property>
  <property fmtid="{D5CDD505-2E9C-101B-9397-08002B2CF9AE}" pid="6" name="IssueDate">
    <vt:lpwstr>2 September 2015</vt:lpwstr>
  </property>
  <property fmtid="{D5CDD505-2E9C-101B-9397-08002B2CF9AE}" pid="7" name="ExpiryDate">
    <vt:lpwstr>00 MMMM YYYY</vt:lpwstr>
  </property>
</Properties>
</file>