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Level 1</w:t>
      </w:r>
    </w:p>
    <w:p>
      <w:pPr>
        <w:pStyle w:val="Heading2"/>
      </w:pPr>
      <w:r>
        <w:t>Heading Level 2</w:t>
      </w:r>
    </w:p>
    <w:p>
      <w:pPr>
        <w:pStyle w:val="Heading3"/>
      </w:pPr>
      <w:r>
        <w:t>Heading Level 3</w:t>
      </w:r>
    </w:p>
    <w:p>
      <w:pPr>
        <w:pStyle w:val="Heading4"/>
      </w:pPr>
      <w:r>
        <w:t>Heading Level 4</w:t>
      </w:r>
    </w:p>
    <w:p>
      <w:pPr>
        <w:pStyle w:val="Heading5"/>
      </w:pPr>
      <w:r>
        <w:t>Heading Level 5</w:t>
      </w:r>
    </w:p>
    <w:p>
      <w:pPr/>
      <w:r>
        <w:t>This is normal body text. It should be Times New Roman, 12pt, double spaced.</w:t>
      </w:r>
    </w:p>
    <w:p>
      <w:pPr>
        <w:pStyle w:val="References"/>
      </w:pPr>
      <w:r>
        <w:t>Smith, J. (2020). Example reference. Journal of Testing, 10(2), 1–10. https://doi.org/xxxx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48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480" w:lineRule="auto"/>
      <w:jc w:val="left"/>
      <w:outlineLvl w:val="4"/>
    </w:pPr>
    <w:rPr>
      <w:rFonts w:asciiTheme="majorHAnsi" w:eastAsiaTheme="majorEastAsia" w:hAnsiTheme="majorHAnsi" w:cstheme="majorBidi" w:ascii="Times New Roman" w:hAnsi="Times New Roman"/>
      <w:b/>
      <w:i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s">
    <w:name w:val="References"/>
    <w:pPr>
      <w:spacing w:line="480" w:lineRule="auto"/>
      <w:ind w:left="720" w:hanging="72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