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7715F" w14:textId="2DAE8F22" w:rsidR="005B1875" w:rsidRPr="0066289D" w:rsidRDefault="00B13EE9" w:rsidP="005B1875">
      <w:pPr>
        <w:rPr>
          <w:b/>
          <w:bCs/>
          <w:sz w:val="32"/>
          <w:szCs w:val="32"/>
        </w:rPr>
      </w:pPr>
      <w:r w:rsidRPr="0066289D">
        <w:rPr>
          <w:b/>
          <w:bCs/>
          <w:sz w:val="32"/>
          <w:szCs w:val="32"/>
        </w:rPr>
        <w:t xml:space="preserve"> </w:t>
      </w:r>
      <w:r w:rsidR="005B1875" w:rsidRPr="0066289D">
        <w:rPr>
          <w:b/>
          <w:bCs/>
          <w:sz w:val="32"/>
          <w:szCs w:val="32"/>
        </w:rPr>
        <w:t>Informe de Proyecto: Implementación UdeAWorldCup</w:t>
      </w:r>
    </w:p>
    <w:p w14:paraId="7271A25E" w14:textId="77777777" w:rsidR="005B1875" w:rsidRPr="00FF77DC" w:rsidRDefault="005B1875" w:rsidP="005B1875">
      <w:pPr>
        <w:rPr>
          <w:b/>
          <w:bCs/>
          <w:color w:val="EE0000"/>
        </w:rPr>
      </w:pPr>
      <w:r w:rsidRPr="00FF77DC">
        <w:rPr>
          <w:b/>
          <w:bCs/>
          <w:color w:val="EE0000"/>
        </w:rPr>
        <w:t>1. Análisis del Sistema</w:t>
      </w:r>
    </w:p>
    <w:p w14:paraId="411FE26C" w14:textId="06482ED9" w:rsidR="006165CE" w:rsidRPr="006165CE" w:rsidRDefault="005B1875" w:rsidP="006165CE">
      <w:r>
        <w:t>Nosotros hemos</w:t>
      </w:r>
      <w:r w:rsidRPr="005B1875">
        <w:t xml:space="preserve"> diseñado una solución orientada a procesar la complejidad de un torneo de 48 selecciones. La propuesta se basa en un motor de simulación que integra la gestión de datos históricos de jugadores y equipos con una lógica de competición automatizada. Para asegurar la precisión del modelo, el sistema operará bajo una arquitectura de capas donde la carga de información, la ejecución de encuentros y la actualización de estadísticas ocurren de forma secuencial y coordinada</w:t>
      </w:r>
    </w:p>
    <w:p w14:paraId="7F3E2ACA" w14:textId="77777777" w:rsidR="006165CE" w:rsidRPr="00FF77DC" w:rsidRDefault="006165CE" w:rsidP="006165CE">
      <w:pPr>
        <w:rPr>
          <w:b/>
          <w:bCs/>
          <w:color w:val="EE0000"/>
        </w:rPr>
      </w:pPr>
      <w:r w:rsidRPr="00FF77DC">
        <w:rPr>
          <w:b/>
          <w:bCs/>
          <w:color w:val="EE0000"/>
        </w:rPr>
        <w:t>2. Definición de Clases y sus Componentes</w:t>
      </w:r>
    </w:p>
    <w:p w14:paraId="0EFC7442" w14:textId="77777777" w:rsidR="006165CE" w:rsidRPr="006165CE" w:rsidRDefault="006165CE" w:rsidP="006165CE">
      <w:r w:rsidRPr="006165CE">
        <w:t>Para que el sistema funcione, hemos definido las siguientes clases con sus respectivos atributos y métodos fundamentales:</w:t>
      </w:r>
    </w:p>
    <w:p w14:paraId="0604B89C" w14:textId="77777777" w:rsidR="006165CE" w:rsidRPr="00FF77DC" w:rsidRDefault="006165CE" w:rsidP="006165CE">
      <w:pPr>
        <w:rPr>
          <w:color w:val="EE0000"/>
        </w:rPr>
      </w:pPr>
      <w:r w:rsidRPr="00FF77DC">
        <w:rPr>
          <w:b/>
          <w:bCs/>
          <w:color w:val="EE0000"/>
        </w:rPr>
        <w:t>Clase Torneo</w:t>
      </w:r>
    </w:p>
    <w:p w14:paraId="7E2AE7B9" w14:textId="77777777" w:rsidR="006165CE" w:rsidRPr="006165CE" w:rsidRDefault="006165CE" w:rsidP="00FF77DC">
      <w:r w:rsidRPr="00FF77DC">
        <w:rPr>
          <w:b/>
          <w:bCs/>
          <w:color w:val="000000" w:themeColor="text1"/>
        </w:rPr>
        <w:t>Atributos:</w:t>
      </w:r>
      <w:r w:rsidRPr="00FF77DC">
        <w:rPr>
          <w:color w:val="000000" w:themeColor="text1"/>
        </w:rPr>
        <w:t xml:space="preserve"> </w:t>
      </w:r>
      <w:r w:rsidRPr="006165CE">
        <w:t>Arreglo estático de 12 objetos tipo Grupo, arreglos de punteros para los partidos de eliminación directa (dieciseisavos, octavos, cuartos, semis, final y tercer puesto), y la base de datos completa de los 48 equipos clasificados.</w:t>
      </w:r>
    </w:p>
    <w:p w14:paraId="4F08A71B" w14:textId="77777777" w:rsidR="006165CE" w:rsidRPr="00FF77DC" w:rsidRDefault="006165CE" w:rsidP="00FF77DC">
      <w:pPr>
        <w:rPr>
          <w:color w:val="000000" w:themeColor="text1"/>
        </w:rPr>
      </w:pPr>
      <w:r w:rsidRPr="00FF77DC">
        <w:rPr>
          <w:b/>
          <w:bCs/>
          <w:color w:val="000000" w:themeColor="text1"/>
        </w:rPr>
        <w:t>Métodos:</w:t>
      </w:r>
      <w:r w:rsidRPr="00FF77DC">
        <w:rPr>
          <w:color w:val="000000" w:themeColor="text1"/>
        </w:rPr>
        <w:t xml:space="preserve"> Encargada de coordinar todo el ciclo de vida del mundial. Sus métodos incluyen la ejecución del sorteo de los bombos, el armado de las llaves eliminatorias y la generación del informe de estadísticas globales al finalizar la copa.</w:t>
      </w:r>
    </w:p>
    <w:p w14:paraId="19FF9D3D" w14:textId="77777777" w:rsidR="006165CE" w:rsidRPr="00FF77DC" w:rsidRDefault="006165CE" w:rsidP="006165CE">
      <w:pPr>
        <w:rPr>
          <w:color w:val="EE0000"/>
        </w:rPr>
      </w:pPr>
      <w:r w:rsidRPr="00FF77DC">
        <w:rPr>
          <w:b/>
          <w:bCs/>
          <w:color w:val="EE0000"/>
        </w:rPr>
        <w:t>Clase Grupo</w:t>
      </w:r>
    </w:p>
    <w:p w14:paraId="7E3FEC3F" w14:textId="77777777" w:rsidR="006165CE" w:rsidRPr="00FF77DC" w:rsidRDefault="006165CE" w:rsidP="00FF77DC">
      <w:pPr>
        <w:rPr>
          <w:color w:val="000000" w:themeColor="text1"/>
        </w:rPr>
      </w:pPr>
      <w:r w:rsidRPr="00FF77DC">
        <w:rPr>
          <w:b/>
          <w:bCs/>
          <w:color w:val="000000" w:themeColor="text1"/>
        </w:rPr>
        <w:t>Atributos:</w:t>
      </w:r>
      <w:r w:rsidRPr="00FF77DC">
        <w:rPr>
          <w:color w:val="000000" w:themeColor="text1"/>
        </w:rPr>
        <w:t xml:space="preserve"> Identificador del grupo (letras de la A a la L), un arreglo con 4 punteros a los equipos que lo integran, y un arreglo de 6 partidos para la fase de todos contra todos.</w:t>
      </w:r>
    </w:p>
    <w:p w14:paraId="75572AD7" w14:textId="77777777" w:rsidR="006165CE" w:rsidRPr="00FF77DC" w:rsidRDefault="006165CE" w:rsidP="00FF77DC">
      <w:pPr>
        <w:rPr>
          <w:color w:val="000000" w:themeColor="text1"/>
        </w:rPr>
      </w:pPr>
      <w:r w:rsidRPr="00FF77DC">
        <w:rPr>
          <w:b/>
          <w:bCs/>
          <w:color w:val="000000" w:themeColor="text1"/>
        </w:rPr>
        <w:t>Métodos:</w:t>
      </w:r>
      <w:r w:rsidRPr="00FF77DC">
        <w:rPr>
          <w:color w:val="000000" w:themeColor="text1"/>
        </w:rPr>
        <w:t xml:space="preserve"> Gestiona la creación de su propio calendario (fixture interno), ejecuta la simulación de sus 6 enfrentamientos y calcula los puntos, diferencia de goles y goles a favor para generar la tabla de posiciones final que define a los clasificados.</w:t>
      </w:r>
    </w:p>
    <w:p w14:paraId="2C1360FC" w14:textId="77777777" w:rsidR="006165CE" w:rsidRPr="00FF77DC" w:rsidRDefault="006165CE" w:rsidP="006165CE">
      <w:pPr>
        <w:rPr>
          <w:color w:val="EE0000"/>
        </w:rPr>
      </w:pPr>
      <w:r w:rsidRPr="00FF77DC">
        <w:rPr>
          <w:b/>
          <w:bCs/>
          <w:color w:val="EE0000"/>
        </w:rPr>
        <w:t>Clase Equipo</w:t>
      </w:r>
    </w:p>
    <w:p w14:paraId="7E7C6628" w14:textId="77777777" w:rsidR="006165CE" w:rsidRPr="00FF77DC" w:rsidRDefault="006165CE" w:rsidP="00FF77DC">
      <w:pPr>
        <w:rPr>
          <w:color w:val="000000" w:themeColor="text1"/>
        </w:rPr>
      </w:pPr>
      <w:r w:rsidRPr="00FF77DC">
        <w:rPr>
          <w:b/>
          <w:bCs/>
          <w:color w:val="000000" w:themeColor="text1"/>
        </w:rPr>
        <w:t>Atributos:</w:t>
      </w:r>
      <w:r w:rsidRPr="00FF77DC">
        <w:rPr>
          <w:color w:val="000000" w:themeColor="text1"/>
        </w:rPr>
        <w:t xml:space="preserve"> Nombre del país, confederación a la que pertenece, ranking FIFA actual, un objeto para sus Estadísticas históricas, y nuestra colección propia (Lista) que almacena a los 26 jugadores convocados.</w:t>
      </w:r>
    </w:p>
    <w:p w14:paraId="0567F8BB" w14:textId="77777777" w:rsidR="006165CE" w:rsidRPr="00FF77DC" w:rsidRDefault="006165CE" w:rsidP="00FF77DC">
      <w:pPr>
        <w:rPr>
          <w:color w:val="000000" w:themeColor="text1"/>
        </w:rPr>
      </w:pPr>
      <w:r w:rsidRPr="00FF77DC">
        <w:rPr>
          <w:b/>
          <w:bCs/>
          <w:color w:val="000000" w:themeColor="text1"/>
        </w:rPr>
        <w:t>Métodos:</w:t>
      </w:r>
      <w:r w:rsidRPr="00FF77DC">
        <w:rPr>
          <w:color w:val="000000" w:themeColor="text1"/>
        </w:rPr>
        <w:t xml:space="preserve"> Se encarga de proveer sus promedios históricos al simulador y cuenta con métodos de actualización para sumar los goles, puntos y tarjetas a su historial inmediatamente después de cada encuentro.</w:t>
      </w:r>
    </w:p>
    <w:p w14:paraId="43FBF47F" w14:textId="77777777" w:rsidR="00FF77DC" w:rsidRPr="00FF77DC" w:rsidRDefault="006165CE" w:rsidP="00FF77DC">
      <w:pPr>
        <w:rPr>
          <w:color w:val="EE0000"/>
        </w:rPr>
      </w:pPr>
      <w:r w:rsidRPr="00FF77DC">
        <w:rPr>
          <w:b/>
          <w:bCs/>
          <w:color w:val="EE0000"/>
        </w:rPr>
        <w:t>Clase Jugador</w:t>
      </w:r>
    </w:p>
    <w:p w14:paraId="0EC0E7AE" w14:textId="08E13D5E" w:rsidR="006165CE" w:rsidRPr="00FF77DC" w:rsidRDefault="006165CE" w:rsidP="00FF77DC">
      <w:pPr>
        <w:rPr>
          <w:color w:val="000000" w:themeColor="text1"/>
        </w:rPr>
      </w:pPr>
      <w:r w:rsidRPr="00FF77DC">
        <w:rPr>
          <w:b/>
          <w:bCs/>
          <w:color w:val="000000" w:themeColor="text1"/>
        </w:rPr>
        <w:t>Atributos:</w:t>
      </w:r>
      <w:r w:rsidRPr="00FF77DC">
        <w:rPr>
          <w:color w:val="000000" w:themeColor="text1"/>
        </w:rPr>
        <w:t xml:space="preserve"> Nombre, apellido, número de camiseta (asignados de forma secuencial al inicio) y un objeto propio de Estadísticas individuales que guarda sus goles anotados, asistencias, tarjetas recibidas, faltas y minutos jugados.</w:t>
      </w:r>
    </w:p>
    <w:p w14:paraId="1984B523" w14:textId="77777777" w:rsidR="006165CE" w:rsidRPr="00FF77DC" w:rsidRDefault="006165CE" w:rsidP="00FF77DC">
      <w:pPr>
        <w:rPr>
          <w:color w:val="000000" w:themeColor="text1"/>
        </w:rPr>
      </w:pPr>
      <w:r w:rsidRPr="00FF77DC">
        <w:rPr>
          <w:b/>
          <w:bCs/>
          <w:color w:val="000000" w:themeColor="text1"/>
        </w:rPr>
        <w:t>Métodos:</w:t>
      </w:r>
      <w:r w:rsidRPr="00FF77DC">
        <w:rPr>
          <w:color w:val="000000" w:themeColor="text1"/>
        </w:rPr>
        <w:t xml:space="preserve"> Registrar los eventos específicos que el simulador le asigne durante el partido (como recibir una falta o anotar un gol) e ir acumulando esos datos a lo largo de toda la copa.</w:t>
      </w:r>
    </w:p>
    <w:p w14:paraId="1325C42A" w14:textId="77777777" w:rsidR="006165CE" w:rsidRPr="00FF77DC" w:rsidRDefault="006165CE" w:rsidP="006165CE">
      <w:pPr>
        <w:rPr>
          <w:color w:val="EE0000"/>
        </w:rPr>
      </w:pPr>
      <w:r w:rsidRPr="00FF77DC">
        <w:rPr>
          <w:b/>
          <w:bCs/>
          <w:color w:val="EE0000"/>
        </w:rPr>
        <w:t>Clase Partido</w:t>
      </w:r>
    </w:p>
    <w:p w14:paraId="2AE3432F" w14:textId="77777777" w:rsidR="006165CE" w:rsidRPr="00FF77DC" w:rsidRDefault="006165CE" w:rsidP="00FF77DC">
      <w:pPr>
        <w:rPr>
          <w:color w:val="000000" w:themeColor="text1"/>
        </w:rPr>
      </w:pPr>
      <w:r w:rsidRPr="00FF77DC">
        <w:rPr>
          <w:b/>
          <w:bCs/>
          <w:color w:val="000000" w:themeColor="text1"/>
        </w:rPr>
        <w:t>Atributos:</w:t>
      </w:r>
      <w:r w:rsidRPr="00FF77DC">
        <w:rPr>
          <w:color w:val="000000" w:themeColor="text1"/>
        </w:rPr>
        <w:t xml:space="preserve"> Fecha, hora, sede, identificadores de los 3 árbitros, punteros al equipo local y visitante, los goles marcados por cada uno, el porcentaje de posesión del balón, y dos Listas que contienen exclusivamente a los 11 jugadores seleccionados por cada equipo para ese encuentro.</w:t>
      </w:r>
    </w:p>
    <w:p w14:paraId="524FF97C" w14:textId="3DA9B9FC" w:rsidR="006165CE" w:rsidRPr="00FF77DC" w:rsidRDefault="006165CE" w:rsidP="00FF77DC">
      <w:pPr>
        <w:rPr>
          <w:color w:val="000000" w:themeColor="text1"/>
        </w:rPr>
      </w:pPr>
      <w:r w:rsidRPr="00FF77DC">
        <w:rPr>
          <w:b/>
          <w:bCs/>
          <w:color w:val="000000" w:themeColor="text1"/>
        </w:rPr>
        <w:t>Métodos:</w:t>
      </w:r>
      <w:r w:rsidRPr="00FF77DC">
        <w:rPr>
          <w:color w:val="000000" w:themeColor="text1"/>
        </w:rPr>
        <w:t xml:space="preserve"> Contiene la lógica matemática de la simulación. Utiliza la fórmula estadística basada en goles históricos para determinar el marcador, calcula los eventos individuales por probabilidad y define al ganador (rompiendo empates si es necesario).</w:t>
      </w:r>
    </w:p>
    <w:p w14:paraId="6122DDE4" w14:textId="77777777" w:rsidR="006165CE" w:rsidRPr="00FF77DC" w:rsidRDefault="006165CE" w:rsidP="006165CE">
      <w:pPr>
        <w:rPr>
          <w:b/>
          <w:bCs/>
          <w:color w:val="EE0000"/>
        </w:rPr>
      </w:pPr>
      <w:r w:rsidRPr="00FF77DC">
        <w:rPr>
          <w:b/>
          <w:bCs/>
          <w:color w:val="EE0000"/>
        </w:rPr>
        <w:lastRenderedPageBreak/>
        <w:t>3. Orden de Implementación (Fases de Desarrollo)</w:t>
      </w:r>
    </w:p>
    <w:p w14:paraId="11A7577C" w14:textId="77777777" w:rsidR="006165CE" w:rsidRPr="00FF77DC" w:rsidRDefault="006165CE" w:rsidP="006165CE">
      <w:pPr>
        <w:rPr>
          <w:color w:val="000000" w:themeColor="text1"/>
        </w:rPr>
      </w:pPr>
      <w:r w:rsidRPr="00FF77DC">
        <w:rPr>
          <w:color w:val="000000" w:themeColor="text1"/>
        </w:rPr>
        <w:t>Para construir el programa de forma organizada y cumplir con el flujo del mundial, vamos a dividir la implementación exactamente en las cinco fases que nos pide el documento:</w:t>
      </w:r>
    </w:p>
    <w:p w14:paraId="5BD3F9DA" w14:textId="77777777" w:rsidR="006165CE" w:rsidRPr="00FF77DC" w:rsidRDefault="006165CE" w:rsidP="006165CE">
      <w:pPr>
        <w:rPr>
          <w:color w:val="EE0000"/>
        </w:rPr>
      </w:pPr>
      <w:r w:rsidRPr="00FF77DC">
        <w:rPr>
          <w:b/>
          <w:bCs/>
          <w:color w:val="EE0000"/>
        </w:rPr>
        <w:t>Fase I: Carga y actualización de datos iniciales</w:t>
      </w:r>
    </w:p>
    <w:p w14:paraId="6E24F6CF" w14:textId="6E3A2D48" w:rsidR="006165CE" w:rsidRPr="00FF77DC" w:rsidRDefault="006165CE" w:rsidP="006165CE">
      <w:pPr>
        <w:rPr>
          <w:color w:val="000000" w:themeColor="text1"/>
        </w:rPr>
      </w:pPr>
      <w:r w:rsidRPr="00FF77DC">
        <w:rPr>
          <w:color w:val="000000" w:themeColor="text1"/>
        </w:rPr>
        <w:t>Lo primero que haremos será desarrollar los algoritmos para leer el archivo CSV. Con esto crearemos los 48 equipos. Como no tenemos el historial real de los jugadores, el programa va a fabricar datos iniciales: les pondrá nombres genéricos ("nombre1", "apellido1" según la camiseta)</w:t>
      </w:r>
      <w:r w:rsidR="00FF77DC" w:rsidRPr="00FF77DC">
        <w:rPr>
          <w:color w:val="000000" w:themeColor="text1"/>
        </w:rPr>
        <w:t>.</w:t>
      </w:r>
    </w:p>
    <w:p w14:paraId="1B1D6281" w14:textId="77777777" w:rsidR="006165CE" w:rsidRPr="00FF77DC" w:rsidRDefault="006165CE" w:rsidP="006165CE">
      <w:pPr>
        <w:rPr>
          <w:color w:val="EE0000"/>
        </w:rPr>
      </w:pPr>
      <w:r w:rsidRPr="00FF77DC">
        <w:rPr>
          <w:b/>
          <w:bCs/>
          <w:color w:val="EE0000"/>
        </w:rPr>
        <w:t>Fase II: Conformación de los grupos</w:t>
      </w:r>
    </w:p>
    <w:p w14:paraId="5158B9B7" w14:textId="77777777" w:rsidR="006165CE" w:rsidRPr="00FF77DC" w:rsidRDefault="006165CE" w:rsidP="006165CE">
      <w:pPr>
        <w:rPr>
          <w:color w:val="000000" w:themeColor="text1"/>
        </w:rPr>
      </w:pPr>
      <w:r w:rsidRPr="00FF77DC">
        <w:rPr>
          <w:color w:val="000000" w:themeColor="text1"/>
        </w:rPr>
        <w:t>Aquí programaremos el algoritmo del sorteo. Agruparemos a los equipos en 4 bombos basados en su ranking FIFA (dejando a EE. UU. en el bombo 1). Luego, el sistema sacará un equipo de cada bombo para armar los 12 grupos, implementando la restricción obligatoria de que no pueden quedar dos países de la misma confederación juntos (excepto la UEFA, que permite hasta dos). Al final, imprimiremos los grupos resultantes en pantalla.</w:t>
      </w:r>
    </w:p>
    <w:p w14:paraId="53D98CED" w14:textId="77777777" w:rsidR="006165CE" w:rsidRPr="00FF77DC" w:rsidRDefault="006165CE" w:rsidP="006165CE">
      <w:pPr>
        <w:rPr>
          <w:color w:val="EE0000"/>
        </w:rPr>
      </w:pPr>
      <w:r w:rsidRPr="00FF77DC">
        <w:rPr>
          <w:b/>
          <w:bCs/>
          <w:color w:val="EE0000"/>
        </w:rPr>
        <w:t>Fase III: Simulación de los partidos etapa por etapa</w:t>
      </w:r>
    </w:p>
    <w:p w14:paraId="5C004C11" w14:textId="77777777" w:rsidR="006165CE" w:rsidRPr="006165CE" w:rsidRDefault="006165CE" w:rsidP="006165CE">
      <w:r w:rsidRPr="006165CE">
        <w:t>Esta es el núcleo del proyecto y la dividiremos en tres pasos:</w:t>
      </w:r>
    </w:p>
    <w:p w14:paraId="12731E91" w14:textId="77777777" w:rsidR="006165CE" w:rsidRPr="006165CE" w:rsidRDefault="006165CE" w:rsidP="006165CE">
      <w:pPr>
        <w:numPr>
          <w:ilvl w:val="0"/>
          <w:numId w:val="22"/>
        </w:numPr>
      </w:pPr>
      <w:r w:rsidRPr="006165CE">
        <w:rPr>
          <w:b/>
          <w:bCs/>
        </w:rPr>
        <w:t>Eliminatorias de Grupos:</w:t>
      </w:r>
      <w:r w:rsidRPr="006165CE">
        <w:t xml:space="preserve"> Configuraremos los 6 partidos por grupo respetando los 3 días de descanso mínimos. Simularemos los resultados aplicando la fórmula de Poisson (usando alfa, beta y mu) y calcularemos las tarjetas y faltas por probabilidad.</w:t>
      </w:r>
    </w:p>
    <w:p w14:paraId="656853DA" w14:textId="77777777" w:rsidR="006165CE" w:rsidRPr="006165CE" w:rsidRDefault="006165CE" w:rsidP="006165CE">
      <w:pPr>
        <w:numPr>
          <w:ilvl w:val="0"/>
          <w:numId w:val="22"/>
        </w:numPr>
      </w:pPr>
      <w:r w:rsidRPr="006165CE">
        <w:rPr>
          <w:b/>
          <w:bCs/>
        </w:rPr>
        <w:t>Transición a Dieciseisavos:</w:t>
      </w:r>
      <w:r w:rsidRPr="006165CE">
        <w:t xml:space="preserve"> Programaremos el sistema de clasificación para ordenar a los equipos por puntos y diferencia de goles. Pasarán los 12 primeros, los 12 segundos y los 8 mejores terceros. El código armará las llaves asegurando que no se crucen equipos que ya jugaron en el mismo grupo.</w:t>
      </w:r>
    </w:p>
    <w:p w14:paraId="6E65AE5B" w14:textId="77777777" w:rsidR="006165CE" w:rsidRPr="006165CE" w:rsidRDefault="006165CE" w:rsidP="006165CE">
      <w:pPr>
        <w:numPr>
          <w:ilvl w:val="0"/>
          <w:numId w:val="22"/>
        </w:numPr>
      </w:pPr>
      <w:r w:rsidRPr="006165CE">
        <w:rPr>
          <w:b/>
          <w:bCs/>
        </w:rPr>
        <w:t>Etapas Finales:</w:t>
      </w:r>
      <w:r w:rsidRPr="006165CE">
        <w:t xml:space="preserve"> Simularemos el resto del cuadro hasta la final. Si un partido queda empatado aquí, la lógica usará el ranking FIFA para sesgar la victoria a favor del mejor posicionado y les sumará 120 minutos de juego a los futbolistas en lugar de 90.</w:t>
      </w:r>
    </w:p>
    <w:p w14:paraId="4DDEC2EF" w14:textId="77777777" w:rsidR="006165CE" w:rsidRPr="00FF77DC" w:rsidRDefault="006165CE" w:rsidP="006165CE">
      <w:pPr>
        <w:rPr>
          <w:color w:val="EE0000"/>
        </w:rPr>
      </w:pPr>
      <w:r w:rsidRPr="00FF77DC">
        <w:rPr>
          <w:b/>
          <w:bCs/>
          <w:color w:val="EE0000"/>
        </w:rPr>
        <w:t>Fase IV: Generación de estadísticas del torneo</w:t>
      </w:r>
    </w:p>
    <w:p w14:paraId="75E9179F" w14:textId="77777777" w:rsidR="006165CE" w:rsidRPr="006165CE" w:rsidRDefault="006165CE" w:rsidP="006165CE">
      <w:r w:rsidRPr="006165CE">
        <w:t>Una vez haya un campeón, programaremos una función que recolecte los datos de todas las clases y muestre el informe final. Calcularemos el top 4 del mundial, el goleador del equipo campeón, los 3 máximos artilleros del torneo, el equipo con más goles históricos sumando los de este mundial, y la confederación dominante en las fases finales.</w:t>
      </w:r>
    </w:p>
    <w:p w14:paraId="0A3C35F0" w14:textId="77777777" w:rsidR="006165CE" w:rsidRPr="00FF77DC" w:rsidRDefault="006165CE" w:rsidP="006165CE">
      <w:pPr>
        <w:rPr>
          <w:color w:val="EE0000"/>
        </w:rPr>
      </w:pPr>
      <w:r w:rsidRPr="00FF77DC">
        <w:rPr>
          <w:b/>
          <w:bCs/>
          <w:color w:val="EE0000"/>
        </w:rPr>
        <w:t>Fase V: Medición del consumo de recursos</w:t>
      </w:r>
    </w:p>
    <w:p w14:paraId="42EDDF60" w14:textId="77777777" w:rsidR="006165CE" w:rsidRPr="006165CE" w:rsidRDefault="006165CE" w:rsidP="006165CE">
      <w:r w:rsidRPr="006165CE">
        <w:t>Para cumplir con la evaluación de eficiencia, crearemos un componente estático que actúe como un monitor en segundo plano. Este irá sumando cada iteración que hagan nuestros ciclos y calculará matemáticamente la cantidad de bytes que están consumiendo todas nuestras listas, equipos y partidos en memoria dinámica durante la ejecución de cada funcionalidad.</w:t>
      </w:r>
    </w:p>
    <w:p w14:paraId="1FEF6587" w14:textId="77777777" w:rsidR="006165CE" w:rsidRPr="005B1875" w:rsidRDefault="006165CE" w:rsidP="005B1875"/>
    <w:sectPr w:rsidR="006165CE" w:rsidRPr="005B1875" w:rsidSect="006B4358">
      <w:type w:val="continuous"/>
      <w:pgSz w:w="12240" w:h="15840" w:code="1"/>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7BB8"/>
    <w:multiLevelType w:val="multilevel"/>
    <w:tmpl w:val="1052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E5A74"/>
    <w:multiLevelType w:val="multilevel"/>
    <w:tmpl w:val="D6B6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55AAE"/>
    <w:multiLevelType w:val="multilevel"/>
    <w:tmpl w:val="1A46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45F77"/>
    <w:multiLevelType w:val="multilevel"/>
    <w:tmpl w:val="2C2C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94E37"/>
    <w:multiLevelType w:val="multilevel"/>
    <w:tmpl w:val="B43A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F220F"/>
    <w:multiLevelType w:val="multilevel"/>
    <w:tmpl w:val="A8B0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77C98"/>
    <w:multiLevelType w:val="multilevel"/>
    <w:tmpl w:val="5BCC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A8676A"/>
    <w:multiLevelType w:val="multilevel"/>
    <w:tmpl w:val="1CAE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B32F89"/>
    <w:multiLevelType w:val="multilevel"/>
    <w:tmpl w:val="8C28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D05B5C"/>
    <w:multiLevelType w:val="multilevel"/>
    <w:tmpl w:val="5A7A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4A411A"/>
    <w:multiLevelType w:val="multilevel"/>
    <w:tmpl w:val="83CE0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F66C13"/>
    <w:multiLevelType w:val="multilevel"/>
    <w:tmpl w:val="A23C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466E70"/>
    <w:multiLevelType w:val="multilevel"/>
    <w:tmpl w:val="031C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AB6994"/>
    <w:multiLevelType w:val="multilevel"/>
    <w:tmpl w:val="33D4C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7B5729"/>
    <w:multiLevelType w:val="multilevel"/>
    <w:tmpl w:val="2516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EE7493"/>
    <w:multiLevelType w:val="multilevel"/>
    <w:tmpl w:val="071E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F53EA4"/>
    <w:multiLevelType w:val="multilevel"/>
    <w:tmpl w:val="A59C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942AB4"/>
    <w:multiLevelType w:val="multilevel"/>
    <w:tmpl w:val="EFC0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2D26D2"/>
    <w:multiLevelType w:val="multilevel"/>
    <w:tmpl w:val="07A4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A17558"/>
    <w:multiLevelType w:val="multilevel"/>
    <w:tmpl w:val="0132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68076A"/>
    <w:multiLevelType w:val="multilevel"/>
    <w:tmpl w:val="1A86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BB64E8"/>
    <w:multiLevelType w:val="multilevel"/>
    <w:tmpl w:val="D42A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C42089"/>
    <w:multiLevelType w:val="multilevel"/>
    <w:tmpl w:val="B82E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B46F6C"/>
    <w:multiLevelType w:val="multilevel"/>
    <w:tmpl w:val="92F2E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5A1A0A"/>
    <w:multiLevelType w:val="multilevel"/>
    <w:tmpl w:val="4A5AB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227E9A"/>
    <w:multiLevelType w:val="multilevel"/>
    <w:tmpl w:val="4B8C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826E21"/>
    <w:multiLevelType w:val="multilevel"/>
    <w:tmpl w:val="6B7A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C755BD"/>
    <w:multiLevelType w:val="multilevel"/>
    <w:tmpl w:val="063A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7560783">
    <w:abstractNumId w:val="22"/>
  </w:num>
  <w:num w:numId="2" w16cid:durableId="1643730050">
    <w:abstractNumId w:val="11"/>
  </w:num>
  <w:num w:numId="3" w16cid:durableId="639458231">
    <w:abstractNumId w:val="21"/>
  </w:num>
  <w:num w:numId="4" w16cid:durableId="2143691898">
    <w:abstractNumId w:val="20"/>
  </w:num>
  <w:num w:numId="5" w16cid:durableId="675765228">
    <w:abstractNumId w:val="23"/>
  </w:num>
  <w:num w:numId="6" w16cid:durableId="1911648023">
    <w:abstractNumId w:val="10"/>
  </w:num>
  <w:num w:numId="7" w16cid:durableId="1842625050">
    <w:abstractNumId w:val="0"/>
  </w:num>
  <w:num w:numId="8" w16cid:durableId="66878379">
    <w:abstractNumId w:val="16"/>
  </w:num>
  <w:num w:numId="9" w16cid:durableId="1407417946">
    <w:abstractNumId w:val="6"/>
  </w:num>
  <w:num w:numId="10" w16cid:durableId="122966312">
    <w:abstractNumId w:val="7"/>
  </w:num>
  <w:num w:numId="11" w16cid:durableId="418796286">
    <w:abstractNumId w:val="14"/>
  </w:num>
  <w:num w:numId="12" w16cid:durableId="1805852069">
    <w:abstractNumId w:val="8"/>
  </w:num>
  <w:num w:numId="13" w16cid:durableId="1039546357">
    <w:abstractNumId w:val="3"/>
  </w:num>
  <w:num w:numId="14" w16cid:durableId="678118160">
    <w:abstractNumId w:val="25"/>
  </w:num>
  <w:num w:numId="15" w16cid:durableId="403331616">
    <w:abstractNumId w:val="2"/>
  </w:num>
  <w:num w:numId="16" w16cid:durableId="1256674096">
    <w:abstractNumId w:val="18"/>
  </w:num>
  <w:num w:numId="17" w16cid:durableId="1575747814">
    <w:abstractNumId w:val="1"/>
  </w:num>
  <w:num w:numId="18" w16cid:durableId="538588684">
    <w:abstractNumId w:val="9"/>
  </w:num>
  <w:num w:numId="19" w16cid:durableId="742415062">
    <w:abstractNumId w:val="12"/>
  </w:num>
  <w:num w:numId="20" w16cid:durableId="1455324810">
    <w:abstractNumId w:val="4"/>
  </w:num>
  <w:num w:numId="21" w16cid:durableId="1852328915">
    <w:abstractNumId w:val="15"/>
  </w:num>
  <w:num w:numId="22" w16cid:durableId="1543591449">
    <w:abstractNumId w:val="13"/>
  </w:num>
  <w:num w:numId="23" w16cid:durableId="1100373748">
    <w:abstractNumId w:val="17"/>
  </w:num>
  <w:num w:numId="24" w16cid:durableId="472914893">
    <w:abstractNumId w:val="27"/>
  </w:num>
  <w:num w:numId="25" w16cid:durableId="1457482556">
    <w:abstractNumId w:val="19"/>
  </w:num>
  <w:num w:numId="26" w16cid:durableId="103615167">
    <w:abstractNumId w:val="5"/>
  </w:num>
  <w:num w:numId="27" w16cid:durableId="1422995531">
    <w:abstractNumId w:val="26"/>
  </w:num>
  <w:num w:numId="28" w16cid:durableId="15815567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D5A"/>
    <w:rsid w:val="001B15EB"/>
    <w:rsid w:val="00445322"/>
    <w:rsid w:val="00503867"/>
    <w:rsid w:val="005B1875"/>
    <w:rsid w:val="006165CE"/>
    <w:rsid w:val="0066289D"/>
    <w:rsid w:val="0068338D"/>
    <w:rsid w:val="006B4358"/>
    <w:rsid w:val="00870D5A"/>
    <w:rsid w:val="00984398"/>
    <w:rsid w:val="009B56FD"/>
    <w:rsid w:val="00B13EE9"/>
    <w:rsid w:val="00BA7886"/>
    <w:rsid w:val="00E12C28"/>
    <w:rsid w:val="00FF77D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6BD4B"/>
  <w15:chartTrackingRefBased/>
  <w15:docId w15:val="{12CDA0D6-91B7-4DCC-AEAB-677F22866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70D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70D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70D5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70D5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70D5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70D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70D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70D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70D5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0D5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70D5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70D5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70D5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70D5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70D5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70D5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70D5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70D5A"/>
    <w:rPr>
      <w:rFonts w:eastAsiaTheme="majorEastAsia" w:cstheme="majorBidi"/>
      <w:color w:val="272727" w:themeColor="text1" w:themeTint="D8"/>
    </w:rPr>
  </w:style>
  <w:style w:type="paragraph" w:styleId="Ttulo">
    <w:name w:val="Title"/>
    <w:basedOn w:val="Normal"/>
    <w:next w:val="Normal"/>
    <w:link w:val="TtuloCar"/>
    <w:uiPriority w:val="10"/>
    <w:qFormat/>
    <w:rsid w:val="00870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70D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70D5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70D5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70D5A"/>
    <w:pPr>
      <w:spacing w:before="160"/>
      <w:jc w:val="center"/>
    </w:pPr>
    <w:rPr>
      <w:i/>
      <w:iCs/>
      <w:color w:val="404040" w:themeColor="text1" w:themeTint="BF"/>
    </w:rPr>
  </w:style>
  <w:style w:type="character" w:customStyle="1" w:styleId="CitaCar">
    <w:name w:val="Cita Car"/>
    <w:basedOn w:val="Fuentedeprrafopredeter"/>
    <w:link w:val="Cita"/>
    <w:uiPriority w:val="29"/>
    <w:rsid w:val="00870D5A"/>
    <w:rPr>
      <w:i/>
      <w:iCs/>
      <w:color w:val="404040" w:themeColor="text1" w:themeTint="BF"/>
    </w:rPr>
  </w:style>
  <w:style w:type="paragraph" w:styleId="Prrafodelista">
    <w:name w:val="List Paragraph"/>
    <w:basedOn w:val="Normal"/>
    <w:uiPriority w:val="34"/>
    <w:qFormat/>
    <w:rsid w:val="00870D5A"/>
    <w:pPr>
      <w:ind w:left="720"/>
      <w:contextualSpacing/>
    </w:pPr>
  </w:style>
  <w:style w:type="character" w:styleId="nfasisintenso">
    <w:name w:val="Intense Emphasis"/>
    <w:basedOn w:val="Fuentedeprrafopredeter"/>
    <w:uiPriority w:val="21"/>
    <w:qFormat/>
    <w:rsid w:val="00870D5A"/>
    <w:rPr>
      <w:i/>
      <w:iCs/>
      <w:color w:val="2F5496" w:themeColor="accent1" w:themeShade="BF"/>
    </w:rPr>
  </w:style>
  <w:style w:type="paragraph" w:styleId="Citadestacada">
    <w:name w:val="Intense Quote"/>
    <w:basedOn w:val="Normal"/>
    <w:next w:val="Normal"/>
    <w:link w:val="CitadestacadaCar"/>
    <w:uiPriority w:val="30"/>
    <w:qFormat/>
    <w:rsid w:val="00870D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70D5A"/>
    <w:rPr>
      <w:i/>
      <w:iCs/>
      <w:color w:val="2F5496" w:themeColor="accent1" w:themeShade="BF"/>
    </w:rPr>
  </w:style>
  <w:style w:type="character" w:styleId="Referenciaintensa">
    <w:name w:val="Intense Reference"/>
    <w:basedOn w:val="Fuentedeprrafopredeter"/>
    <w:uiPriority w:val="32"/>
    <w:qFormat/>
    <w:rsid w:val="00870D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1</Pages>
  <Words>889</Words>
  <Characters>4893</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Garcia</dc:creator>
  <cp:keywords/>
  <dc:description/>
  <cp:lastModifiedBy>Andres Garcia</cp:lastModifiedBy>
  <cp:revision>6</cp:revision>
  <dcterms:created xsi:type="dcterms:W3CDTF">2026-04-17T22:32:00Z</dcterms:created>
  <dcterms:modified xsi:type="dcterms:W3CDTF">2026-04-18T01:48:00Z</dcterms:modified>
</cp:coreProperties>
</file>