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301F" w14:textId="77777777" w:rsidR="00F82F61" w:rsidRDefault="00F82F61" w:rsidP="00F82F61">
      <w:r>
        <w:t>Project Title: Machine Learning-Based Diabetes Risk Prediction</w:t>
      </w:r>
    </w:p>
    <w:p w14:paraId="3634D327" w14:textId="77777777" w:rsidR="00F82F61" w:rsidRDefault="00F82F61" w:rsidP="00F82F61"/>
    <w:p w14:paraId="23955A5C" w14:textId="77777777" w:rsidR="00F82F61" w:rsidRDefault="00F82F61" w:rsidP="00F82F61">
      <w:r>
        <w:t>Data Gathering:</w:t>
      </w:r>
    </w:p>
    <w:p w14:paraId="33B83C89" w14:textId="43ACDB2C" w:rsidR="00F82F61" w:rsidRDefault="00F82F61" w:rsidP="00F82F61">
      <w:r>
        <w:t xml:space="preserve">Dataset Selection: For this </w:t>
      </w:r>
      <w:r>
        <w:t>project</w:t>
      </w:r>
      <w:r>
        <w:t>, we secured a dataset comprising medical records of individuals. This dataset encompasses essential attributes such as glucose levels, blood pressure, BMI (Body Mass Index), age, and the diabetes status of each individual (target variable). The dataset was sourced from [mention data source] and encompasses [number of data points] instances.</w:t>
      </w:r>
    </w:p>
    <w:p w14:paraId="3DF727B1" w14:textId="77777777" w:rsidR="00F82F61" w:rsidRDefault="00F82F61" w:rsidP="00F82F61"/>
    <w:p w14:paraId="4DBA758F" w14:textId="77777777" w:rsidR="00F82F61" w:rsidRDefault="00F82F61" w:rsidP="00F82F61">
      <w:r>
        <w:t>Data Preprocessing:</w:t>
      </w:r>
    </w:p>
    <w:p w14:paraId="053CDB00" w14:textId="77777777" w:rsidR="00F82F61" w:rsidRDefault="00F82F61" w:rsidP="00F82F61">
      <w:r>
        <w:t>Data Cleansing: We meticulously cleaned the data, addressing missing values and outliers. Missing data points were either imputed or removed based on the extent of their absence. Outliers were detected and treated using appropriate methods.</w:t>
      </w:r>
    </w:p>
    <w:p w14:paraId="0AAA3FA2" w14:textId="77777777" w:rsidR="00F82F61" w:rsidRDefault="00F82F61" w:rsidP="00F82F61">
      <w:r>
        <w:t>Data Standardization: To ensure uniformity across features, we applied scaling techniques like Min-Max scaling or Z-score standardization to numerical attributes.</w:t>
      </w:r>
    </w:p>
    <w:p w14:paraId="4057D8E8" w14:textId="77777777" w:rsidR="00F82F61" w:rsidRDefault="00F82F61" w:rsidP="00F82F61">
      <w:r>
        <w:t>Data Encoding: In cases involving categorical variables, we encoded them into numerical representations through methods such as one-hot encoding or label encoding.</w:t>
      </w:r>
    </w:p>
    <w:p w14:paraId="052918D2" w14:textId="77777777" w:rsidR="00F82F61" w:rsidRDefault="00F82F61" w:rsidP="00F82F61">
      <w:r>
        <w:t>Data Splitting: To facilitate model development, hyperparameter tuning, and evaluation, we divided the dataset into training (70%), validation (15%), and testing (15%) subsets.</w:t>
      </w:r>
    </w:p>
    <w:p w14:paraId="14A9F048" w14:textId="77777777" w:rsidR="00F82F61" w:rsidRDefault="00F82F61" w:rsidP="00F82F61"/>
    <w:p w14:paraId="5673B247" w14:textId="77777777" w:rsidR="00F82F61" w:rsidRDefault="00F82F61" w:rsidP="00F82F61">
      <w:r>
        <w:t>Feature Selection:</w:t>
      </w:r>
    </w:p>
    <w:p w14:paraId="2F8B2982" w14:textId="33DC0E20" w:rsidR="00F82F61" w:rsidRDefault="00F82F61" w:rsidP="00F82F61">
      <w:r>
        <w:t>Feature Importance Analysis: We conducted feature importance analysis, employing methods like Random Forest feature importance or Recursive Feature Elimination (RFE), to pinpoint the most influential attributes for diabetes risk prediction.</w:t>
      </w:r>
    </w:p>
    <w:p w14:paraId="08C4204B" w14:textId="77777777" w:rsidR="00F82F61" w:rsidRDefault="00F82F61" w:rsidP="00F82F61">
      <w:r>
        <w:t>Domain Expertise: Collaborating with domain experts, we validated and selected features known to significantly impact diabetes risk assessment.</w:t>
      </w:r>
    </w:p>
    <w:p w14:paraId="67179C55" w14:textId="77777777" w:rsidR="00F82F61" w:rsidRDefault="00F82F61" w:rsidP="00F82F61"/>
    <w:p w14:paraId="0FD566D6" w14:textId="77777777" w:rsidR="00F82F61" w:rsidRDefault="00F82F61" w:rsidP="00F82F61">
      <w:r>
        <w:t>Model Selection:</w:t>
      </w:r>
    </w:p>
    <w:p w14:paraId="08D6E02F" w14:textId="77777777" w:rsidR="00F82F61" w:rsidRDefault="00F82F61" w:rsidP="00F82F61">
      <w:r>
        <w:t>Algorithm Choice: We explored various machine learning algorithms, including Logistic Regression, Random Forest, and Gradient Boosting, chosen for their applicability to classification tasks and capability to handle both numerical and categorical data.</w:t>
      </w:r>
    </w:p>
    <w:p w14:paraId="366326A5" w14:textId="77777777" w:rsidR="00F82F61" w:rsidRDefault="00F82F61" w:rsidP="00F82F61">
      <w:r>
        <w:t>Model Training: Each selected algorithm underwent training on the training dataset using default hyperparameters.</w:t>
      </w:r>
    </w:p>
    <w:p w14:paraId="14CE4AEE" w14:textId="77777777" w:rsidR="00F82F61" w:rsidRDefault="00F82F61" w:rsidP="00F82F61"/>
    <w:p w14:paraId="491D4EC6" w14:textId="77777777" w:rsidR="00F82F61" w:rsidRDefault="00F82F61" w:rsidP="00F82F61">
      <w:r>
        <w:t>Model Assessment:</w:t>
      </w:r>
    </w:p>
    <w:p w14:paraId="0463D242" w14:textId="77777777" w:rsidR="00F82F61" w:rsidRDefault="00F82F61" w:rsidP="00F82F61">
      <w:r>
        <w:t>Model Evaluation Metrics: To gauge model performance, we utilized a diverse set of evaluation metrics, encompassing:</w:t>
      </w:r>
    </w:p>
    <w:p w14:paraId="0485D6AB" w14:textId="77777777" w:rsidR="00F82F61" w:rsidRDefault="00F82F61" w:rsidP="00F82F61"/>
    <w:p w14:paraId="1D890370" w14:textId="77777777" w:rsidR="00F82F61" w:rsidRDefault="00F82F61" w:rsidP="00F82F61">
      <w:r>
        <w:t>Accuracy: Assessing overall prediction correctness.</w:t>
      </w:r>
    </w:p>
    <w:p w14:paraId="2C55A4B3" w14:textId="77777777" w:rsidR="00F82F61" w:rsidRDefault="00F82F61" w:rsidP="00F82F61">
      <w:r>
        <w:t>Precision: Measuring true positives relative to predicted positives.</w:t>
      </w:r>
    </w:p>
    <w:p w14:paraId="6C9C25AA" w14:textId="77777777" w:rsidR="00F82F61" w:rsidRDefault="00F82F61" w:rsidP="00F82F61">
      <w:r>
        <w:t>Recall: Quantifying true positives compared to actual positives.</w:t>
      </w:r>
    </w:p>
    <w:p w14:paraId="3D5DE544" w14:textId="77777777" w:rsidR="00F82F61" w:rsidRDefault="00F82F61" w:rsidP="00F82F61">
      <w:r>
        <w:t>F1-score: Balancing precision and recall to provide a single performance metric.</w:t>
      </w:r>
    </w:p>
    <w:p w14:paraId="56313AF1" w14:textId="77777777" w:rsidR="00F82F61" w:rsidRDefault="00F82F61" w:rsidP="00F82F61">
      <w:r>
        <w:t>ROC-AUC: Evaluating the model's ability to discriminate between positive and negative cases.</w:t>
      </w:r>
    </w:p>
    <w:p w14:paraId="39AF1634" w14:textId="77777777" w:rsidR="00F82F61" w:rsidRDefault="00F82F61" w:rsidP="00F82F61">
      <w:r>
        <w:t>Model Comparison: We compared model performance based on these metrics to identify the top-performing model.</w:t>
      </w:r>
    </w:p>
    <w:p w14:paraId="0CF39CE4" w14:textId="77777777" w:rsidR="00F82F61" w:rsidRDefault="00F82F61" w:rsidP="00F82F61">
      <w:r>
        <w:t>Iterative Enhancement:</w:t>
      </w:r>
    </w:p>
    <w:p w14:paraId="78D67BB1" w14:textId="77777777" w:rsidR="00F82F61" w:rsidRDefault="00F82F61" w:rsidP="00F82F61">
      <w:r>
        <w:t>Hyperparameter Tuning: Employing techniques such as grid search or random search, we fine-tuned hyperparameters to optimize the selected model's performance.</w:t>
      </w:r>
    </w:p>
    <w:p w14:paraId="57541D3A" w14:textId="77777777" w:rsidR="00F82F61" w:rsidRDefault="00F82F61" w:rsidP="00F82F61">
      <w:r>
        <w:t>Feature Engineering: We explored feature engineering strategies, including the creation of interaction terms, polynomial features, and feature aggregation, to enhance predictive accuracy.</w:t>
      </w:r>
    </w:p>
    <w:p w14:paraId="50F21183" w14:textId="77777777" w:rsidR="00F82F61" w:rsidRDefault="00F82F61" w:rsidP="00F82F61">
      <w:r>
        <w:t>Model Iteration: Through iterative refinement, we improved our model based on insights gleaned from evaluation results and feature engineering experiments.</w:t>
      </w:r>
    </w:p>
    <w:p w14:paraId="7196A774" w14:textId="77777777" w:rsidR="00F82F61" w:rsidRDefault="00F82F61" w:rsidP="00F82F61">
      <w:r>
        <w:t>Conclusion:</w:t>
      </w:r>
    </w:p>
    <w:p w14:paraId="3BA2F751" w14:textId="77777777" w:rsidR="00F82F61" w:rsidRDefault="00F82F61" w:rsidP="00F82F61">
      <w:r>
        <w:t>In this undertaking, we successfully constructed a machine learning model for diabetes risk prediction based on medical attributes.</w:t>
      </w:r>
    </w:p>
    <w:p w14:paraId="75F6A0BC" w14:textId="77777777" w:rsidR="00F82F61" w:rsidRDefault="00F82F61" w:rsidP="00F82F61">
      <w:r>
        <w:t>Our chosen model, [insert best model], achieved [insert evaluation metrics] on the test dataset, demonstrating its efficacy in diabetes risk prediction.</w:t>
      </w:r>
    </w:p>
    <w:p w14:paraId="118142FD" w14:textId="77777777" w:rsidR="00F82F61" w:rsidRDefault="00F82F61" w:rsidP="00F82F61">
      <w:r>
        <w:t>This project underscores the significance of data preprocessing, feature selection, and iterative model refinement in developing precise healthcare prediction models.</w:t>
      </w:r>
    </w:p>
    <w:p w14:paraId="0AE14A14" w14:textId="73342E2B" w:rsidR="001B3106" w:rsidRDefault="00F82F61" w:rsidP="00F82F61">
      <w:r>
        <w:t xml:space="preserve">Future </w:t>
      </w:r>
      <w:r>
        <w:t xml:space="preserve">project </w:t>
      </w:r>
      <w:r>
        <w:t>may involve further model fine-tuning, additional feature engineering explorations, and the integration of real-time data for deployment in clinical settings.</w:t>
      </w:r>
    </w:p>
    <w:sectPr w:rsidR="001B3106" w:rsidSect="00EE433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F61"/>
    <w:rsid w:val="001B3106"/>
    <w:rsid w:val="00EE433A"/>
    <w:rsid w:val="00F82F6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7D9F"/>
  <w15:chartTrackingRefBased/>
  <w15:docId w15:val="{1BCE8B95-0D32-4FB1-97EB-298195D94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dc:creator>
  <cp:keywords/>
  <dc:description/>
  <cp:lastModifiedBy>Hari Prasath</cp:lastModifiedBy>
  <cp:revision>1</cp:revision>
  <dcterms:created xsi:type="dcterms:W3CDTF">2023-10-04T09:32:00Z</dcterms:created>
  <dcterms:modified xsi:type="dcterms:W3CDTF">2023-10-04T09:33:00Z</dcterms:modified>
</cp:coreProperties>
</file>