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F9C8" w14:textId="0FC2E840" w:rsidR="00081C28" w:rsidRPr="003C4685" w:rsidRDefault="003C4685" w:rsidP="003C4685">
      <w:pPr>
        <w:spacing w:after="0" w:line="360" w:lineRule="auto"/>
        <w:jc w:val="center"/>
        <w:rPr>
          <w:rFonts w:ascii="Times New Roman" w:hAnsi="Times New Roman" w:cs="Times New Roman"/>
          <w:sz w:val="24"/>
          <w:szCs w:val="24"/>
        </w:rPr>
      </w:pPr>
      <w:r w:rsidRPr="003C4685">
        <w:rPr>
          <w:rFonts w:ascii="Times New Roman" w:hAnsi="Times New Roman" w:cs="Times New Roman"/>
          <w:sz w:val="24"/>
          <w:szCs w:val="24"/>
        </w:rPr>
        <w:t>AULA INVERTIDA</w:t>
      </w:r>
    </w:p>
    <w:p w14:paraId="1650B251" w14:textId="0DCC2E56" w:rsidR="00081C28" w:rsidRPr="003C4685" w:rsidRDefault="003C4C86" w:rsidP="003C4685">
      <w:pPr>
        <w:spacing w:after="0" w:line="360" w:lineRule="auto"/>
        <w:jc w:val="center"/>
        <w:rPr>
          <w:rFonts w:ascii="Times New Roman" w:hAnsi="Times New Roman" w:cs="Times New Roman"/>
          <w:sz w:val="24"/>
          <w:szCs w:val="24"/>
          <w:u w:val="single"/>
        </w:rPr>
      </w:pPr>
      <w:r w:rsidRPr="003C4685">
        <w:rPr>
          <w:rFonts w:ascii="Times New Roman" w:hAnsi="Times New Roman" w:cs="Times New Roman"/>
          <w:sz w:val="24"/>
          <w:szCs w:val="24"/>
          <w:u w:val="single"/>
        </w:rPr>
        <w:t>CUESTIONARIO</w:t>
      </w:r>
    </w:p>
    <w:p w14:paraId="30D5815A"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¿Cuál es la diferencia fundamental, según el texto, entre "</w:t>
      </w:r>
      <w:proofErr w:type="spellStart"/>
      <w:r w:rsidRPr="003C4685">
        <w:rPr>
          <w:rFonts w:ascii="Times New Roman" w:hAnsi="Times New Roman" w:cs="Times New Roman"/>
          <w:sz w:val="24"/>
          <w:szCs w:val="24"/>
        </w:rPr>
        <w:t>misinformation</w:t>
      </w:r>
      <w:proofErr w:type="spellEnd"/>
      <w:r w:rsidRPr="003C4685">
        <w:rPr>
          <w:rFonts w:ascii="Times New Roman" w:hAnsi="Times New Roman" w:cs="Times New Roman"/>
          <w:sz w:val="24"/>
          <w:szCs w:val="24"/>
        </w:rPr>
        <w:t>" y "</w:t>
      </w:r>
      <w:proofErr w:type="spellStart"/>
      <w:r w:rsidRPr="003C4685">
        <w:rPr>
          <w:rFonts w:ascii="Times New Roman" w:hAnsi="Times New Roman" w:cs="Times New Roman"/>
          <w:sz w:val="24"/>
          <w:szCs w:val="24"/>
        </w:rPr>
        <w:t>disinformation</w:t>
      </w:r>
      <w:proofErr w:type="spellEnd"/>
      <w:r w:rsidRPr="003C4685">
        <w:rPr>
          <w:rFonts w:ascii="Times New Roman" w:hAnsi="Times New Roman" w:cs="Times New Roman"/>
          <w:sz w:val="24"/>
          <w:szCs w:val="24"/>
        </w:rPr>
        <w:t>"?</w:t>
      </w:r>
    </w:p>
    <w:p w14:paraId="3D67DCE7" w14:textId="77777777" w:rsidR="00285009" w:rsidRPr="003C4685" w:rsidRDefault="00925D92"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r w:rsidR="00285009" w:rsidRPr="003C4685">
        <w:rPr>
          <w:rFonts w:ascii="Times New Roman" w:hAnsi="Times New Roman" w:cs="Times New Roman"/>
          <w:sz w:val="24"/>
          <w:szCs w:val="24"/>
        </w:rPr>
        <w:t xml:space="preserve"> </w:t>
      </w:r>
    </w:p>
    <w:p w14:paraId="3AC5F784" w14:textId="60F9525A" w:rsidR="00925D92" w:rsidRPr="003C4685" w:rsidRDefault="00285009" w:rsidP="003C4685">
      <w:pPr>
        <w:spacing w:after="0" w:line="360" w:lineRule="auto"/>
        <w:jc w:val="both"/>
        <w:rPr>
          <w:rFonts w:ascii="Times New Roman" w:hAnsi="Times New Roman" w:cs="Times New Roman"/>
          <w:sz w:val="24"/>
          <w:szCs w:val="24"/>
        </w:rPr>
      </w:pPr>
      <w:proofErr w:type="spellStart"/>
      <w:r w:rsidRPr="003C4685">
        <w:rPr>
          <w:rFonts w:ascii="Times New Roman" w:hAnsi="Times New Roman" w:cs="Times New Roman"/>
          <w:sz w:val="24"/>
          <w:szCs w:val="24"/>
        </w:rPr>
        <w:t>Misinformation</w:t>
      </w:r>
      <w:proofErr w:type="spellEnd"/>
      <w:r w:rsidRPr="003C4685">
        <w:rPr>
          <w:rFonts w:ascii="Times New Roman" w:hAnsi="Times New Roman" w:cs="Times New Roman"/>
          <w:sz w:val="24"/>
          <w:szCs w:val="24"/>
        </w:rPr>
        <w:t xml:space="preserve"> </w:t>
      </w:r>
      <w:r w:rsidR="003A2019" w:rsidRPr="003C4685">
        <w:rPr>
          <w:rFonts w:ascii="Times New Roman" w:hAnsi="Times New Roman" w:cs="Times New Roman"/>
          <w:sz w:val="24"/>
          <w:szCs w:val="24"/>
        </w:rPr>
        <w:t>S</w:t>
      </w:r>
      <w:r w:rsidRPr="003C4685">
        <w:rPr>
          <w:rFonts w:ascii="Times New Roman" w:hAnsi="Times New Roman" w:cs="Times New Roman"/>
          <w:sz w:val="24"/>
          <w:szCs w:val="24"/>
        </w:rPr>
        <w:t>e refiere a información falsa sin intención de causar daño. Es decir, quien la difunde cree que es verdadera y no pretende engañar.</w:t>
      </w:r>
    </w:p>
    <w:p w14:paraId="0F96B4D1" w14:textId="57D923E8" w:rsidR="00285009" w:rsidRPr="003C4685" w:rsidRDefault="00285009" w:rsidP="003C4685">
      <w:pPr>
        <w:spacing w:after="0" w:line="360" w:lineRule="auto"/>
        <w:jc w:val="both"/>
        <w:rPr>
          <w:rFonts w:ascii="Times New Roman" w:hAnsi="Times New Roman" w:cs="Times New Roman"/>
          <w:sz w:val="24"/>
          <w:szCs w:val="24"/>
        </w:rPr>
      </w:pPr>
      <w:proofErr w:type="spellStart"/>
      <w:r w:rsidRPr="003C4685">
        <w:rPr>
          <w:rFonts w:ascii="Times New Roman" w:hAnsi="Times New Roman" w:cs="Times New Roman"/>
          <w:sz w:val="24"/>
          <w:szCs w:val="24"/>
        </w:rPr>
        <w:t>Disinformation</w:t>
      </w:r>
      <w:proofErr w:type="spellEnd"/>
      <w:r w:rsidRPr="003C4685">
        <w:rPr>
          <w:rFonts w:ascii="Times New Roman" w:hAnsi="Times New Roman" w:cs="Times New Roman"/>
          <w:sz w:val="24"/>
          <w:szCs w:val="24"/>
        </w:rPr>
        <w:t xml:space="preserve">, </w:t>
      </w:r>
      <w:r w:rsidR="003A2019" w:rsidRPr="003C4685">
        <w:rPr>
          <w:rFonts w:ascii="Times New Roman" w:hAnsi="Times New Roman" w:cs="Times New Roman"/>
          <w:sz w:val="24"/>
          <w:szCs w:val="24"/>
        </w:rPr>
        <w:t>S</w:t>
      </w:r>
      <w:r w:rsidRPr="003C4685">
        <w:rPr>
          <w:rFonts w:ascii="Times New Roman" w:hAnsi="Times New Roman" w:cs="Times New Roman"/>
          <w:sz w:val="24"/>
          <w:szCs w:val="24"/>
        </w:rPr>
        <w:t>e refiere a información falsa difundida deliberadamente con la intención de causar perjuicio</w:t>
      </w:r>
      <w:r w:rsidR="003A2019" w:rsidRPr="003C4685">
        <w:rPr>
          <w:rFonts w:ascii="Times New Roman" w:hAnsi="Times New Roman" w:cs="Times New Roman"/>
          <w:sz w:val="24"/>
          <w:szCs w:val="24"/>
        </w:rPr>
        <w:t>.</w:t>
      </w:r>
    </w:p>
    <w:p w14:paraId="09D02ED1"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Según el Reuters </w:t>
      </w:r>
      <w:proofErr w:type="spellStart"/>
      <w:r w:rsidRPr="003C4685">
        <w:rPr>
          <w:rFonts w:ascii="Times New Roman" w:hAnsi="Times New Roman" w:cs="Times New Roman"/>
          <w:sz w:val="24"/>
          <w:szCs w:val="24"/>
        </w:rPr>
        <w:t>Institute</w:t>
      </w:r>
      <w:proofErr w:type="spellEnd"/>
      <w:r w:rsidRPr="003C4685">
        <w:rPr>
          <w:rFonts w:ascii="Times New Roman" w:hAnsi="Times New Roman" w:cs="Times New Roman"/>
          <w:sz w:val="24"/>
          <w:szCs w:val="24"/>
        </w:rPr>
        <w:t xml:space="preserve"> Digital News </w:t>
      </w:r>
      <w:proofErr w:type="spellStart"/>
      <w:r w:rsidRPr="003C4685">
        <w:rPr>
          <w:rFonts w:ascii="Times New Roman" w:hAnsi="Times New Roman" w:cs="Times New Roman"/>
          <w:sz w:val="24"/>
          <w:szCs w:val="24"/>
        </w:rPr>
        <w:t>Report</w:t>
      </w:r>
      <w:proofErr w:type="spellEnd"/>
      <w:r w:rsidRPr="003C4685">
        <w:rPr>
          <w:rFonts w:ascii="Times New Roman" w:hAnsi="Times New Roman" w:cs="Times New Roman"/>
          <w:sz w:val="24"/>
          <w:szCs w:val="24"/>
        </w:rPr>
        <w:t xml:space="preserve"> 2023, ¿qué tendencia preocupante se observa en España con respecto al interés por las noticias?</w:t>
      </w:r>
    </w:p>
    <w:p w14:paraId="16F57A31" w14:textId="64B8145B" w:rsidR="008F7C7E" w:rsidRPr="003C4685" w:rsidRDefault="008F7C7E"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4BBE0F7E" w14:textId="373DA682" w:rsidR="008F7C7E" w:rsidRPr="003C4685" w:rsidRDefault="00EF496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Según el Reuters </w:t>
      </w:r>
      <w:proofErr w:type="spellStart"/>
      <w:r w:rsidRPr="003C4685">
        <w:rPr>
          <w:rFonts w:ascii="Times New Roman" w:hAnsi="Times New Roman" w:cs="Times New Roman"/>
          <w:sz w:val="24"/>
          <w:szCs w:val="24"/>
        </w:rPr>
        <w:t>Institute</w:t>
      </w:r>
      <w:proofErr w:type="spellEnd"/>
      <w:r w:rsidRPr="003C4685">
        <w:rPr>
          <w:rFonts w:ascii="Times New Roman" w:hAnsi="Times New Roman" w:cs="Times New Roman"/>
          <w:sz w:val="24"/>
          <w:szCs w:val="24"/>
        </w:rPr>
        <w:t xml:space="preserve"> Digital News </w:t>
      </w:r>
      <w:proofErr w:type="spellStart"/>
      <w:r w:rsidRPr="003C4685">
        <w:rPr>
          <w:rFonts w:ascii="Times New Roman" w:hAnsi="Times New Roman" w:cs="Times New Roman"/>
          <w:sz w:val="24"/>
          <w:szCs w:val="24"/>
        </w:rPr>
        <w:t>Report</w:t>
      </w:r>
      <w:proofErr w:type="spellEnd"/>
      <w:r w:rsidRPr="003C4685">
        <w:rPr>
          <w:rFonts w:ascii="Times New Roman" w:hAnsi="Times New Roman" w:cs="Times New Roman"/>
          <w:sz w:val="24"/>
          <w:szCs w:val="24"/>
        </w:rPr>
        <w:t xml:space="preserve"> 2023, en España se observa una preocupante tendencia a la caída del interés por las noticias.</w:t>
      </w:r>
    </w:p>
    <w:p w14:paraId="602A98C8" w14:textId="49A763FD" w:rsidR="00CE4434" w:rsidRPr="003C4685" w:rsidRDefault="00CE4434"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El porcentaje de personas que se declaran "muy o extremadamente interesadas" en las noticias ha caído de aproximadamente 85 % en 2015 a 52 % en 2023 —lo que supone una pérdida de 33 puntos porcentuales.</w:t>
      </w:r>
    </w:p>
    <w:p w14:paraId="4897D156" w14:textId="5CB23E68" w:rsidR="00CE4434" w:rsidRPr="003C4685" w:rsidRDefault="00CE4434"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Además, España es uno de los países con los mayores aumentos en evasión selectiva de noticias, alcanzando un 37 % que evita activamente informarse.</w:t>
      </w:r>
    </w:p>
    <w:p w14:paraId="4FB41A89" w14:textId="77777777" w:rsidR="00CE4434" w:rsidRPr="003C4685" w:rsidRDefault="00CE4434" w:rsidP="003C4685">
      <w:pPr>
        <w:pStyle w:val="Prrafodelista"/>
        <w:spacing w:after="0" w:line="360" w:lineRule="auto"/>
        <w:jc w:val="both"/>
        <w:rPr>
          <w:rFonts w:ascii="Times New Roman" w:hAnsi="Times New Roman" w:cs="Times New Roman"/>
          <w:sz w:val="24"/>
          <w:szCs w:val="24"/>
        </w:rPr>
      </w:pPr>
    </w:p>
    <w:p w14:paraId="12A0C898"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¿Cómo se comparan, según los experimentos de </w:t>
      </w:r>
      <w:proofErr w:type="spellStart"/>
      <w:r w:rsidRPr="003C4685">
        <w:rPr>
          <w:rFonts w:ascii="Times New Roman" w:hAnsi="Times New Roman" w:cs="Times New Roman"/>
          <w:sz w:val="24"/>
          <w:szCs w:val="24"/>
        </w:rPr>
        <w:t>Vosoughi</w:t>
      </w:r>
      <w:proofErr w:type="spellEnd"/>
      <w:r w:rsidRPr="003C4685">
        <w:rPr>
          <w:rFonts w:ascii="Times New Roman" w:hAnsi="Times New Roman" w:cs="Times New Roman"/>
          <w:sz w:val="24"/>
          <w:szCs w:val="24"/>
        </w:rPr>
        <w:t>, Roy y Aral (2018), la velocidad y facilidad de difusión de noticias falsas frente a las verdaderas?</w:t>
      </w:r>
    </w:p>
    <w:p w14:paraId="3C6106FA" w14:textId="292021BA" w:rsidR="00DF2E15" w:rsidRPr="003C4685" w:rsidRDefault="00DF2E1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240921EF" w14:textId="0B25AADB" w:rsidR="00DF2E15" w:rsidRPr="003C4685" w:rsidRDefault="007F779D"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Según </w:t>
      </w:r>
      <w:proofErr w:type="spellStart"/>
      <w:r w:rsidR="00330581" w:rsidRPr="003C4685">
        <w:rPr>
          <w:rFonts w:ascii="Times New Roman" w:hAnsi="Times New Roman" w:cs="Times New Roman"/>
          <w:sz w:val="24"/>
          <w:szCs w:val="24"/>
        </w:rPr>
        <w:t>Vosoughi</w:t>
      </w:r>
      <w:proofErr w:type="spellEnd"/>
      <w:r w:rsidR="00330581" w:rsidRPr="003C4685">
        <w:rPr>
          <w:rFonts w:ascii="Times New Roman" w:hAnsi="Times New Roman" w:cs="Times New Roman"/>
          <w:sz w:val="24"/>
          <w:szCs w:val="24"/>
        </w:rPr>
        <w:t>, Roy y Aral (2018), las noticias falsas se difunden más rápido y con mayor facilidad que las verdaderas.</w:t>
      </w:r>
    </w:p>
    <w:p w14:paraId="6894B2F8" w14:textId="3B7FBA72" w:rsidR="00330581" w:rsidRPr="003C4685" w:rsidRDefault="008C5117"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El 1 % de las noticias falsas más difundidas llegó a entre 1.000 y 100.000 personas.</w:t>
      </w:r>
    </w:p>
    <w:p w14:paraId="455DDA3E" w14:textId="20EE4022" w:rsidR="008C5117" w:rsidRPr="003C4685" w:rsidRDefault="008C5117"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En cambio, el 1 % de las noticias verdaderas más difundidas rara vez superó las 1.000 personas.</w:t>
      </w:r>
    </w:p>
    <w:p w14:paraId="3D3C1954"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¿Qué ventaja clave ofrecen las redes latentes de difusión sobre los modelos epidemiológicos para el estudio de la desinformación?</w:t>
      </w:r>
    </w:p>
    <w:p w14:paraId="0AF69D1D" w14:textId="357707FA" w:rsidR="00855AC4" w:rsidRPr="003C4685" w:rsidRDefault="00855AC4"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7818366A" w14:textId="747DCCE9" w:rsidR="0061139E" w:rsidRPr="003C4685" w:rsidRDefault="0025442A"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lastRenderedPageBreak/>
        <w:t>Permiten identificar quién propaga la información y cómo lo hace, es decir, modelan las interacciones específicas entre usuarios, mostrando la dirección y la intensidad de la influencia entre ellos.</w:t>
      </w:r>
    </w:p>
    <w:p w14:paraId="59BA8F88" w14:textId="57E78BD9" w:rsidR="008111D2" w:rsidRPr="003C4685" w:rsidRDefault="008111D2"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Redes latentes de difusión = permiten trazar e identificar actores e influencias.</w:t>
      </w:r>
    </w:p>
    <w:p w14:paraId="419D8623" w14:textId="0650D72B" w:rsidR="008111D2" w:rsidRPr="003C4685" w:rsidRDefault="008111D2"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Modelos epidemiológicos = permiten detectar el fenómeno, pero no quién lo causa.</w:t>
      </w:r>
    </w:p>
    <w:p w14:paraId="334F70FB" w14:textId="77777777" w:rsidR="00432655" w:rsidRPr="003C4685" w:rsidRDefault="00432655" w:rsidP="003C4685">
      <w:pPr>
        <w:pStyle w:val="Prrafodelista"/>
        <w:spacing w:after="0" w:line="360" w:lineRule="auto"/>
        <w:jc w:val="both"/>
        <w:rPr>
          <w:rFonts w:ascii="Times New Roman" w:hAnsi="Times New Roman" w:cs="Times New Roman"/>
          <w:sz w:val="24"/>
          <w:szCs w:val="24"/>
        </w:rPr>
      </w:pPr>
    </w:p>
    <w:p w14:paraId="45A48880"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¿Qué son los "grandes modelos de lenguaje" y cuál es su principal riesgo en el contexto de la desinformación?</w:t>
      </w:r>
    </w:p>
    <w:p w14:paraId="0584DBAC" w14:textId="1CDBCC51" w:rsidR="0009086A" w:rsidRPr="003C4685" w:rsidRDefault="0009086A"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47A50CF2" w14:textId="3C03CBCC" w:rsidR="0009086A" w:rsidRPr="003C4685" w:rsidRDefault="00675517"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Los grandes modelos de lenguaje (</w:t>
      </w:r>
      <w:proofErr w:type="spellStart"/>
      <w:r w:rsidRPr="003C4685">
        <w:rPr>
          <w:rFonts w:ascii="Times New Roman" w:hAnsi="Times New Roman" w:cs="Times New Roman"/>
          <w:i/>
          <w:iCs/>
          <w:sz w:val="24"/>
          <w:szCs w:val="24"/>
        </w:rPr>
        <w:t>large</w:t>
      </w:r>
      <w:proofErr w:type="spellEnd"/>
      <w:r w:rsidRPr="003C4685">
        <w:rPr>
          <w:rFonts w:ascii="Times New Roman" w:hAnsi="Times New Roman" w:cs="Times New Roman"/>
          <w:i/>
          <w:iCs/>
          <w:sz w:val="24"/>
          <w:szCs w:val="24"/>
        </w:rPr>
        <w:t xml:space="preserve"> </w:t>
      </w:r>
      <w:proofErr w:type="spellStart"/>
      <w:r w:rsidRPr="003C4685">
        <w:rPr>
          <w:rFonts w:ascii="Times New Roman" w:hAnsi="Times New Roman" w:cs="Times New Roman"/>
          <w:i/>
          <w:iCs/>
          <w:sz w:val="24"/>
          <w:szCs w:val="24"/>
        </w:rPr>
        <w:t>language</w:t>
      </w:r>
      <w:proofErr w:type="spellEnd"/>
      <w:r w:rsidRPr="003C4685">
        <w:rPr>
          <w:rFonts w:ascii="Times New Roman" w:hAnsi="Times New Roman" w:cs="Times New Roman"/>
          <w:i/>
          <w:iCs/>
          <w:sz w:val="24"/>
          <w:szCs w:val="24"/>
        </w:rPr>
        <w:t xml:space="preserve"> </w:t>
      </w:r>
      <w:proofErr w:type="spellStart"/>
      <w:r w:rsidRPr="003C4685">
        <w:rPr>
          <w:rFonts w:ascii="Times New Roman" w:hAnsi="Times New Roman" w:cs="Times New Roman"/>
          <w:i/>
          <w:iCs/>
          <w:sz w:val="24"/>
          <w:szCs w:val="24"/>
        </w:rPr>
        <w:t>models</w:t>
      </w:r>
      <w:proofErr w:type="spellEnd"/>
      <w:r w:rsidRPr="003C4685">
        <w:rPr>
          <w:rFonts w:ascii="Times New Roman" w:hAnsi="Times New Roman" w:cs="Times New Roman"/>
          <w:sz w:val="24"/>
          <w:szCs w:val="24"/>
        </w:rPr>
        <w:t xml:space="preserve">, </w:t>
      </w:r>
      <w:proofErr w:type="spellStart"/>
      <w:r w:rsidRPr="003C4685">
        <w:rPr>
          <w:rFonts w:ascii="Times New Roman" w:hAnsi="Times New Roman" w:cs="Times New Roman"/>
          <w:sz w:val="24"/>
          <w:szCs w:val="24"/>
        </w:rPr>
        <w:t>LLMs</w:t>
      </w:r>
      <w:proofErr w:type="spellEnd"/>
      <w:r w:rsidRPr="003C4685">
        <w:rPr>
          <w:rFonts w:ascii="Times New Roman" w:hAnsi="Times New Roman" w:cs="Times New Roman"/>
          <w:sz w:val="24"/>
          <w:szCs w:val="24"/>
        </w:rPr>
        <w:t xml:space="preserve">) son sistemas de inteligencia artificial entrenados con enormes cantidades de texto para comprender y generar lenguaje natural. Están basados en arquitecturas como </w:t>
      </w:r>
      <w:proofErr w:type="spellStart"/>
      <w:r w:rsidRPr="003C4685">
        <w:rPr>
          <w:rFonts w:ascii="Times New Roman" w:hAnsi="Times New Roman" w:cs="Times New Roman"/>
          <w:i/>
          <w:iCs/>
          <w:sz w:val="24"/>
          <w:szCs w:val="24"/>
        </w:rPr>
        <w:t>Transformer</w:t>
      </w:r>
      <w:proofErr w:type="spellEnd"/>
      <w:r w:rsidRPr="003C4685">
        <w:rPr>
          <w:rFonts w:ascii="Times New Roman" w:hAnsi="Times New Roman" w:cs="Times New Roman"/>
          <w:sz w:val="24"/>
          <w:szCs w:val="24"/>
        </w:rPr>
        <w:t xml:space="preserve"> y pueden producir texto coherente y convincente en múltiples idiomas y contextos</w:t>
      </w:r>
      <w:r w:rsidR="00AA4332" w:rsidRPr="003C4685">
        <w:rPr>
          <w:rFonts w:ascii="Times New Roman" w:hAnsi="Times New Roman" w:cs="Times New Roman"/>
          <w:sz w:val="24"/>
          <w:szCs w:val="24"/>
        </w:rPr>
        <w:t>.</w:t>
      </w:r>
    </w:p>
    <w:p w14:paraId="49C71F93" w14:textId="44EA6EA4" w:rsidR="00AA4332" w:rsidRPr="003C4685" w:rsidRDefault="00AA4332"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RIESGOS</w:t>
      </w:r>
    </w:p>
    <w:p w14:paraId="3C6823CC" w14:textId="79BE504D" w:rsidR="00675517" w:rsidRPr="003C4685" w:rsidRDefault="00AA4332"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Su capacidad para generar contenido falso de forma rápida, convincente y a bajo costo, incluso sin que el usuario tenga conocimientos técnicos avanzados</w:t>
      </w:r>
    </w:p>
    <w:p w14:paraId="71A40294" w14:textId="6A608408" w:rsidR="00AA4332" w:rsidRPr="003C4685" w:rsidRDefault="001F37D1" w:rsidP="003C4685">
      <w:pPr>
        <w:pStyle w:val="Prrafodelista"/>
        <w:numPr>
          <w:ilvl w:val="0"/>
          <w:numId w:val="2"/>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Pueden ser usadas para automatizar y escalar la desinformación, haciendo más difícil su detección y control.</w:t>
      </w:r>
    </w:p>
    <w:p w14:paraId="5415804C"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¿Cómo facilita la accesibilidad de los modelos de IA la generación de desinformación?</w:t>
      </w:r>
    </w:p>
    <w:p w14:paraId="41298DE2" w14:textId="6911D144" w:rsidR="009E3C6A" w:rsidRPr="003C4685" w:rsidRDefault="009E3C6A"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748852AE" w14:textId="2D4F3621" w:rsidR="009E3C6A" w:rsidRPr="003C4685" w:rsidRDefault="00E850EC" w:rsidP="003C4685">
      <w:pPr>
        <w:pStyle w:val="Prrafodelista"/>
        <w:numPr>
          <w:ilvl w:val="0"/>
          <w:numId w:val="3"/>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 xml:space="preserve">Baja barrera técnica: </w:t>
      </w:r>
      <w:r w:rsidR="0015673A" w:rsidRPr="003C4685">
        <w:rPr>
          <w:rFonts w:ascii="Times New Roman" w:hAnsi="Times New Roman" w:cs="Times New Roman"/>
          <w:sz w:val="24"/>
          <w:szCs w:val="24"/>
        </w:rPr>
        <w:t>Esto permite que cualquier persona, incluso sin formación especializada, pueda generar contenido sofisticado y convincente.</w:t>
      </w:r>
    </w:p>
    <w:p w14:paraId="4EC32F55" w14:textId="472534C5" w:rsidR="0015673A" w:rsidRPr="003C4685" w:rsidRDefault="0015673A" w:rsidP="003C4685">
      <w:pPr>
        <w:pStyle w:val="Prrafodelista"/>
        <w:numPr>
          <w:ilvl w:val="0"/>
          <w:numId w:val="3"/>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 xml:space="preserve">Disponibilidad gratuita o de bajo costo: </w:t>
      </w:r>
      <w:r w:rsidR="00F1285C" w:rsidRPr="003C4685">
        <w:rPr>
          <w:rFonts w:ascii="Times New Roman" w:hAnsi="Times New Roman" w:cs="Times New Roman"/>
          <w:sz w:val="24"/>
          <w:szCs w:val="24"/>
        </w:rPr>
        <w:t>Muchos modelos son gratuitos o de código abierto, lo que elimina barreras económicas para su uso. Además, ya pueden ejecutarse en equipos domésticos de alta gama, sin necesidad de infraestructura profesional.</w:t>
      </w:r>
    </w:p>
    <w:p w14:paraId="39E95C1D" w14:textId="2B637275" w:rsidR="00F1285C" w:rsidRPr="003C4685" w:rsidRDefault="00F1285C" w:rsidP="003C4685">
      <w:pPr>
        <w:pStyle w:val="Prrafodelista"/>
        <w:numPr>
          <w:ilvl w:val="0"/>
          <w:numId w:val="3"/>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Automatización y rapidez: Los modelos permiten generar grandes volúmenes de contenido falso en segundos, lo que antes requería tiempo y esfuerzo humano. Esto acelera y amplía la capacidad de lanzar campañas de desinformación.</w:t>
      </w:r>
    </w:p>
    <w:p w14:paraId="7C58FB53" w14:textId="06352748" w:rsidR="00F1285C" w:rsidRPr="003C4685" w:rsidRDefault="00717613" w:rsidP="003C4685">
      <w:pPr>
        <w:pStyle w:val="Prrafodelista"/>
        <w:numPr>
          <w:ilvl w:val="0"/>
          <w:numId w:val="3"/>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lastRenderedPageBreak/>
        <w:t xml:space="preserve">Calidad creíble del contenido: </w:t>
      </w:r>
      <w:r w:rsidR="00F82111" w:rsidRPr="003C4685">
        <w:rPr>
          <w:rFonts w:ascii="Times New Roman" w:hAnsi="Times New Roman" w:cs="Times New Roman"/>
          <w:sz w:val="24"/>
          <w:szCs w:val="24"/>
        </w:rPr>
        <w:t>La IA genera contenido con alto nivel de coherencia lingüística, estilo periodístico o realismo visual, lo que aumenta la credibilidad del bulo y la dificultad para distinguirlo de información legítima.</w:t>
      </w:r>
    </w:p>
    <w:p w14:paraId="5ECE05CA" w14:textId="1BAB15C9" w:rsidR="00F82111" w:rsidRPr="003C4685" w:rsidRDefault="004A27B1" w:rsidP="003C4685">
      <w:pPr>
        <w:pStyle w:val="Prrafodelista"/>
        <w:numPr>
          <w:ilvl w:val="0"/>
          <w:numId w:val="3"/>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 xml:space="preserve">Anonimato y escala: </w:t>
      </w:r>
      <w:r w:rsidR="0007406A" w:rsidRPr="003C4685">
        <w:rPr>
          <w:rFonts w:ascii="Times New Roman" w:hAnsi="Times New Roman" w:cs="Times New Roman"/>
          <w:sz w:val="24"/>
          <w:szCs w:val="24"/>
        </w:rPr>
        <w:t xml:space="preserve">Al usarse dentro de plataformas de </w:t>
      </w:r>
      <w:proofErr w:type="spellStart"/>
      <w:r w:rsidR="0007406A" w:rsidRPr="003C4685">
        <w:rPr>
          <w:rFonts w:ascii="Times New Roman" w:hAnsi="Times New Roman" w:cs="Times New Roman"/>
          <w:sz w:val="24"/>
          <w:szCs w:val="24"/>
        </w:rPr>
        <w:t>microencargos</w:t>
      </w:r>
      <w:proofErr w:type="spellEnd"/>
      <w:r w:rsidR="0007406A" w:rsidRPr="003C4685">
        <w:rPr>
          <w:rFonts w:ascii="Times New Roman" w:hAnsi="Times New Roman" w:cs="Times New Roman"/>
          <w:sz w:val="24"/>
          <w:szCs w:val="24"/>
        </w:rPr>
        <w:t xml:space="preserve"> o en redes anónimas, estos modelos pueden ser empleados por actores maliciosos de forma encubierta para producir y difundir desinformación a gran escala y con muy poco rastro.</w:t>
      </w:r>
    </w:p>
    <w:p w14:paraId="3530EEAF" w14:textId="77777777" w:rsidR="00120993" w:rsidRPr="003C4685" w:rsidRDefault="00120993" w:rsidP="003C4685">
      <w:pPr>
        <w:spacing w:after="0" w:line="360" w:lineRule="auto"/>
        <w:jc w:val="both"/>
        <w:rPr>
          <w:rFonts w:ascii="Times New Roman" w:hAnsi="Times New Roman" w:cs="Times New Roman"/>
          <w:sz w:val="24"/>
          <w:szCs w:val="24"/>
        </w:rPr>
      </w:pPr>
    </w:p>
    <w:p w14:paraId="57E7CFBB"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¿Qué son las "cajas negras" en el contexto de la IA explicativa y cuál es el desafío asociado?</w:t>
      </w:r>
    </w:p>
    <w:p w14:paraId="21454F50" w14:textId="5AC2032B" w:rsidR="00DA6207" w:rsidRPr="003C4685" w:rsidRDefault="00DA6207"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2266F47D" w14:textId="4DF3AB66" w:rsidR="003E44AE" w:rsidRPr="003C4685" w:rsidRDefault="00C55FA6"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Cajas negras" se refieren a aquellos modelos de inteligencia artificial (como redes neuronales profundas) cuyo funcionamiento interno es opaco o difícil de interpretar para los humanos.</w:t>
      </w:r>
    </w:p>
    <w:p w14:paraId="747BFDA8" w14:textId="3B65B5C4" w:rsidR="002D3881" w:rsidRPr="003C4685" w:rsidRDefault="002D3881"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Desafíos asociados</w:t>
      </w:r>
    </w:p>
    <w:p w14:paraId="18735FB5" w14:textId="3EB302B7" w:rsidR="002D3881" w:rsidRPr="003C4685" w:rsidRDefault="002D3881"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El gran reto es lograr que la IA sea transparente y comprensible, especialmente en contextos sensibles como la lucha contra la desinformación. Si no podemos entender cómo y por qué una IA etiqueta un contenido como verdadero o falso:</w:t>
      </w:r>
    </w:p>
    <w:p w14:paraId="51A471B7" w14:textId="77777777" w:rsidR="00964AC6" w:rsidRPr="003C4685" w:rsidRDefault="00964AC6" w:rsidP="003C4685">
      <w:pPr>
        <w:spacing w:after="0" w:line="360" w:lineRule="auto"/>
        <w:jc w:val="both"/>
        <w:rPr>
          <w:rFonts w:ascii="Times New Roman" w:hAnsi="Times New Roman" w:cs="Times New Roman"/>
          <w:sz w:val="24"/>
          <w:szCs w:val="24"/>
        </w:rPr>
      </w:pPr>
    </w:p>
    <w:p w14:paraId="731916E4"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¿Qué implicaciones tiene el concepto de "Inteligencia Artificial General (AGI)" para la lucha contra la desinformación?</w:t>
      </w:r>
    </w:p>
    <w:p w14:paraId="0FCD9EC7" w14:textId="5DDA727D" w:rsidR="00D51A98" w:rsidRPr="003C4685" w:rsidRDefault="00D51A98"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406BE6CD" w14:textId="7AA5F495" w:rsidR="0002539D" w:rsidRPr="003C4685" w:rsidRDefault="0002539D"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Implicaciones positivas:</w:t>
      </w:r>
    </w:p>
    <w:p w14:paraId="14F8FDB5" w14:textId="747A81C7" w:rsidR="0002539D" w:rsidRPr="003C4685" w:rsidRDefault="0002539D"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Detección avanzada de desinformación</w:t>
      </w:r>
      <w:r w:rsidR="003743E2" w:rsidRPr="003C4685">
        <w:rPr>
          <w:rFonts w:ascii="Times New Roman" w:hAnsi="Times New Roman" w:cs="Times New Roman"/>
          <w:sz w:val="24"/>
          <w:szCs w:val="24"/>
        </w:rPr>
        <w:t>:</w:t>
      </w:r>
      <w:r w:rsidRPr="003C4685">
        <w:rPr>
          <w:rFonts w:ascii="Times New Roman" w:hAnsi="Times New Roman" w:cs="Times New Roman"/>
          <w:sz w:val="24"/>
          <w:szCs w:val="24"/>
        </w:rPr>
        <w:br/>
        <w:t>Una AGI podría entender el contexto, las intenciones y las sutilezas del lenguaje humano mejor que los sistemas actuales, permitiéndole identificar bulos complejos, sarcasmos, manipulaciones y campañas coordinadas con mayor precisión.</w:t>
      </w:r>
    </w:p>
    <w:p w14:paraId="2F29C72C" w14:textId="5356FD1A" w:rsidR="0002539D" w:rsidRPr="003C4685" w:rsidRDefault="0002539D"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Capacidad de adaptación</w:t>
      </w:r>
      <w:r w:rsidR="00FA4C62" w:rsidRPr="003C4685">
        <w:rPr>
          <w:rFonts w:ascii="Times New Roman" w:hAnsi="Times New Roman" w:cs="Times New Roman"/>
          <w:sz w:val="24"/>
          <w:szCs w:val="24"/>
        </w:rPr>
        <w:t xml:space="preserve">: </w:t>
      </w:r>
      <w:r w:rsidRPr="003C4685">
        <w:rPr>
          <w:rFonts w:ascii="Times New Roman" w:hAnsi="Times New Roman" w:cs="Times New Roman"/>
          <w:sz w:val="24"/>
          <w:szCs w:val="24"/>
        </w:rPr>
        <w:br/>
        <w:t>Podría adaptarse en tiempo real a nuevas estrategias de desinformación y plataformas emergentes, reentrenándose y evolucionando sin intervención humana constante.</w:t>
      </w:r>
    </w:p>
    <w:p w14:paraId="70CAA239" w14:textId="1AD1B51E" w:rsidR="0002539D" w:rsidRPr="003C4685" w:rsidRDefault="0002539D"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Educación y alfabetización mediática automatizada</w:t>
      </w:r>
      <w:r w:rsidR="003743E2" w:rsidRPr="003C4685">
        <w:rPr>
          <w:rFonts w:ascii="Times New Roman" w:hAnsi="Times New Roman" w:cs="Times New Roman"/>
          <w:sz w:val="24"/>
          <w:szCs w:val="24"/>
        </w:rPr>
        <w:t>:</w:t>
      </w:r>
      <w:r w:rsidRPr="003C4685">
        <w:rPr>
          <w:rFonts w:ascii="Times New Roman" w:hAnsi="Times New Roman" w:cs="Times New Roman"/>
          <w:sz w:val="24"/>
          <w:szCs w:val="24"/>
        </w:rPr>
        <w:br/>
        <w:t xml:space="preserve">AGI podría ofrecer intervenciones personalizadas para educar a los usuarios sobre </w:t>
      </w:r>
      <w:r w:rsidRPr="003C4685">
        <w:rPr>
          <w:rFonts w:ascii="Times New Roman" w:hAnsi="Times New Roman" w:cs="Times New Roman"/>
          <w:sz w:val="24"/>
          <w:szCs w:val="24"/>
        </w:rPr>
        <w:lastRenderedPageBreak/>
        <w:t>cómo reconocer y resistir la desinformación, incluso anticipándose a la vulnerabilidad individual.</w:t>
      </w:r>
    </w:p>
    <w:p w14:paraId="2E1C83AC" w14:textId="77777777" w:rsidR="00230987" w:rsidRPr="003C4685" w:rsidRDefault="00230987" w:rsidP="003C4685">
      <w:pPr>
        <w:spacing w:after="0" w:line="360" w:lineRule="auto"/>
        <w:rPr>
          <w:rFonts w:ascii="Times New Roman" w:hAnsi="Times New Roman" w:cs="Times New Roman"/>
          <w:sz w:val="24"/>
          <w:szCs w:val="24"/>
        </w:rPr>
      </w:pPr>
    </w:p>
    <w:p w14:paraId="2D55325E" w14:textId="771D1F06" w:rsidR="00230987" w:rsidRPr="003C4685" w:rsidRDefault="00230987" w:rsidP="003C4685">
      <w:pPr>
        <w:spacing w:after="0" w:line="360" w:lineRule="auto"/>
        <w:rPr>
          <w:rFonts w:ascii="Times New Roman" w:hAnsi="Times New Roman" w:cs="Times New Roman"/>
          <w:sz w:val="24"/>
          <w:szCs w:val="24"/>
        </w:rPr>
      </w:pPr>
      <w:r w:rsidRPr="003C4685">
        <w:rPr>
          <w:rFonts w:ascii="Times New Roman" w:hAnsi="Times New Roman" w:cs="Times New Roman"/>
          <w:sz w:val="24"/>
          <w:szCs w:val="24"/>
        </w:rPr>
        <w:t>Implicaciones negativas:</w:t>
      </w:r>
    </w:p>
    <w:p w14:paraId="6B72B8ED" w14:textId="5B729FB9" w:rsidR="00420A64" w:rsidRPr="003C4685" w:rsidRDefault="00420A64"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Generación masiva de desinformación sofisticada</w:t>
      </w:r>
      <w:r w:rsidRPr="003C4685">
        <w:rPr>
          <w:rFonts w:ascii="Times New Roman" w:hAnsi="Times New Roman" w:cs="Times New Roman"/>
          <w:sz w:val="24"/>
          <w:szCs w:val="24"/>
        </w:rPr>
        <w:br/>
        <w:t>Si cae en manos maliciosas, una AGI podría crear campañas de desinformación altamente convincentes y personalizadas, a gran escala y de forma automática, mucho más allá de lo que es posible hoy.</w:t>
      </w:r>
    </w:p>
    <w:p w14:paraId="2B2D5D80" w14:textId="47E1EE48" w:rsidR="00420A64" w:rsidRPr="003C4685" w:rsidRDefault="00420A64"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Manipulación psicológica avanzada</w:t>
      </w:r>
      <w:r w:rsidRPr="003C4685">
        <w:rPr>
          <w:rFonts w:ascii="Times New Roman" w:hAnsi="Times New Roman" w:cs="Times New Roman"/>
          <w:sz w:val="24"/>
          <w:szCs w:val="24"/>
        </w:rPr>
        <w:br/>
        <w:t>Al entender mejor el comportamiento humano, la AGI podría ser usada para diseñar narrativas o imágenes que manipulen creencias y emociones con precisión quirúrgica.</w:t>
      </w:r>
    </w:p>
    <w:p w14:paraId="0668C5A7" w14:textId="35D12BF2" w:rsidR="00420A64" w:rsidRPr="003C4685" w:rsidRDefault="00420A64"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Dificultad para regularla y auditarla</w:t>
      </w:r>
      <w:r w:rsidRPr="003C4685">
        <w:rPr>
          <w:rFonts w:ascii="Times New Roman" w:hAnsi="Times New Roman" w:cs="Times New Roman"/>
          <w:sz w:val="24"/>
          <w:szCs w:val="24"/>
        </w:rPr>
        <w:br/>
        <w:t>El uso dual (benigno y malicioso) de una AGI plantea enormes desafíos éticos, legales y sociales. Controlar su comportamiento y asegurar la transparencia será extraordinariamente difícil si actúa como una “caja negra” con autonomía total</w:t>
      </w:r>
    </w:p>
    <w:p w14:paraId="23C7C079" w14:textId="77777777" w:rsidR="00230987" w:rsidRPr="003C4685" w:rsidRDefault="00230987" w:rsidP="003C4685">
      <w:pPr>
        <w:spacing w:after="0" w:line="360" w:lineRule="auto"/>
        <w:rPr>
          <w:rFonts w:ascii="Times New Roman" w:hAnsi="Times New Roman" w:cs="Times New Roman"/>
          <w:sz w:val="24"/>
          <w:szCs w:val="24"/>
        </w:rPr>
      </w:pPr>
    </w:p>
    <w:p w14:paraId="2490207E"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¿Qué normativas europeas importantes se mencionan en relación con la IA y la privacidad?</w:t>
      </w:r>
    </w:p>
    <w:p w14:paraId="5BB137BD" w14:textId="61F97CDD" w:rsidR="00083EF6" w:rsidRPr="003C4685" w:rsidRDefault="00083EF6"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303806F4" w14:textId="0E358DAF" w:rsidR="00412189" w:rsidRDefault="00412189"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Las normativas mencionadas —RGPD y el AI </w:t>
      </w:r>
      <w:proofErr w:type="spellStart"/>
      <w:r w:rsidRPr="003C4685">
        <w:rPr>
          <w:rFonts w:ascii="Times New Roman" w:hAnsi="Times New Roman" w:cs="Times New Roman"/>
          <w:sz w:val="24"/>
          <w:szCs w:val="24"/>
        </w:rPr>
        <w:t>Act</w:t>
      </w:r>
      <w:proofErr w:type="spellEnd"/>
      <w:r w:rsidRPr="003C4685">
        <w:rPr>
          <w:rFonts w:ascii="Times New Roman" w:hAnsi="Times New Roman" w:cs="Times New Roman"/>
          <w:sz w:val="24"/>
          <w:szCs w:val="24"/>
        </w:rPr>
        <w:t>— buscan garantizar que la inteligencia artificial se desarrolle y utilice de forma ética, transparente y respetuosa con los derechos fundamentales, especialmente en ámbitos como la privacidad, el consentimiento informado y la no discriminación</w:t>
      </w:r>
    </w:p>
    <w:p w14:paraId="6BBA2EE0" w14:textId="77777777" w:rsidR="003C4685" w:rsidRPr="003C4685" w:rsidRDefault="003C4685" w:rsidP="003C4685">
      <w:pPr>
        <w:spacing w:after="0" w:line="360" w:lineRule="auto"/>
        <w:jc w:val="both"/>
        <w:rPr>
          <w:rFonts w:ascii="Times New Roman" w:hAnsi="Times New Roman" w:cs="Times New Roman"/>
          <w:sz w:val="24"/>
          <w:szCs w:val="24"/>
        </w:rPr>
      </w:pPr>
    </w:p>
    <w:p w14:paraId="240091D1" w14:textId="014731C1" w:rsidR="00871C0F" w:rsidRPr="003C4685" w:rsidRDefault="00871C0F" w:rsidP="003C4685">
      <w:pPr>
        <w:pStyle w:val="Prrafodelista"/>
        <w:numPr>
          <w:ilvl w:val="0"/>
          <w:numId w:val="5"/>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Reglamento General de Protección de Datos (RGPD / GDPR)</w:t>
      </w:r>
    </w:p>
    <w:p w14:paraId="4C48E9F7" w14:textId="58ABA46D" w:rsidR="00871C0F" w:rsidRPr="003C4685" w:rsidRDefault="00871C0F"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Es la normativa europea más importante sobre protección de datos personales.</w:t>
      </w:r>
    </w:p>
    <w:p w14:paraId="24449468" w14:textId="7440C37F" w:rsidR="00871C0F" w:rsidRPr="003C4685" w:rsidRDefault="00871C0F"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Establece principios como la minimización de datos, el consentimiento explícito, el derecho al olvido y la transparencia en el tratamiento de información personal.</w:t>
      </w:r>
    </w:p>
    <w:p w14:paraId="75FE0DEE" w14:textId="5AAED483" w:rsidR="00871C0F" w:rsidRDefault="00871C0F"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 xml:space="preserve">Tiene implicaciones directas sobre los sistemas de IA que manejan o procesan datos personales, exigiendo responsabilidad y </w:t>
      </w:r>
      <w:proofErr w:type="spellStart"/>
      <w:r w:rsidRPr="003C4685">
        <w:rPr>
          <w:rFonts w:ascii="Times New Roman" w:hAnsi="Times New Roman" w:cs="Times New Roman"/>
          <w:sz w:val="24"/>
          <w:szCs w:val="24"/>
        </w:rPr>
        <w:t>explicabilidad</w:t>
      </w:r>
      <w:proofErr w:type="spellEnd"/>
      <w:r w:rsidRPr="003C4685">
        <w:rPr>
          <w:rFonts w:ascii="Times New Roman" w:hAnsi="Times New Roman" w:cs="Times New Roman"/>
          <w:sz w:val="24"/>
          <w:szCs w:val="24"/>
        </w:rPr>
        <w:t xml:space="preserve"> en su funcionamiento.</w:t>
      </w:r>
    </w:p>
    <w:p w14:paraId="74A03AEF" w14:textId="77777777" w:rsidR="003C4685" w:rsidRPr="003C4685" w:rsidRDefault="003C4685" w:rsidP="003C4685">
      <w:pPr>
        <w:spacing w:after="0" w:line="360" w:lineRule="auto"/>
        <w:ind w:left="426"/>
        <w:rPr>
          <w:rFonts w:ascii="Times New Roman" w:hAnsi="Times New Roman" w:cs="Times New Roman"/>
          <w:sz w:val="24"/>
          <w:szCs w:val="24"/>
        </w:rPr>
      </w:pPr>
    </w:p>
    <w:p w14:paraId="1A16EE56" w14:textId="41B9DC53" w:rsidR="00574650" w:rsidRPr="003C4685" w:rsidRDefault="00574650" w:rsidP="003C4685">
      <w:pPr>
        <w:pStyle w:val="Prrafodelista"/>
        <w:numPr>
          <w:ilvl w:val="0"/>
          <w:numId w:val="5"/>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lastRenderedPageBreak/>
        <w:t xml:space="preserve">Propuesta de Reglamento de la UE sobre la Inteligencia Artificial (AI </w:t>
      </w:r>
      <w:proofErr w:type="spellStart"/>
      <w:r w:rsidRPr="003C4685">
        <w:rPr>
          <w:rFonts w:ascii="Times New Roman" w:hAnsi="Times New Roman" w:cs="Times New Roman"/>
          <w:sz w:val="24"/>
          <w:szCs w:val="24"/>
        </w:rPr>
        <w:t>Act</w:t>
      </w:r>
      <w:proofErr w:type="spellEnd"/>
      <w:r w:rsidRPr="003C4685">
        <w:rPr>
          <w:rFonts w:ascii="Times New Roman" w:hAnsi="Times New Roman" w:cs="Times New Roman"/>
          <w:sz w:val="24"/>
          <w:szCs w:val="24"/>
        </w:rPr>
        <w:t>)</w:t>
      </w:r>
    </w:p>
    <w:p w14:paraId="1EBD7665" w14:textId="67EB294D" w:rsidR="00B46791" w:rsidRPr="003C4685" w:rsidRDefault="00B46791"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Es una normativa pionera en regulación específica para la IA dentro del marco jurídico europeo.</w:t>
      </w:r>
    </w:p>
    <w:p w14:paraId="6573C1E1" w14:textId="202C21B7" w:rsidR="00B46791" w:rsidRPr="003C4685" w:rsidRDefault="00B46791"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Clasifica los sistemas de IA por niveles de riesgo (inaceptable, alto, limitado, mínimo).</w:t>
      </w:r>
    </w:p>
    <w:p w14:paraId="24E1AFA1" w14:textId="0687BCC9" w:rsidR="00B46791" w:rsidRPr="003C4685" w:rsidRDefault="00B46791"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Impone requisitos estrictos de seguridad, transparencia y supervisión humana a los sistemas de alto riesgo, como los que pueden influir en elecciones o derechos fundamentales.</w:t>
      </w:r>
    </w:p>
    <w:p w14:paraId="011B73A2" w14:textId="14DAA932" w:rsidR="00B46791" w:rsidRPr="003C4685" w:rsidRDefault="00B46791" w:rsidP="003C4685">
      <w:pPr>
        <w:numPr>
          <w:ilvl w:val="0"/>
          <w:numId w:val="4"/>
        </w:numPr>
        <w:tabs>
          <w:tab w:val="clear" w:pos="720"/>
          <w:tab w:val="num" w:pos="426"/>
        </w:tabs>
        <w:spacing w:after="0" w:line="360" w:lineRule="auto"/>
        <w:ind w:left="426"/>
        <w:rPr>
          <w:rFonts w:ascii="Times New Roman" w:hAnsi="Times New Roman" w:cs="Times New Roman"/>
          <w:sz w:val="24"/>
          <w:szCs w:val="24"/>
        </w:rPr>
      </w:pPr>
      <w:r w:rsidRPr="003C4685">
        <w:rPr>
          <w:rFonts w:ascii="Times New Roman" w:hAnsi="Times New Roman" w:cs="Times New Roman"/>
          <w:sz w:val="24"/>
          <w:szCs w:val="24"/>
        </w:rPr>
        <w:t>También aborda la necesidad de prevenir sesgos y garantizar la protección de derechos fundamentales frente a la automatización.</w:t>
      </w:r>
    </w:p>
    <w:p w14:paraId="46FA4637" w14:textId="77777777" w:rsidR="00B46791" w:rsidRPr="003C4685" w:rsidRDefault="00B46791" w:rsidP="003C4685">
      <w:pPr>
        <w:spacing w:after="0" w:line="360" w:lineRule="auto"/>
        <w:rPr>
          <w:rFonts w:ascii="Times New Roman" w:hAnsi="Times New Roman" w:cs="Times New Roman"/>
          <w:sz w:val="24"/>
          <w:szCs w:val="24"/>
        </w:rPr>
      </w:pPr>
    </w:p>
    <w:p w14:paraId="483B3865"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¿Cómo garantiza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xml:space="preserve"> el cumplimiento de la normativa de protección de datos al analizar redes sociales? Preguntas de Formato Ensayo</w:t>
      </w:r>
    </w:p>
    <w:p w14:paraId="3F0BDEA4" w14:textId="5DE2744F" w:rsidR="00607D7C" w:rsidRPr="003C4685" w:rsidRDefault="00CF1C42"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11DDEA76" w14:textId="4B978B0C" w:rsidR="00CF1C42" w:rsidRPr="003C4685" w:rsidRDefault="009659B0"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El cumplimiento de la normativa de protección de datos en herramientas de análisis automatizado, como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xml:space="preserve">, es una condición indispensable para su legitimidad, eficacia y aceptación social.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diseñada para detectar y contrarrestar la desinformación mediante inteligencia artificial, implementa una serie de medidas técnicas y éticas orientadas a garantizar el respeto a los derechos fundamentales, especialmente en lo que concierne a la privacidad y protección de datos personales en redes sociales. Este compromiso se fundamenta especialmente en el marco normativo del Reglamento General de Protección de Datos (RGPD) de la Unión Europea.</w:t>
      </w:r>
    </w:p>
    <w:p w14:paraId="48F41DCA" w14:textId="74BEDFEB" w:rsidR="009659B0" w:rsidRPr="003C4685" w:rsidRDefault="009659B0" w:rsidP="003C4685">
      <w:pPr>
        <w:pStyle w:val="Prrafodelista"/>
        <w:numPr>
          <w:ilvl w:val="0"/>
          <w:numId w:val="16"/>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En primer lugar,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xml:space="preserve"> aplica el principio de minimización de datos, recolectando únicamente aquella información que es estrictamente necesaria para la detección de desinformación.</w:t>
      </w:r>
      <w:r w:rsidR="003C4685" w:rsidRPr="003C4685">
        <w:rPr>
          <w:rFonts w:ascii="Times New Roman" w:hAnsi="Times New Roman" w:cs="Times New Roman"/>
          <w:sz w:val="24"/>
          <w:szCs w:val="24"/>
        </w:rPr>
        <w:t xml:space="preserve"> </w:t>
      </w:r>
      <w:r w:rsidR="004E0434" w:rsidRPr="003C4685">
        <w:rPr>
          <w:rFonts w:ascii="Times New Roman" w:hAnsi="Times New Roman" w:cs="Times New Roman"/>
          <w:sz w:val="24"/>
          <w:szCs w:val="24"/>
        </w:rPr>
        <w:t xml:space="preserve">En segundo lugar, </w:t>
      </w:r>
      <w:proofErr w:type="spellStart"/>
      <w:r w:rsidR="004E0434" w:rsidRPr="003C4685">
        <w:rPr>
          <w:rFonts w:ascii="Times New Roman" w:hAnsi="Times New Roman" w:cs="Times New Roman"/>
          <w:sz w:val="24"/>
          <w:szCs w:val="24"/>
        </w:rPr>
        <w:t>FacTeR-Check</w:t>
      </w:r>
      <w:proofErr w:type="spellEnd"/>
      <w:r w:rsidR="004E0434" w:rsidRPr="003C4685">
        <w:rPr>
          <w:rFonts w:ascii="Times New Roman" w:hAnsi="Times New Roman" w:cs="Times New Roman"/>
          <w:sz w:val="24"/>
          <w:szCs w:val="24"/>
        </w:rPr>
        <w:t xml:space="preserve"> incorpora un enfoque de </w:t>
      </w:r>
      <w:proofErr w:type="spellStart"/>
      <w:r w:rsidR="004E0434" w:rsidRPr="003C4685">
        <w:rPr>
          <w:rFonts w:ascii="Times New Roman" w:hAnsi="Times New Roman" w:cs="Times New Roman"/>
          <w:sz w:val="24"/>
          <w:szCs w:val="24"/>
        </w:rPr>
        <w:t>anonimización</w:t>
      </w:r>
      <w:proofErr w:type="spellEnd"/>
      <w:r w:rsidR="004E0434" w:rsidRPr="003C4685">
        <w:rPr>
          <w:rFonts w:ascii="Times New Roman" w:hAnsi="Times New Roman" w:cs="Times New Roman"/>
          <w:sz w:val="24"/>
          <w:szCs w:val="24"/>
        </w:rPr>
        <w:t xml:space="preserve"> y </w:t>
      </w:r>
      <w:proofErr w:type="spellStart"/>
      <w:r w:rsidR="004E0434" w:rsidRPr="003C4685">
        <w:rPr>
          <w:rFonts w:ascii="Times New Roman" w:hAnsi="Times New Roman" w:cs="Times New Roman"/>
          <w:sz w:val="24"/>
          <w:szCs w:val="24"/>
        </w:rPr>
        <w:t>pseudonimización</w:t>
      </w:r>
      <w:proofErr w:type="spellEnd"/>
      <w:r w:rsidR="004E0434" w:rsidRPr="003C4685">
        <w:rPr>
          <w:rFonts w:ascii="Times New Roman" w:hAnsi="Times New Roman" w:cs="Times New Roman"/>
          <w:sz w:val="24"/>
          <w:szCs w:val="24"/>
        </w:rPr>
        <w:t xml:space="preserve"> de datos. Esto significa que los datos personales se transforman de modo que los individuos no puedan ser identificados directa o indirectamente.</w:t>
      </w:r>
    </w:p>
    <w:p w14:paraId="25931D82" w14:textId="615AE903" w:rsidR="004E0434" w:rsidRPr="003C4685" w:rsidRDefault="0004277F" w:rsidP="003C4685">
      <w:pPr>
        <w:pStyle w:val="Prrafodelista"/>
        <w:numPr>
          <w:ilvl w:val="0"/>
          <w:numId w:val="16"/>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Otra dimensión clave es la implementación de evaluaciones de impacto sobre la protección de datos (DPIA, por sus siglas en inglés), particularmente relevante en proyectos que involucran tecnologías automatizadas o a gran escala.</w:t>
      </w:r>
    </w:p>
    <w:p w14:paraId="3C613CDE" w14:textId="1A65F436" w:rsidR="0004277F" w:rsidRPr="003C4685" w:rsidRDefault="0004277F" w:rsidP="003C4685">
      <w:pPr>
        <w:pStyle w:val="Prrafodelista"/>
        <w:numPr>
          <w:ilvl w:val="0"/>
          <w:numId w:val="16"/>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lastRenderedPageBreak/>
        <w:t xml:space="preserve">Además,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xml:space="preserve"> opera bajo un marco de transparencia y trazabilidad, es decir, documenta las decisiones que toma el sistema, lo que permite auditar sus procesos y verificar que actúe conforme a criterios legítimos y no discriminatorios.</w:t>
      </w:r>
      <w:r w:rsidR="003C4685" w:rsidRPr="003C4685">
        <w:rPr>
          <w:rFonts w:ascii="Times New Roman" w:hAnsi="Times New Roman" w:cs="Times New Roman"/>
          <w:sz w:val="24"/>
          <w:szCs w:val="24"/>
        </w:rPr>
        <w:t xml:space="preserve"> </w:t>
      </w:r>
      <w:r w:rsidRPr="003C4685">
        <w:rPr>
          <w:rFonts w:ascii="Times New Roman" w:hAnsi="Times New Roman" w:cs="Times New Roman"/>
          <w:sz w:val="24"/>
          <w:szCs w:val="24"/>
        </w:rPr>
        <w:t xml:space="preserve">Finalmente,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xml:space="preserve"> promueve una arquitectura de “privacidad por diseño y por defecto”, tal como lo exige el artículo 25 del RGPD. Desde su concepción, la herramienta se ha estructurado de modo que la privacidad no sea un añadido posterior, sino una condición estructural del sistema, garantizando que las opciones más respetuosas con la privacidad sean las predeterminadas y no dependan del usuario final.</w:t>
      </w:r>
    </w:p>
    <w:p w14:paraId="541EAAD6" w14:textId="77777777" w:rsidR="0004277F" w:rsidRPr="003C4685" w:rsidRDefault="0004277F" w:rsidP="003C4685">
      <w:pPr>
        <w:pStyle w:val="Prrafodelista"/>
        <w:spacing w:after="0" w:line="360" w:lineRule="auto"/>
        <w:jc w:val="both"/>
        <w:rPr>
          <w:rFonts w:ascii="Times New Roman" w:hAnsi="Times New Roman" w:cs="Times New Roman"/>
          <w:sz w:val="24"/>
          <w:szCs w:val="24"/>
        </w:rPr>
      </w:pPr>
    </w:p>
    <w:p w14:paraId="22EF647E"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Analice las diferentes formas en que la Inteligencia Artificial puede ser utilizada tanto para generar como para combatir la desinformación, basándose en los ejemplos y conceptos presentados en el texto.</w:t>
      </w:r>
    </w:p>
    <w:p w14:paraId="654CD831" w14:textId="01721E0A" w:rsidR="00187FE7" w:rsidRPr="003C4685" w:rsidRDefault="00187FE7"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4D6051CE" w14:textId="69DE040A" w:rsidR="00187FE7" w:rsidRPr="003C4685" w:rsidRDefault="00187FE7"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 inteligencia artificial (IA) representa una de las herramientas más poderosas e influyentes en la era de la información digital. Su impacto en el fenómeno de la desinformación es profundamente ambivalente:</w:t>
      </w:r>
    </w:p>
    <w:p w14:paraId="4DB26503" w14:textId="6B5E87AB" w:rsidR="00187FE7" w:rsidRPr="003C4685" w:rsidRDefault="00187FE7" w:rsidP="003C4685">
      <w:pPr>
        <w:pStyle w:val="Prrafodelista"/>
        <w:numPr>
          <w:ilvl w:val="0"/>
          <w:numId w:val="17"/>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Ofrece capacidades sin precedentes para identificar y neutralizar información falsa.</w:t>
      </w:r>
    </w:p>
    <w:p w14:paraId="7E71BDF5" w14:textId="7AE2D6FC" w:rsidR="00187FE7" w:rsidRPr="003C4685" w:rsidRDefault="00187FE7" w:rsidP="003C4685">
      <w:pPr>
        <w:pStyle w:val="Prrafodelista"/>
        <w:numPr>
          <w:ilvl w:val="0"/>
          <w:numId w:val="17"/>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Permite la creación masiva y sofisticada de contenido engañoso.</w:t>
      </w:r>
    </w:p>
    <w:p w14:paraId="7ED399CD" w14:textId="77777777" w:rsidR="00187FE7" w:rsidRPr="003C4685" w:rsidRDefault="00187FE7" w:rsidP="003C4685">
      <w:pPr>
        <w:pStyle w:val="Prrafodelista"/>
        <w:spacing w:after="0" w:line="360" w:lineRule="auto"/>
        <w:jc w:val="both"/>
        <w:rPr>
          <w:rFonts w:ascii="Times New Roman" w:hAnsi="Times New Roman" w:cs="Times New Roman"/>
          <w:sz w:val="24"/>
          <w:szCs w:val="24"/>
        </w:rPr>
      </w:pPr>
    </w:p>
    <w:p w14:paraId="6731FD0B" w14:textId="45E5ABD1" w:rsidR="00187FE7" w:rsidRPr="003C4685" w:rsidRDefault="00187FE7" w:rsidP="003C4685">
      <w:pPr>
        <w:pStyle w:val="Prrafodelista"/>
        <w:spacing w:after="0" w:line="360" w:lineRule="auto"/>
        <w:ind w:left="0"/>
        <w:jc w:val="both"/>
        <w:rPr>
          <w:rFonts w:ascii="Times New Roman" w:hAnsi="Times New Roman" w:cs="Times New Roman"/>
          <w:sz w:val="24"/>
          <w:szCs w:val="24"/>
        </w:rPr>
      </w:pPr>
      <w:r w:rsidRPr="003C4685">
        <w:rPr>
          <w:rFonts w:ascii="Times New Roman" w:hAnsi="Times New Roman" w:cs="Times New Roman"/>
          <w:sz w:val="24"/>
          <w:szCs w:val="24"/>
        </w:rPr>
        <w:t>La inteligencia artificial como generadora de desinformación</w:t>
      </w:r>
    </w:p>
    <w:p w14:paraId="6D5D2B87" w14:textId="097EAB79" w:rsidR="00187FE7" w:rsidRPr="003C4685" w:rsidRDefault="00187FE7" w:rsidP="003C4685">
      <w:pPr>
        <w:pStyle w:val="Prrafodelista"/>
        <w:spacing w:after="0" w:line="360" w:lineRule="auto"/>
        <w:ind w:left="0"/>
        <w:jc w:val="both"/>
        <w:rPr>
          <w:rFonts w:ascii="Times New Roman" w:hAnsi="Times New Roman" w:cs="Times New Roman"/>
          <w:sz w:val="24"/>
          <w:szCs w:val="24"/>
        </w:rPr>
      </w:pPr>
      <w:r w:rsidRPr="003C4685">
        <w:rPr>
          <w:rFonts w:ascii="Times New Roman" w:hAnsi="Times New Roman" w:cs="Times New Roman"/>
          <w:sz w:val="24"/>
          <w:szCs w:val="24"/>
        </w:rPr>
        <w:t>La IA se ha convertido en una herramienta efectiva para actores maliciosos que buscan difundir desinformación de forma rápida, persuasiva y a gran escala. Uno de los desarrollos más significativos en este sentido ha sido la aparición de los grandes modelos de lenguaje.</w:t>
      </w:r>
    </w:p>
    <w:p w14:paraId="157CE531" w14:textId="77777777" w:rsidR="00187FE7" w:rsidRPr="003C4685" w:rsidRDefault="00187FE7" w:rsidP="003C4685">
      <w:pPr>
        <w:pStyle w:val="Prrafodelista"/>
        <w:spacing w:after="0" w:line="360" w:lineRule="auto"/>
        <w:ind w:left="0"/>
        <w:jc w:val="both"/>
        <w:rPr>
          <w:rFonts w:ascii="Times New Roman" w:hAnsi="Times New Roman" w:cs="Times New Roman"/>
          <w:sz w:val="24"/>
          <w:szCs w:val="24"/>
        </w:rPr>
      </w:pPr>
    </w:p>
    <w:p w14:paraId="59D1C516" w14:textId="0F1C7E58" w:rsidR="00187FE7" w:rsidRPr="003C4685" w:rsidRDefault="005E6D85" w:rsidP="003C4685">
      <w:pPr>
        <w:pStyle w:val="Prrafodelista"/>
        <w:numPr>
          <w:ilvl w:val="0"/>
          <w:numId w:val="8"/>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La IA aplicada a la generación de imágenes (como </w:t>
      </w:r>
      <w:proofErr w:type="spellStart"/>
      <w:r w:rsidRPr="003C4685">
        <w:rPr>
          <w:rFonts w:ascii="Times New Roman" w:hAnsi="Times New Roman" w:cs="Times New Roman"/>
          <w:sz w:val="24"/>
          <w:szCs w:val="24"/>
        </w:rPr>
        <w:t>Stable</w:t>
      </w:r>
      <w:proofErr w:type="spellEnd"/>
      <w:r w:rsidRPr="003C4685">
        <w:rPr>
          <w:rFonts w:ascii="Times New Roman" w:hAnsi="Times New Roman" w:cs="Times New Roman"/>
          <w:sz w:val="24"/>
          <w:szCs w:val="24"/>
        </w:rPr>
        <w:t xml:space="preserve"> </w:t>
      </w:r>
      <w:proofErr w:type="spellStart"/>
      <w:r w:rsidRPr="003C4685">
        <w:rPr>
          <w:rFonts w:ascii="Times New Roman" w:hAnsi="Times New Roman" w:cs="Times New Roman"/>
          <w:sz w:val="24"/>
          <w:szCs w:val="24"/>
        </w:rPr>
        <w:t>Diffusion</w:t>
      </w:r>
      <w:proofErr w:type="spellEnd"/>
      <w:r w:rsidRPr="003C4685">
        <w:rPr>
          <w:rFonts w:ascii="Times New Roman" w:hAnsi="Times New Roman" w:cs="Times New Roman"/>
          <w:sz w:val="24"/>
          <w:szCs w:val="24"/>
        </w:rPr>
        <w:t xml:space="preserve"> o DALL·E) permite crear fotografías falsas extremadamente realistas, que refuerzan narrativas engañosas.</w:t>
      </w:r>
    </w:p>
    <w:p w14:paraId="3570D702" w14:textId="0CE1ABE2" w:rsidR="005E6D85" w:rsidRPr="003C4685" w:rsidRDefault="005E6D85" w:rsidP="003C4685">
      <w:pPr>
        <w:pStyle w:val="Prrafodelista"/>
        <w:spacing w:after="0" w:line="360" w:lineRule="auto"/>
        <w:jc w:val="both"/>
        <w:rPr>
          <w:rFonts w:ascii="Times New Roman" w:hAnsi="Times New Roman" w:cs="Times New Roman"/>
          <w:sz w:val="24"/>
          <w:szCs w:val="24"/>
        </w:rPr>
      </w:pPr>
    </w:p>
    <w:p w14:paraId="301C254B" w14:textId="4BD3E1C3" w:rsidR="005E6D85" w:rsidRPr="003C4685" w:rsidRDefault="005E6D85" w:rsidP="003C4685">
      <w:pPr>
        <w:pStyle w:val="Prrafodelista"/>
        <w:spacing w:after="0" w:line="360" w:lineRule="auto"/>
        <w:ind w:left="0"/>
        <w:jc w:val="both"/>
        <w:rPr>
          <w:rFonts w:ascii="Times New Roman" w:hAnsi="Times New Roman" w:cs="Times New Roman"/>
          <w:sz w:val="24"/>
          <w:szCs w:val="24"/>
        </w:rPr>
      </w:pPr>
      <w:r w:rsidRPr="003C4685">
        <w:rPr>
          <w:rFonts w:ascii="Times New Roman" w:hAnsi="Times New Roman" w:cs="Times New Roman"/>
          <w:sz w:val="24"/>
          <w:szCs w:val="24"/>
        </w:rPr>
        <w:t>La inteligencia artificial como herramienta para combatir la desinformación</w:t>
      </w:r>
    </w:p>
    <w:p w14:paraId="76C30CC8" w14:textId="791079AF" w:rsidR="005E6D85" w:rsidRPr="003C4685" w:rsidRDefault="00212824" w:rsidP="003C4685">
      <w:pPr>
        <w:pStyle w:val="Prrafodelista"/>
        <w:spacing w:after="0" w:line="360" w:lineRule="auto"/>
        <w:ind w:left="0"/>
        <w:jc w:val="both"/>
        <w:rPr>
          <w:rFonts w:ascii="Times New Roman" w:hAnsi="Times New Roman" w:cs="Times New Roman"/>
          <w:sz w:val="24"/>
          <w:szCs w:val="24"/>
        </w:rPr>
      </w:pPr>
      <w:r w:rsidRPr="003C4685">
        <w:rPr>
          <w:rFonts w:ascii="Times New Roman" w:hAnsi="Times New Roman" w:cs="Times New Roman"/>
          <w:sz w:val="24"/>
          <w:szCs w:val="24"/>
        </w:rPr>
        <w:lastRenderedPageBreak/>
        <w:t xml:space="preserve">la IA también ofrece respuestas prometedoras. Herramientas como </w:t>
      </w:r>
      <w:proofErr w:type="spellStart"/>
      <w:r w:rsidRPr="003C4685">
        <w:rPr>
          <w:rFonts w:ascii="Times New Roman" w:hAnsi="Times New Roman" w:cs="Times New Roman"/>
          <w:sz w:val="24"/>
          <w:szCs w:val="24"/>
        </w:rPr>
        <w:t>FacTeR-Check</w:t>
      </w:r>
      <w:proofErr w:type="spellEnd"/>
      <w:r w:rsidRPr="003C4685">
        <w:rPr>
          <w:rFonts w:ascii="Times New Roman" w:hAnsi="Times New Roman" w:cs="Times New Roman"/>
          <w:sz w:val="24"/>
          <w:szCs w:val="24"/>
        </w:rPr>
        <w:t>, desarrolladas dentro del Proyecto CIVIC, demuestran que la misma tecnología que puede ser usada para engañar también puede emplearse para proteger.</w:t>
      </w:r>
    </w:p>
    <w:p w14:paraId="5FC8F84C" w14:textId="70F278D9" w:rsidR="00212824" w:rsidRPr="003C4685" w:rsidRDefault="00212824" w:rsidP="003C4685">
      <w:pPr>
        <w:pStyle w:val="Prrafodelista"/>
        <w:numPr>
          <w:ilvl w:val="0"/>
          <w:numId w:val="18"/>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El uso de análisis de similitud semántica, que permite identificar cuándo un nuevo contenido se parece sospechosamente a piezas ya clasificadas como falsas.</w:t>
      </w:r>
    </w:p>
    <w:p w14:paraId="3121CE31" w14:textId="389ADD37" w:rsidR="00E265B0" w:rsidRPr="003C4685" w:rsidRDefault="00212824" w:rsidP="003C4685">
      <w:pPr>
        <w:pStyle w:val="Prrafodelista"/>
        <w:numPr>
          <w:ilvl w:val="0"/>
          <w:numId w:val="18"/>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 IA en la lucha contra la desinformación es su capacidad para identificar patrones de influencia y actores clave en una red. Mientras que los modelos epidemiológicos permiten detectar flujos anómalos de información</w:t>
      </w:r>
      <w:r w:rsidR="00E265B0" w:rsidRPr="003C4685">
        <w:rPr>
          <w:rFonts w:ascii="Times New Roman" w:hAnsi="Times New Roman" w:cs="Times New Roman"/>
          <w:sz w:val="24"/>
          <w:szCs w:val="24"/>
        </w:rPr>
        <w:t>.</w:t>
      </w:r>
    </w:p>
    <w:p w14:paraId="39C16F56" w14:textId="77777777" w:rsidR="00E265B0" w:rsidRPr="003C4685" w:rsidRDefault="00E265B0" w:rsidP="003C4685">
      <w:pPr>
        <w:pStyle w:val="Prrafodelista"/>
        <w:spacing w:after="0" w:line="360" w:lineRule="auto"/>
        <w:jc w:val="both"/>
        <w:rPr>
          <w:rFonts w:ascii="Times New Roman" w:hAnsi="Times New Roman" w:cs="Times New Roman"/>
          <w:sz w:val="24"/>
          <w:szCs w:val="24"/>
        </w:rPr>
      </w:pPr>
    </w:p>
    <w:p w14:paraId="54EEFB88"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Discuta el papel de la Inteligencia Artificial Explicativa (XAI) en la mejora de la confianza pública en los sistemas de detección de desinformación y en la educación de los usuarios. ¿Cuáles son los principales obstáculos para su desarrollo?</w:t>
      </w:r>
    </w:p>
    <w:p w14:paraId="3E7BA51A" w14:textId="7C2FB5DA" w:rsidR="00E265B0" w:rsidRPr="003C4685" w:rsidRDefault="00E265B0"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073F75FA" w14:textId="4E15CD31" w:rsidR="00E265B0" w:rsidRPr="003C4685" w:rsidRDefault="0090470E"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 inteligencia artificial (IA) ha demostrado ser una herramienta poderosa para identificar, rastrear y neutralizar contenidos engañosos.</w:t>
      </w:r>
    </w:p>
    <w:p w14:paraId="4D3CD806" w14:textId="0CEC7867" w:rsidR="0090470E" w:rsidRPr="003C4685" w:rsidRDefault="0090470E" w:rsidP="003C4685">
      <w:pPr>
        <w:pStyle w:val="Prrafodelista"/>
        <w:numPr>
          <w:ilvl w:val="0"/>
          <w:numId w:val="9"/>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XAI como herramienta para mejorar la confianza pública</w:t>
      </w:r>
    </w:p>
    <w:p w14:paraId="6D0E4936" w14:textId="16E401E4" w:rsidR="0090470E" w:rsidRPr="003C4685" w:rsidRDefault="00204CAC"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Cumple una función democratizadora del conocimiento. Permite a periodistas, verificadores, académicos e incluso al público general comprender los criterios utilizados por los algoritmos.</w:t>
      </w:r>
    </w:p>
    <w:p w14:paraId="7BA71E95" w14:textId="0C95B456" w:rsidR="00204CAC" w:rsidRPr="003C4685" w:rsidRDefault="00006290" w:rsidP="003C4685">
      <w:pPr>
        <w:pStyle w:val="Prrafodelista"/>
        <w:numPr>
          <w:ilvl w:val="0"/>
          <w:numId w:val="9"/>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XAI como herramienta educativa</w:t>
      </w:r>
    </w:p>
    <w:p w14:paraId="01A210A6" w14:textId="57CFA0A0" w:rsidR="00006290" w:rsidRPr="003C4685" w:rsidRDefault="00F35812" w:rsidP="003C4685">
      <w:pPr>
        <w:spacing w:after="0" w:line="360" w:lineRule="auto"/>
        <w:ind w:left="-76"/>
        <w:jc w:val="both"/>
        <w:rPr>
          <w:rFonts w:ascii="Times New Roman" w:hAnsi="Times New Roman" w:cs="Times New Roman"/>
          <w:sz w:val="24"/>
          <w:szCs w:val="24"/>
        </w:rPr>
      </w:pPr>
      <w:r w:rsidRPr="003C4685">
        <w:rPr>
          <w:rFonts w:ascii="Times New Roman" w:hAnsi="Times New Roman" w:cs="Times New Roman"/>
          <w:sz w:val="24"/>
          <w:szCs w:val="24"/>
        </w:rPr>
        <w:t>Las explicaciones que acompañan la detección de desinformación pueden convertirse en oportunidades de alfabetización mediática para los usuarios</w:t>
      </w:r>
    </w:p>
    <w:p w14:paraId="5B687A64" w14:textId="272AD190" w:rsidR="00F35812" w:rsidRPr="003C4685" w:rsidRDefault="00AE79CD" w:rsidP="003C4685">
      <w:pPr>
        <w:pStyle w:val="Prrafodelista"/>
        <w:numPr>
          <w:ilvl w:val="0"/>
          <w:numId w:val="9"/>
        </w:numPr>
        <w:spacing w:after="0" w:line="360" w:lineRule="auto"/>
        <w:ind w:left="284"/>
        <w:jc w:val="both"/>
        <w:rPr>
          <w:rFonts w:ascii="Times New Roman" w:hAnsi="Times New Roman" w:cs="Times New Roman"/>
          <w:sz w:val="24"/>
          <w:szCs w:val="24"/>
        </w:rPr>
      </w:pPr>
      <w:r w:rsidRPr="003C4685">
        <w:rPr>
          <w:rFonts w:ascii="Times New Roman" w:hAnsi="Times New Roman" w:cs="Times New Roman"/>
          <w:sz w:val="24"/>
          <w:szCs w:val="24"/>
        </w:rPr>
        <w:t>Principales obstáculos para el desarrollo de XAI</w:t>
      </w:r>
    </w:p>
    <w:p w14:paraId="6611FA22" w14:textId="08F3C2E4" w:rsidR="00102263" w:rsidRPr="003C4685" w:rsidRDefault="00102263" w:rsidP="003C4685">
      <w:pPr>
        <w:pStyle w:val="NormalWeb"/>
        <w:numPr>
          <w:ilvl w:val="0"/>
          <w:numId w:val="10"/>
        </w:numPr>
        <w:spacing w:before="0" w:beforeAutospacing="0" w:after="0" w:afterAutospacing="0" w:line="360" w:lineRule="auto"/>
        <w:ind w:left="567"/>
        <w:rPr>
          <w:rFonts w:eastAsiaTheme="minorHAnsi"/>
          <w:kern w:val="2"/>
          <w:lang w:eastAsia="en-US"/>
          <w14:ligatures w14:val="standardContextual"/>
        </w:rPr>
      </w:pPr>
      <w:r w:rsidRPr="003C4685">
        <w:rPr>
          <w:rFonts w:eastAsiaTheme="minorHAnsi"/>
          <w:kern w:val="2"/>
          <w:lang w:eastAsia="en-US"/>
          <w14:ligatures w14:val="standardContextual"/>
        </w:rPr>
        <w:t>Complejidad técnica de los modelos</w:t>
      </w:r>
      <w:r w:rsidRPr="003C4685">
        <w:rPr>
          <w:rFonts w:eastAsiaTheme="minorHAnsi"/>
          <w:kern w:val="2"/>
          <w:lang w:eastAsia="en-US"/>
          <w14:ligatures w14:val="standardContextual"/>
        </w:rPr>
        <w:br/>
        <w:t>Los modelos más potentes para el análisis del lenguaje, como las redes neuronales profundas (</w:t>
      </w:r>
      <w:proofErr w:type="spellStart"/>
      <w:r w:rsidRPr="003C4685">
        <w:rPr>
          <w:rFonts w:eastAsiaTheme="minorHAnsi"/>
          <w:kern w:val="2"/>
          <w:lang w:eastAsia="en-US"/>
          <w14:ligatures w14:val="standardContextual"/>
        </w:rPr>
        <w:t>deep</w:t>
      </w:r>
      <w:proofErr w:type="spellEnd"/>
      <w:r w:rsidRPr="003C4685">
        <w:rPr>
          <w:rFonts w:eastAsiaTheme="minorHAnsi"/>
          <w:kern w:val="2"/>
          <w:lang w:eastAsia="en-US"/>
          <w14:ligatures w14:val="standardContextual"/>
        </w:rPr>
        <w:t xml:space="preserve"> </w:t>
      </w:r>
      <w:proofErr w:type="spellStart"/>
      <w:r w:rsidRPr="003C4685">
        <w:rPr>
          <w:rFonts w:eastAsiaTheme="minorHAnsi"/>
          <w:kern w:val="2"/>
          <w:lang w:eastAsia="en-US"/>
          <w14:ligatures w14:val="standardContextual"/>
        </w:rPr>
        <w:t>learning</w:t>
      </w:r>
      <w:proofErr w:type="spellEnd"/>
      <w:r w:rsidRPr="003C4685">
        <w:rPr>
          <w:rFonts w:eastAsiaTheme="minorHAnsi"/>
          <w:kern w:val="2"/>
          <w:lang w:eastAsia="en-US"/>
          <w14:ligatures w14:val="standardContextual"/>
        </w:rPr>
        <w:t>), son también los más opacos. Traducir sus decisiones en explicaciones comprensibles sin perder precisión es un reto técnico considerable.</w:t>
      </w:r>
    </w:p>
    <w:p w14:paraId="43472448" w14:textId="77777777" w:rsidR="00102263" w:rsidRPr="003C4685" w:rsidRDefault="00102263" w:rsidP="003C4685">
      <w:pPr>
        <w:pStyle w:val="NormalWeb"/>
        <w:spacing w:before="0" w:beforeAutospacing="0" w:after="0" w:afterAutospacing="0" w:line="360" w:lineRule="auto"/>
        <w:ind w:left="567"/>
        <w:rPr>
          <w:rFonts w:eastAsiaTheme="minorHAnsi"/>
          <w:kern w:val="2"/>
          <w:lang w:eastAsia="en-US"/>
          <w14:ligatures w14:val="standardContextual"/>
        </w:rPr>
      </w:pPr>
    </w:p>
    <w:p w14:paraId="5AB5C8AF" w14:textId="7F0C49B2" w:rsidR="00102263" w:rsidRDefault="00102263" w:rsidP="003C4685">
      <w:pPr>
        <w:pStyle w:val="NormalWeb"/>
        <w:numPr>
          <w:ilvl w:val="0"/>
          <w:numId w:val="10"/>
        </w:numPr>
        <w:spacing w:before="0" w:beforeAutospacing="0" w:after="0" w:afterAutospacing="0" w:line="360" w:lineRule="auto"/>
        <w:ind w:left="567"/>
        <w:rPr>
          <w:rFonts w:eastAsiaTheme="minorHAnsi"/>
          <w:kern w:val="2"/>
          <w:lang w:eastAsia="en-US"/>
          <w14:ligatures w14:val="standardContextual"/>
        </w:rPr>
      </w:pPr>
      <w:r w:rsidRPr="003C4685">
        <w:rPr>
          <w:rFonts w:eastAsiaTheme="minorHAnsi"/>
          <w:kern w:val="2"/>
          <w:lang w:eastAsia="en-US"/>
          <w14:ligatures w14:val="standardContextual"/>
        </w:rPr>
        <w:t xml:space="preserve">Equilibrio entre </w:t>
      </w:r>
      <w:proofErr w:type="spellStart"/>
      <w:r w:rsidRPr="003C4685">
        <w:rPr>
          <w:rFonts w:eastAsiaTheme="minorHAnsi"/>
          <w:kern w:val="2"/>
          <w:lang w:eastAsia="en-US"/>
          <w14:ligatures w14:val="standardContextual"/>
        </w:rPr>
        <w:t>explicabilidad</w:t>
      </w:r>
      <w:proofErr w:type="spellEnd"/>
      <w:r w:rsidRPr="003C4685">
        <w:rPr>
          <w:rFonts w:eastAsiaTheme="minorHAnsi"/>
          <w:kern w:val="2"/>
          <w:lang w:eastAsia="en-US"/>
          <w14:ligatures w14:val="standardContextual"/>
        </w:rPr>
        <w:t xml:space="preserve"> y rendimiento</w:t>
      </w:r>
      <w:r w:rsidRPr="003C4685">
        <w:rPr>
          <w:rFonts w:eastAsiaTheme="minorHAnsi"/>
          <w:kern w:val="2"/>
          <w:lang w:eastAsia="en-US"/>
          <w14:ligatures w14:val="standardContextual"/>
        </w:rPr>
        <w:br/>
        <w:t xml:space="preserve">En muchos casos, aumentar la </w:t>
      </w:r>
      <w:proofErr w:type="spellStart"/>
      <w:r w:rsidRPr="003C4685">
        <w:rPr>
          <w:rFonts w:eastAsiaTheme="minorHAnsi"/>
          <w:kern w:val="2"/>
          <w:lang w:eastAsia="en-US"/>
          <w14:ligatures w14:val="standardContextual"/>
        </w:rPr>
        <w:t>explicabilidad</w:t>
      </w:r>
      <w:proofErr w:type="spellEnd"/>
      <w:r w:rsidRPr="003C4685">
        <w:rPr>
          <w:rFonts w:eastAsiaTheme="minorHAnsi"/>
          <w:kern w:val="2"/>
          <w:lang w:eastAsia="en-US"/>
          <w14:ligatures w14:val="standardContextual"/>
        </w:rPr>
        <w:t xml:space="preserve"> puede significar reducir la eficacia del </w:t>
      </w:r>
      <w:r w:rsidRPr="003C4685">
        <w:rPr>
          <w:rFonts w:eastAsiaTheme="minorHAnsi"/>
          <w:kern w:val="2"/>
          <w:lang w:eastAsia="en-US"/>
          <w14:ligatures w14:val="standardContextual"/>
        </w:rPr>
        <w:lastRenderedPageBreak/>
        <w:t>modelo. Modelos más simples son más fáciles de explicar, pero pueden ser menos precisos en la detección de desinformación compleja.</w:t>
      </w:r>
    </w:p>
    <w:p w14:paraId="0180E8C6" w14:textId="77777777" w:rsidR="003C4685" w:rsidRDefault="003C4685" w:rsidP="003C4685">
      <w:pPr>
        <w:pStyle w:val="Prrafodelista"/>
        <w:spacing w:after="0"/>
      </w:pPr>
    </w:p>
    <w:p w14:paraId="0AE0D5B7" w14:textId="3EA1BCE2" w:rsidR="00102263" w:rsidRPr="003C4685" w:rsidRDefault="00102263" w:rsidP="003C4685">
      <w:pPr>
        <w:pStyle w:val="NormalWeb"/>
        <w:numPr>
          <w:ilvl w:val="0"/>
          <w:numId w:val="10"/>
        </w:numPr>
        <w:spacing w:before="0" w:beforeAutospacing="0" w:after="0" w:afterAutospacing="0" w:line="360" w:lineRule="auto"/>
        <w:ind w:left="567"/>
        <w:rPr>
          <w:rFonts w:eastAsiaTheme="minorHAnsi"/>
          <w:kern w:val="2"/>
          <w:lang w:eastAsia="en-US"/>
          <w14:ligatures w14:val="standardContextual"/>
        </w:rPr>
      </w:pPr>
      <w:r w:rsidRPr="003C4685">
        <w:rPr>
          <w:rFonts w:eastAsiaTheme="minorHAnsi"/>
          <w:kern w:val="2"/>
          <w:lang w:eastAsia="en-US"/>
          <w14:ligatures w14:val="standardContextual"/>
        </w:rPr>
        <w:t>Falta de estándares y marcos regulatorios claros</w:t>
      </w:r>
      <w:r w:rsidRPr="003C4685">
        <w:rPr>
          <w:rFonts w:eastAsiaTheme="minorHAnsi"/>
          <w:kern w:val="2"/>
          <w:lang w:eastAsia="en-US"/>
          <w14:ligatures w14:val="standardContextual"/>
        </w:rPr>
        <w:br/>
        <w:t>Aunque existen principios éticos y propuestas como el Reglamento de Inteligencia Artificial de la Unión Europea, aún no hay un consenso global sobre qué constituye una explicación adecuada, comprensible y suficiente para el usuario.</w:t>
      </w:r>
    </w:p>
    <w:p w14:paraId="494EE93D" w14:textId="77777777" w:rsidR="00AE79CD" w:rsidRPr="003C4685" w:rsidRDefault="00AE79CD" w:rsidP="003C4685">
      <w:pPr>
        <w:spacing w:after="0" w:line="360" w:lineRule="auto"/>
        <w:ind w:left="-76"/>
        <w:jc w:val="both"/>
        <w:rPr>
          <w:rFonts w:ascii="Times New Roman" w:hAnsi="Times New Roman" w:cs="Times New Roman"/>
          <w:sz w:val="24"/>
          <w:szCs w:val="24"/>
        </w:rPr>
      </w:pPr>
    </w:p>
    <w:p w14:paraId="6F346E5D"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Compare los modelos epidemiológicos y las redes latentes de difusión como enfoques para estudiar la propagación de la desinformación en las redes sociales. ¿Qué información específica puede obtenerse de cada tipo de modelo?</w:t>
      </w:r>
    </w:p>
    <w:p w14:paraId="11DD1BD9" w14:textId="1A18DB9D" w:rsidR="00F97940" w:rsidRPr="003C4685" w:rsidRDefault="00F97940"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6"/>
        <w:gridCol w:w="2498"/>
        <w:gridCol w:w="2804"/>
      </w:tblGrid>
      <w:tr w:rsidR="008A1523" w:rsidRPr="003C4685" w14:paraId="273EFB5F" w14:textId="77777777" w:rsidTr="008A1523">
        <w:trPr>
          <w:tblHeader/>
          <w:tblCellSpacing w:w="15" w:type="dxa"/>
        </w:trPr>
        <w:tc>
          <w:tcPr>
            <w:tcW w:w="0" w:type="auto"/>
            <w:vAlign w:val="center"/>
            <w:hideMark/>
          </w:tcPr>
          <w:p w14:paraId="69B8D1E9"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Criterio</w:t>
            </w:r>
          </w:p>
        </w:tc>
        <w:tc>
          <w:tcPr>
            <w:tcW w:w="0" w:type="auto"/>
            <w:vAlign w:val="center"/>
            <w:hideMark/>
          </w:tcPr>
          <w:p w14:paraId="7259CB7B"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Modelos epidemiológicos</w:t>
            </w:r>
          </w:p>
        </w:tc>
        <w:tc>
          <w:tcPr>
            <w:tcW w:w="0" w:type="auto"/>
            <w:vAlign w:val="center"/>
            <w:hideMark/>
          </w:tcPr>
          <w:p w14:paraId="79E026D7"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Redes latentes de difusión</w:t>
            </w:r>
          </w:p>
        </w:tc>
      </w:tr>
      <w:tr w:rsidR="008A1523" w:rsidRPr="003C4685" w14:paraId="1B43BA87" w14:textId="77777777" w:rsidTr="008A1523">
        <w:trPr>
          <w:tblCellSpacing w:w="15" w:type="dxa"/>
        </w:trPr>
        <w:tc>
          <w:tcPr>
            <w:tcW w:w="0" w:type="auto"/>
            <w:vAlign w:val="center"/>
            <w:hideMark/>
          </w:tcPr>
          <w:p w14:paraId="363E2954"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Nivel de análisis</w:t>
            </w:r>
          </w:p>
        </w:tc>
        <w:tc>
          <w:tcPr>
            <w:tcW w:w="0" w:type="auto"/>
            <w:vAlign w:val="center"/>
            <w:hideMark/>
          </w:tcPr>
          <w:p w14:paraId="09C44FBD"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Macroscópico (poblacional)</w:t>
            </w:r>
          </w:p>
        </w:tc>
        <w:tc>
          <w:tcPr>
            <w:tcW w:w="0" w:type="auto"/>
            <w:vAlign w:val="center"/>
            <w:hideMark/>
          </w:tcPr>
          <w:p w14:paraId="4B33BF6E"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Microscópico (usuario a usuario)</w:t>
            </w:r>
          </w:p>
        </w:tc>
      </w:tr>
      <w:tr w:rsidR="008A1523" w:rsidRPr="003C4685" w14:paraId="728C028C" w14:textId="77777777" w:rsidTr="008A1523">
        <w:trPr>
          <w:tblCellSpacing w:w="15" w:type="dxa"/>
        </w:trPr>
        <w:tc>
          <w:tcPr>
            <w:tcW w:w="0" w:type="auto"/>
            <w:vAlign w:val="center"/>
            <w:hideMark/>
          </w:tcPr>
          <w:p w14:paraId="10577F2C"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Requiere conocer relaciones entre usuarios</w:t>
            </w:r>
          </w:p>
        </w:tc>
        <w:tc>
          <w:tcPr>
            <w:tcW w:w="0" w:type="auto"/>
            <w:vAlign w:val="center"/>
            <w:hideMark/>
          </w:tcPr>
          <w:p w14:paraId="07B68252"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No</w:t>
            </w:r>
          </w:p>
        </w:tc>
        <w:tc>
          <w:tcPr>
            <w:tcW w:w="0" w:type="auto"/>
            <w:vAlign w:val="center"/>
            <w:hideMark/>
          </w:tcPr>
          <w:p w14:paraId="7FB23444"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Sí</w:t>
            </w:r>
          </w:p>
        </w:tc>
      </w:tr>
      <w:tr w:rsidR="008A1523" w:rsidRPr="003C4685" w14:paraId="6F0BB361" w14:textId="77777777" w:rsidTr="008A1523">
        <w:trPr>
          <w:tblCellSpacing w:w="15" w:type="dxa"/>
        </w:trPr>
        <w:tc>
          <w:tcPr>
            <w:tcW w:w="0" w:type="auto"/>
            <w:vAlign w:val="center"/>
            <w:hideMark/>
          </w:tcPr>
          <w:p w14:paraId="004A99CB"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Identificación de agentes clave</w:t>
            </w:r>
          </w:p>
        </w:tc>
        <w:tc>
          <w:tcPr>
            <w:tcW w:w="0" w:type="auto"/>
            <w:vAlign w:val="center"/>
            <w:hideMark/>
          </w:tcPr>
          <w:p w14:paraId="48FAA7A2"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No</w:t>
            </w:r>
          </w:p>
        </w:tc>
        <w:tc>
          <w:tcPr>
            <w:tcW w:w="0" w:type="auto"/>
            <w:vAlign w:val="center"/>
            <w:hideMark/>
          </w:tcPr>
          <w:p w14:paraId="52FDD61B"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Sí</w:t>
            </w:r>
          </w:p>
        </w:tc>
      </w:tr>
      <w:tr w:rsidR="008A1523" w:rsidRPr="003C4685" w14:paraId="3F5D5EB6" w14:textId="77777777" w:rsidTr="008A1523">
        <w:trPr>
          <w:tblCellSpacing w:w="15" w:type="dxa"/>
        </w:trPr>
        <w:tc>
          <w:tcPr>
            <w:tcW w:w="0" w:type="auto"/>
            <w:vAlign w:val="center"/>
            <w:hideMark/>
          </w:tcPr>
          <w:p w14:paraId="2EED8DD2"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Datos necesarios</w:t>
            </w:r>
          </w:p>
        </w:tc>
        <w:tc>
          <w:tcPr>
            <w:tcW w:w="0" w:type="auto"/>
            <w:vAlign w:val="center"/>
            <w:hideMark/>
          </w:tcPr>
          <w:p w14:paraId="6A66753F"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Tiempos de activación</w:t>
            </w:r>
          </w:p>
        </w:tc>
        <w:tc>
          <w:tcPr>
            <w:tcW w:w="0" w:type="auto"/>
            <w:vAlign w:val="center"/>
            <w:hideMark/>
          </w:tcPr>
          <w:p w14:paraId="77ACE86C"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Interacciones y trazabilidad</w:t>
            </w:r>
          </w:p>
        </w:tc>
      </w:tr>
      <w:tr w:rsidR="008A1523" w:rsidRPr="003C4685" w14:paraId="14A79193" w14:textId="77777777" w:rsidTr="008A1523">
        <w:trPr>
          <w:tblCellSpacing w:w="15" w:type="dxa"/>
        </w:trPr>
        <w:tc>
          <w:tcPr>
            <w:tcW w:w="0" w:type="auto"/>
            <w:vAlign w:val="center"/>
            <w:hideMark/>
          </w:tcPr>
          <w:p w14:paraId="7C07401C" w14:textId="77777777" w:rsidR="008A1523" w:rsidRPr="003C4685" w:rsidRDefault="008A1523" w:rsidP="003C4685">
            <w:pPr>
              <w:spacing w:after="0" w:line="360" w:lineRule="auto"/>
              <w:jc w:val="both"/>
              <w:rPr>
                <w:rFonts w:ascii="Times New Roman" w:hAnsi="Times New Roman" w:cs="Times New Roman"/>
                <w:sz w:val="24"/>
                <w:szCs w:val="24"/>
              </w:rPr>
            </w:pPr>
            <w:proofErr w:type="spellStart"/>
            <w:r w:rsidRPr="003C4685">
              <w:rPr>
                <w:rFonts w:ascii="Times New Roman" w:hAnsi="Times New Roman" w:cs="Times New Roman"/>
                <w:sz w:val="24"/>
                <w:szCs w:val="24"/>
              </w:rPr>
              <w:t>Explicabilidad</w:t>
            </w:r>
            <w:proofErr w:type="spellEnd"/>
            <w:r w:rsidRPr="003C4685">
              <w:rPr>
                <w:rFonts w:ascii="Times New Roman" w:hAnsi="Times New Roman" w:cs="Times New Roman"/>
                <w:sz w:val="24"/>
                <w:szCs w:val="24"/>
              </w:rPr>
              <w:t xml:space="preserve"> de la propagación</w:t>
            </w:r>
          </w:p>
        </w:tc>
        <w:tc>
          <w:tcPr>
            <w:tcW w:w="0" w:type="auto"/>
            <w:vAlign w:val="center"/>
            <w:hideMark/>
          </w:tcPr>
          <w:p w14:paraId="3D3363C3"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Limitada</w:t>
            </w:r>
          </w:p>
        </w:tc>
        <w:tc>
          <w:tcPr>
            <w:tcW w:w="0" w:type="auto"/>
            <w:vAlign w:val="center"/>
            <w:hideMark/>
          </w:tcPr>
          <w:p w14:paraId="778717C3"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Alta</w:t>
            </w:r>
          </w:p>
        </w:tc>
      </w:tr>
      <w:tr w:rsidR="008A1523" w:rsidRPr="003C4685" w14:paraId="247735A6" w14:textId="77777777" w:rsidTr="008A1523">
        <w:trPr>
          <w:tblCellSpacing w:w="15" w:type="dxa"/>
        </w:trPr>
        <w:tc>
          <w:tcPr>
            <w:tcW w:w="0" w:type="auto"/>
            <w:vAlign w:val="center"/>
            <w:hideMark/>
          </w:tcPr>
          <w:p w14:paraId="7B886015"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Aplicación principal</w:t>
            </w:r>
          </w:p>
        </w:tc>
        <w:tc>
          <w:tcPr>
            <w:tcW w:w="0" w:type="auto"/>
            <w:vAlign w:val="center"/>
            <w:hideMark/>
          </w:tcPr>
          <w:p w14:paraId="39DB01DC"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Predicción de tendencias</w:t>
            </w:r>
          </w:p>
        </w:tc>
        <w:tc>
          <w:tcPr>
            <w:tcW w:w="0" w:type="auto"/>
            <w:vAlign w:val="center"/>
            <w:hideMark/>
          </w:tcPr>
          <w:p w14:paraId="21E3350F" w14:textId="77777777" w:rsidR="008A1523" w:rsidRPr="003C4685" w:rsidRDefault="008A152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Trazabilidad y análisis forense</w:t>
            </w:r>
          </w:p>
        </w:tc>
      </w:tr>
    </w:tbl>
    <w:p w14:paraId="7DD6E530" w14:textId="77777777" w:rsidR="00797394" w:rsidRPr="003C4685" w:rsidRDefault="00797394" w:rsidP="003C4685">
      <w:pPr>
        <w:spacing w:after="0" w:line="360" w:lineRule="auto"/>
        <w:jc w:val="both"/>
        <w:rPr>
          <w:rFonts w:ascii="Times New Roman" w:hAnsi="Times New Roman" w:cs="Times New Roman"/>
          <w:sz w:val="24"/>
          <w:szCs w:val="24"/>
        </w:rPr>
      </w:pPr>
    </w:p>
    <w:p w14:paraId="22B493F8" w14:textId="76A11B41" w:rsidR="00AA00AD" w:rsidRPr="003C4685" w:rsidRDefault="00AA00AD"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Tanto los modelos epidemiológicos como las redes latentes de difusión aportan perspectivas complementarias para el análisis de la desinformación. Mientras los primeros son útiles para detectar y prever fenómenos masivos, los segundos resultan indispensables para entender la lógica interna de una campaña y actuar con precisión. En un entorno informativo saturado y vulnerable, como el de las redes sociales actuales, la combinación de ambos enfoques puede </w:t>
      </w:r>
      <w:r w:rsidRPr="003C4685">
        <w:rPr>
          <w:rFonts w:ascii="Times New Roman" w:hAnsi="Times New Roman" w:cs="Times New Roman"/>
          <w:sz w:val="24"/>
          <w:szCs w:val="24"/>
        </w:rPr>
        <w:lastRenderedPageBreak/>
        <w:t>ofrecer una estrategia robusta: una visión panorámica de las amenazas junto con una capacidad de respuesta quirúrgica para neutralizarlas.</w:t>
      </w:r>
    </w:p>
    <w:p w14:paraId="78DB2203" w14:textId="77777777" w:rsidR="00907B42" w:rsidRPr="003C4685" w:rsidRDefault="00907B42" w:rsidP="003C4685">
      <w:pPr>
        <w:spacing w:after="0" w:line="360" w:lineRule="auto"/>
        <w:jc w:val="both"/>
        <w:rPr>
          <w:rFonts w:ascii="Times New Roman" w:hAnsi="Times New Roman" w:cs="Times New Roman"/>
          <w:sz w:val="24"/>
          <w:szCs w:val="24"/>
        </w:rPr>
      </w:pPr>
    </w:p>
    <w:p w14:paraId="497ADD72"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Examine la relación entre la accesibilidad de las herramientas de IA generativa y el aumento potencial de la desinformación. ¿Qué estrategias se sugieren para mitigar este riesgo?</w:t>
      </w:r>
    </w:p>
    <w:p w14:paraId="70759C22" w14:textId="591A238B" w:rsidR="00855B0E" w:rsidRPr="003C4685" w:rsidRDefault="00855B0E"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RTA:</w:t>
      </w:r>
    </w:p>
    <w:p w14:paraId="7ED73B5E" w14:textId="77777777" w:rsidR="000C5E5C" w:rsidRPr="003C4685" w:rsidRDefault="004D711B"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La accesibilidad de las herramientas de IA generativa ha democratizado tanto la creatividad como la desinformación. Si bien su potencial positivo es enorme, su mal uso representa una amenaza real para la confianza pública, la estabilidad democrática y la integridad informativa. </w:t>
      </w:r>
    </w:p>
    <w:p w14:paraId="0EF89F08" w14:textId="3A378432" w:rsidR="005B242E" w:rsidRPr="003C4685" w:rsidRDefault="004D711B"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Por ello, la estrategia más efectiva debe combinar tecnología avanzada, regulación ética, compromiso institucional y educación ciudadana. La clave no está en prohibir el acceso a estas herramientas, sino en orientar su uso hacia fines transparentes, responsables y verificables, asegurando así que la innovación tecnológica no se convierta en una fuente de vulnerabilidad social.</w:t>
      </w:r>
    </w:p>
    <w:p w14:paraId="0F2E1BA4" w14:textId="46034152" w:rsidR="004D711B" w:rsidRPr="003C4685" w:rsidRDefault="00BB6720"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ESTRATEGIAS</w:t>
      </w:r>
    </w:p>
    <w:p w14:paraId="0D2BF05A" w14:textId="5E8E1B39" w:rsidR="00BB6720" w:rsidRPr="003C4685" w:rsidRDefault="00AC27C2" w:rsidP="003C4685">
      <w:pPr>
        <w:pStyle w:val="Prrafodelista"/>
        <w:numPr>
          <w:ilvl w:val="0"/>
          <w:numId w:val="1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Desarrollo de herramientas de detección automatizada.</w:t>
      </w:r>
    </w:p>
    <w:p w14:paraId="6CD9812A" w14:textId="3F5FE784" w:rsidR="00AC27C2" w:rsidRPr="003C4685" w:rsidRDefault="00AC27C2" w:rsidP="003C4685">
      <w:pPr>
        <w:pStyle w:val="Prrafodelista"/>
        <w:numPr>
          <w:ilvl w:val="0"/>
          <w:numId w:val="1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Integración de inteligencia artificial explicativa (XAI)</w:t>
      </w:r>
    </w:p>
    <w:p w14:paraId="1A381AA7" w14:textId="23155E83" w:rsidR="00AC27C2" w:rsidRPr="003C4685" w:rsidRDefault="00AC27C2" w:rsidP="003C4685">
      <w:pPr>
        <w:pStyle w:val="Prrafodelista"/>
        <w:numPr>
          <w:ilvl w:val="0"/>
          <w:numId w:val="1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Normativas y regulaciones internacionales</w:t>
      </w:r>
    </w:p>
    <w:p w14:paraId="3FE632C6" w14:textId="513EB153" w:rsidR="00AC27C2" w:rsidRPr="003C4685" w:rsidRDefault="00AC27C2" w:rsidP="003C4685">
      <w:pPr>
        <w:pStyle w:val="Prrafodelista"/>
        <w:numPr>
          <w:ilvl w:val="0"/>
          <w:numId w:val="1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Identificación de contenido generado por IA</w:t>
      </w:r>
    </w:p>
    <w:p w14:paraId="5DB396EE" w14:textId="1792A7FE" w:rsidR="00AC27C2" w:rsidRPr="003C4685" w:rsidRDefault="00AC27C2" w:rsidP="003C4685">
      <w:pPr>
        <w:pStyle w:val="Prrafodelista"/>
        <w:numPr>
          <w:ilvl w:val="0"/>
          <w:numId w:val="1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Alfabetización mediática y formación ciudadana</w:t>
      </w:r>
    </w:p>
    <w:p w14:paraId="098E3B67" w14:textId="77777777" w:rsidR="00081C28" w:rsidRPr="003C4685" w:rsidRDefault="00081C28" w:rsidP="003C4685">
      <w:pPr>
        <w:numPr>
          <w:ilvl w:val="0"/>
          <w:numId w:val="1"/>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Analice las consideraciones éticas y de privacidad asociadas con el uso de la Inteligencia Artificial para combatir la desinformación, haciendo referencia a las normativas europeas mencionadas e identificado si existen normativas en nuestro </w:t>
      </w:r>
      <w:proofErr w:type="spellStart"/>
      <w:r w:rsidRPr="003C4685">
        <w:rPr>
          <w:rFonts w:ascii="Times New Roman" w:hAnsi="Times New Roman" w:cs="Times New Roman"/>
          <w:sz w:val="24"/>
          <w:szCs w:val="24"/>
        </w:rPr>
        <w:t>pais</w:t>
      </w:r>
      <w:proofErr w:type="spellEnd"/>
      <w:r w:rsidRPr="003C4685">
        <w:rPr>
          <w:rFonts w:ascii="Times New Roman" w:hAnsi="Times New Roman" w:cs="Times New Roman"/>
          <w:sz w:val="24"/>
          <w:szCs w:val="24"/>
        </w:rPr>
        <w:t xml:space="preserve"> similares.</w:t>
      </w:r>
    </w:p>
    <w:p w14:paraId="09C7BBAD" w14:textId="48921CB0" w:rsidR="00D32521" w:rsidRPr="003C4685" w:rsidRDefault="00D32521"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RTA: </w:t>
      </w:r>
    </w:p>
    <w:p w14:paraId="5A778237" w14:textId="77777777" w:rsidR="00ED4083" w:rsidRPr="003C4685" w:rsidRDefault="00ED408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El uso de inteligencia artificial para combatir la desinformación debe estar enmarcado en principios éticos sólidos y normativas legales claras, que garanticen la protección de los derechos fundamentales. Mientras que la Unión Europea ha avanzado en este terreno con </w:t>
      </w:r>
      <w:r w:rsidRPr="003C4685">
        <w:rPr>
          <w:rFonts w:ascii="Times New Roman" w:hAnsi="Times New Roman" w:cs="Times New Roman"/>
          <w:sz w:val="24"/>
          <w:szCs w:val="24"/>
        </w:rPr>
        <w:lastRenderedPageBreak/>
        <w:t xml:space="preserve">instrumentos robustos como el RGPD y la propuesta de AI </w:t>
      </w:r>
      <w:proofErr w:type="spellStart"/>
      <w:r w:rsidRPr="003C4685">
        <w:rPr>
          <w:rFonts w:ascii="Times New Roman" w:hAnsi="Times New Roman" w:cs="Times New Roman"/>
          <w:sz w:val="24"/>
          <w:szCs w:val="24"/>
        </w:rPr>
        <w:t>Act</w:t>
      </w:r>
      <w:proofErr w:type="spellEnd"/>
      <w:r w:rsidRPr="003C4685">
        <w:rPr>
          <w:rFonts w:ascii="Times New Roman" w:hAnsi="Times New Roman" w:cs="Times New Roman"/>
          <w:sz w:val="24"/>
          <w:szCs w:val="24"/>
        </w:rPr>
        <w:t>, países como Colombia han empezado a construir políticas públicas y marcos legales que reconocen estos desafíos.</w:t>
      </w:r>
    </w:p>
    <w:p w14:paraId="35CB4F0C" w14:textId="77777777" w:rsidR="00ED4083" w:rsidRPr="003C4685" w:rsidRDefault="00ED4083"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En este contexto, la clave no está en frenar la innovación, sino en guiarla con responsabilidad y vigilancia institucional, promoviendo el uso ético y transparente de la IA. Solo así se puede garantizar que el combate a la desinformación no se convierta en una fuente de nuevas vulnerabilidades para la ciudadanía, sino en una herramienta para reforzar la verdad, la confianza pública y la calidad democrática.</w:t>
      </w:r>
    </w:p>
    <w:p w14:paraId="17D2EDC3" w14:textId="77777777" w:rsidR="00ED4083" w:rsidRPr="003C4685" w:rsidRDefault="00ED4083" w:rsidP="003C4685">
      <w:pPr>
        <w:spacing w:after="0" w:line="360" w:lineRule="auto"/>
        <w:jc w:val="both"/>
        <w:rPr>
          <w:rFonts w:ascii="Times New Roman" w:hAnsi="Times New Roman" w:cs="Times New Roman"/>
          <w:sz w:val="24"/>
          <w:szCs w:val="24"/>
        </w:rPr>
      </w:pPr>
    </w:p>
    <w:p w14:paraId="6F151F0C" w14:textId="5D56885D" w:rsidR="005B242E" w:rsidRPr="003C4685" w:rsidRDefault="008B505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El uso de la Inteligencia Artificial (IA) para combatir la desinformación plantea un dilema ético de gran envergadura: ¿cómo se puede proteger a la sociedad del daño que causa la desinformación sin vulnerar los derechos fundamentales de las personas.</w:t>
      </w:r>
    </w:p>
    <w:p w14:paraId="153BE8B1" w14:textId="63B01C6E" w:rsidR="008B5055" w:rsidRPr="003C4685" w:rsidRDefault="008B505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Privacidad de los usuarios</w:t>
      </w:r>
    </w:p>
    <w:p w14:paraId="6A354C49" w14:textId="74345A72" w:rsidR="00FF7DF7" w:rsidRPr="003C4685" w:rsidRDefault="008B505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La desinformación suele difundirse a través de redes sociales y plataformas digitales donde los usuarios comparten contenidos, a veces públicamente y otras en entornos cerrados o </w:t>
      </w:r>
      <w:proofErr w:type="spellStart"/>
      <w:r w:rsidRPr="003C4685">
        <w:rPr>
          <w:rFonts w:ascii="Times New Roman" w:hAnsi="Times New Roman" w:cs="Times New Roman"/>
          <w:sz w:val="24"/>
          <w:szCs w:val="24"/>
        </w:rPr>
        <w:t>semi-privados</w:t>
      </w:r>
      <w:proofErr w:type="spellEnd"/>
      <w:r w:rsidRPr="003C4685">
        <w:rPr>
          <w:rFonts w:ascii="Times New Roman" w:hAnsi="Times New Roman" w:cs="Times New Roman"/>
          <w:sz w:val="24"/>
          <w:szCs w:val="24"/>
        </w:rPr>
        <w:t xml:space="preserve"> (grupos, chats</w:t>
      </w:r>
    </w:p>
    <w:p w14:paraId="50103518" w14:textId="1FEDBB99" w:rsidR="008B5055" w:rsidRPr="003C4685" w:rsidRDefault="008B505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Transparencia y </w:t>
      </w:r>
      <w:proofErr w:type="spellStart"/>
      <w:r w:rsidRPr="003C4685">
        <w:rPr>
          <w:rFonts w:ascii="Times New Roman" w:hAnsi="Times New Roman" w:cs="Times New Roman"/>
          <w:sz w:val="24"/>
          <w:szCs w:val="24"/>
        </w:rPr>
        <w:t>explicabilidad</w:t>
      </w:r>
      <w:proofErr w:type="spellEnd"/>
    </w:p>
    <w:p w14:paraId="4579A8FA" w14:textId="3A540BD0" w:rsidR="008B5055" w:rsidRPr="003C4685" w:rsidRDefault="008B5055"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 transparencia algorítmica y la posibilidad de ofrecer explicaciones comprensibles son fundamentales para legitimar estas tecnologías y proteger a los ciudadanos de decisiones arbitrarias.</w:t>
      </w:r>
    </w:p>
    <w:p w14:paraId="7889A749" w14:textId="3B7A0F34" w:rsidR="008B5055" w:rsidRPr="003C4685" w:rsidRDefault="006112CE"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No discriminación y equidad</w:t>
      </w:r>
    </w:p>
    <w:p w14:paraId="49B2B54E" w14:textId="4B4D4468" w:rsidR="006112CE" w:rsidRPr="003C4685" w:rsidRDefault="009B0037"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Las herramientas de IA aplicadas a la detección de desinformación no vulneren los principios de equidad, inclusión y no discriminación.</w:t>
      </w:r>
    </w:p>
    <w:p w14:paraId="0B57B662" w14:textId="7300C94D" w:rsidR="00BE40F6" w:rsidRPr="003C4685" w:rsidRDefault="00BE40F6"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Libertad de expresión y pluralismo</w:t>
      </w:r>
    </w:p>
    <w:p w14:paraId="53DF5906" w14:textId="66A80AF2" w:rsidR="0031067D" w:rsidRPr="003C4685" w:rsidRDefault="00BD0CF9" w:rsidP="003C4685">
      <w:p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La IA debe operar bajo criterios claros, auditables y con salvaguardias para preservar el derecho a la expresión libre y diversa</w:t>
      </w:r>
    </w:p>
    <w:p w14:paraId="7B83A61F" w14:textId="13B2F897" w:rsidR="009D5AC2" w:rsidRPr="003C4685" w:rsidRDefault="00880257" w:rsidP="003C4685">
      <w:pPr>
        <w:spacing w:after="0" w:line="360" w:lineRule="auto"/>
        <w:jc w:val="both"/>
        <w:rPr>
          <w:rFonts w:ascii="Times New Roman" w:hAnsi="Times New Roman" w:cs="Times New Roman"/>
          <w:sz w:val="24"/>
          <w:szCs w:val="24"/>
          <w:u w:val="single"/>
        </w:rPr>
      </w:pPr>
      <w:r w:rsidRPr="003C4685">
        <w:rPr>
          <w:rFonts w:ascii="Times New Roman" w:hAnsi="Times New Roman" w:cs="Times New Roman"/>
          <w:sz w:val="24"/>
          <w:szCs w:val="24"/>
          <w:u w:val="single"/>
        </w:rPr>
        <w:t>Marco normativo europeo</w:t>
      </w:r>
    </w:p>
    <w:p w14:paraId="57605A3B" w14:textId="168B899F" w:rsidR="00880257" w:rsidRPr="003C4685" w:rsidRDefault="00880257" w:rsidP="003C4685">
      <w:pPr>
        <w:pStyle w:val="Prrafodelista"/>
        <w:numPr>
          <w:ilvl w:val="0"/>
          <w:numId w:val="13"/>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Reglamento General de Protección de Datos (RGPD / GDPR)</w:t>
      </w:r>
    </w:p>
    <w:p w14:paraId="16FB444E" w14:textId="39E41F6B" w:rsidR="00880257" w:rsidRPr="003C4685" w:rsidRDefault="00880257" w:rsidP="003C4685">
      <w:pPr>
        <w:pStyle w:val="Prrafodelista"/>
        <w:numPr>
          <w:ilvl w:val="0"/>
          <w:numId w:val="13"/>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 xml:space="preserve">Ley de Inteligencia Artificial de la UE (AI </w:t>
      </w:r>
      <w:proofErr w:type="spellStart"/>
      <w:r w:rsidRPr="003C4685">
        <w:rPr>
          <w:rFonts w:ascii="Times New Roman" w:hAnsi="Times New Roman" w:cs="Times New Roman"/>
          <w:sz w:val="24"/>
          <w:szCs w:val="24"/>
        </w:rPr>
        <w:t>Act</w:t>
      </w:r>
      <w:proofErr w:type="spellEnd"/>
      <w:r w:rsidRPr="003C4685">
        <w:rPr>
          <w:rFonts w:ascii="Times New Roman" w:hAnsi="Times New Roman" w:cs="Times New Roman"/>
          <w:sz w:val="24"/>
          <w:szCs w:val="24"/>
        </w:rPr>
        <w:t>, en propuesta)</w:t>
      </w:r>
    </w:p>
    <w:p w14:paraId="572B7223" w14:textId="6D8C044D" w:rsidR="00880257" w:rsidRPr="003C4685" w:rsidRDefault="00880257" w:rsidP="003C4685">
      <w:pPr>
        <w:spacing w:after="0" w:line="360" w:lineRule="auto"/>
        <w:jc w:val="both"/>
        <w:rPr>
          <w:rFonts w:ascii="Times New Roman" w:hAnsi="Times New Roman" w:cs="Times New Roman"/>
          <w:sz w:val="24"/>
          <w:szCs w:val="24"/>
          <w:u w:val="single"/>
        </w:rPr>
      </w:pPr>
      <w:r w:rsidRPr="003C4685">
        <w:rPr>
          <w:rFonts w:ascii="Times New Roman" w:hAnsi="Times New Roman" w:cs="Times New Roman"/>
          <w:sz w:val="24"/>
          <w:szCs w:val="24"/>
          <w:u w:val="single"/>
        </w:rPr>
        <w:t>Marco normativo en Colombia</w:t>
      </w:r>
    </w:p>
    <w:p w14:paraId="5D1ACD3E" w14:textId="124A6991" w:rsidR="00880257" w:rsidRPr="003C4685" w:rsidRDefault="00ED4083" w:rsidP="003C4685">
      <w:pPr>
        <w:pStyle w:val="Prrafodelista"/>
        <w:numPr>
          <w:ilvl w:val="0"/>
          <w:numId w:val="14"/>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Ley 1581 de 2012 (Régimen General de Protección de Datos Personales)</w:t>
      </w:r>
    </w:p>
    <w:p w14:paraId="2086518F" w14:textId="04DE60E8" w:rsidR="00ED4083" w:rsidRPr="003C4685" w:rsidRDefault="00ED4083" w:rsidP="003C4685">
      <w:pPr>
        <w:pStyle w:val="Prrafodelista"/>
        <w:numPr>
          <w:ilvl w:val="0"/>
          <w:numId w:val="14"/>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t>Documento CONPES 3975 de 2019 – Política Nacional de Explotación de Datos</w:t>
      </w:r>
    </w:p>
    <w:p w14:paraId="0116D65A" w14:textId="4E0A921A" w:rsidR="00ED4083" w:rsidRPr="003C4685" w:rsidRDefault="00ED4083" w:rsidP="003C4685">
      <w:pPr>
        <w:pStyle w:val="Prrafodelista"/>
        <w:numPr>
          <w:ilvl w:val="0"/>
          <w:numId w:val="14"/>
        </w:numPr>
        <w:spacing w:after="0" w:line="360" w:lineRule="auto"/>
        <w:jc w:val="both"/>
        <w:rPr>
          <w:rFonts w:ascii="Times New Roman" w:hAnsi="Times New Roman" w:cs="Times New Roman"/>
          <w:sz w:val="24"/>
          <w:szCs w:val="24"/>
        </w:rPr>
      </w:pPr>
      <w:r w:rsidRPr="003C4685">
        <w:rPr>
          <w:rFonts w:ascii="Times New Roman" w:hAnsi="Times New Roman" w:cs="Times New Roman"/>
          <w:sz w:val="24"/>
          <w:szCs w:val="24"/>
        </w:rPr>
        <w:lastRenderedPageBreak/>
        <w:t>Estrategia Nacional de Inteligencia Artificial (2020)</w:t>
      </w:r>
    </w:p>
    <w:sectPr w:rsidR="00ED4083" w:rsidRPr="003C46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6EA"/>
    <w:multiLevelType w:val="hybridMultilevel"/>
    <w:tmpl w:val="8ED645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B80A45"/>
    <w:multiLevelType w:val="hybridMultilevel"/>
    <w:tmpl w:val="7884D5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BC3F8E"/>
    <w:multiLevelType w:val="hybridMultilevel"/>
    <w:tmpl w:val="C444FD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060DD5"/>
    <w:multiLevelType w:val="hybridMultilevel"/>
    <w:tmpl w:val="FB383ECA"/>
    <w:lvl w:ilvl="0" w:tplc="240A0011">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55633"/>
    <w:multiLevelType w:val="hybridMultilevel"/>
    <w:tmpl w:val="3878AE7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C6E5D47"/>
    <w:multiLevelType w:val="hybridMultilevel"/>
    <w:tmpl w:val="7FD46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B708FC"/>
    <w:multiLevelType w:val="hybridMultilevel"/>
    <w:tmpl w:val="AF2221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F6C56B2"/>
    <w:multiLevelType w:val="hybridMultilevel"/>
    <w:tmpl w:val="67C0BD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FB2883"/>
    <w:multiLevelType w:val="hybridMultilevel"/>
    <w:tmpl w:val="C2C23E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2516C64"/>
    <w:multiLevelType w:val="multilevel"/>
    <w:tmpl w:val="E8F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E12F8"/>
    <w:multiLevelType w:val="hybridMultilevel"/>
    <w:tmpl w:val="37983C4A"/>
    <w:lvl w:ilvl="0" w:tplc="240A0011">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DF7A0B"/>
    <w:multiLevelType w:val="hybridMultilevel"/>
    <w:tmpl w:val="8DAA17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10239D"/>
    <w:multiLevelType w:val="hybridMultilevel"/>
    <w:tmpl w:val="CC5CA0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E0663D"/>
    <w:multiLevelType w:val="hybridMultilevel"/>
    <w:tmpl w:val="6D2830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D025AC2"/>
    <w:multiLevelType w:val="multilevel"/>
    <w:tmpl w:val="BDD2B1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014C5"/>
    <w:multiLevelType w:val="hybridMultilevel"/>
    <w:tmpl w:val="2124E7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63F50723"/>
    <w:multiLevelType w:val="hybridMultilevel"/>
    <w:tmpl w:val="02C212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87417F"/>
    <w:multiLevelType w:val="hybridMultilevel"/>
    <w:tmpl w:val="E026C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3144196">
    <w:abstractNumId w:val="9"/>
  </w:num>
  <w:num w:numId="2" w16cid:durableId="169873954">
    <w:abstractNumId w:val="16"/>
  </w:num>
  <w:num w:numId="3" w16cid:durableId="400911278">
    <w:abstractNumId w:val="6"/>
  </w:num>
  <w:num w:numId="4" w16cid:durableId="1463886990">
    <w:abstractNumId w:val="14"/>
  </w:num>
  <w:num w:numId="5" w16cid:durableId="941063294">
    <w:abstractNumId w:val="10"/>
  </w:num>
  <w:num w:numId="6" w16cid:durableId="723409270">
    <w:abstractNumId w:val="11"/>
  </w:num>
  <w:num w:numId="7" w16cid:durableId="704987805">
    <w:abstractNumId w:val="12"/>
  </w:num>
  <w:num w:numId="8" w16cid:durableId="1864828936">
    <w:abstractNumId w:val="13"/>
  </w:num>
  <w:num w:numId="9" w16cid:durableId="1443457174">
    <w:abstractNumId w:val="3"/>
  </w:num>
  <w:num w:numId="10" w16cid:durableId="1198157968">
    <w:abstractNumId w:val="4"/>
  </w:num>
  <w:num w:numId="11" w16cid:durableId="1791436535">
    <w:abstractNumId w:val="2"/>
  </w:num>
  <w:num w:numId="12" w16cid:durableId="1778721277">
    <w:abstractNumId w:val="5"/>
  </w:num>
  <w:num w:numId="13" w16cid:durableId="1951085642">
    <w:abstractNumId w:val="7"/>
  </w:num>
  <w:num w:numId="14" w16cid:durableId="1643534074">
    <w:abstractNumId w:val="1"/>
  </w:num>
  <w:num w:numId="15" w16cid:durableId="291181484">
    <w:abstractNumId w:val="15"/>
  </w:num>
  <w:num w:numId="16" w16cid:durableId="1602952349">
    <w:abstractNumId w:val="17"/>
  </w:num>
  <w:num w:numId="17" w16cid:durableId="1322463336">
    <w:abstractNumId w:val="8"/>
  </w:num>
  <w:num w:numId="18" w16cid:durableId="112003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28"/>
    <w:rsid w:val="00006290"/>
    <w:rsid w:val="0002539D"/>
    <w:rsid w:val="0004277F"/>
    <w:rsid w:val="0007406A"/>
    <w:rsid w:val="00081C28"/>
    <w:rsid w:val="00083EF6"/>
    <w:rsid w:val="0009086A"/>
    <w:rsid w:val="000C5E5C"/>
    <w:rsid w:val="00102263"/>
    <w:rsid w:val="00103DCE"/>
    <w:rsid w:val="00120993"/>
    <w:rsid w:val="0015673A"/>
    <w:rsid w:val="00164F91"/>
    <w:rsid w:val="00187FE7"/>
    <w:rsid w:val="001F37D1"/>
    <w:rsid w:val="00204CAC"/>
    <w:rsid w:val="00212824"/>
    <w:rsid w:val="00230987"/>
    <w:rsid w:val="0025442A"/>
    <w:rsid w:val="00285009"/>
    <w:rsid w:val="002A5ED3"/>
    <w:rsid w:val="002D1826"/>
    <w:rsid w:val="002D3881"/>
    <w:rsid w:val="002F51FE"/>
    <w:rsid w:val="0031067D"/>
    <w:rsid w:val="00314E40"/>
    <w:rsid w:val="00330581"/>
    <w:rsid w:val="00343E0E"/>
    <w:rsid w:val="003723A3"/>
    <w:rsid w:val="003743E2"/>
    <w:rsid w:val="003A2019"/>
    <w:rsid w:val="003C4685"/>
    <w:rsid w:val="003C4C86"/>
    <w:rsid w:val="003E44AE"/>
    <w:rsid w:val="00404A1B"/>
    <w:rsid w:val="00412189"/>
    <w:rsid w:val="00420A64"/>
    <w:rsid w:val="00432655"/>
    <w:rsid w:val="004A27B1"/>
    <w:rsid w:val="004A5E15"/>
    <w:rsid w:val="004D2B29"/>
    <w:rsid w:val="004D711B"/>
    <w:rsid w:val="004E0434"/>
    <w:rsid w:val="004E1799"/>
    <w:rsid w:val="00531D88"/>
    <w:rsid w:val="0056131B"/>
    <w:rsid w:val="00574650"/>
    <w:rsid w:val="00575FAF"/>
    <w:rsid w:val="005766C3"/>
    <w:rsid w:val="005A6A10"/>
    <w:rsid w:val="005B242E"/>
    <w:rsid w:val="005E6D85"/>
    <w:rsid w:val="00604F23"/>
    <w:rsid w:val="00607D7C"/>
    <w:rsid w:val="006112CE"/>
    <w:rsid w:val="0061139E"/>
    <w:rsid w:val="00640F1A"/>
    <w:rsid w:val="00675517"/>
    <w:rsid w:val="00717613"/>
    <w:rsid w:val="00773A62"/>
    <w:rsid w:val="00797394"/>
    <w:rsid w:val="007F779D"/>
    <w:rsid w:val="008111D2"/>
    <w:rsid w:val="00827A54"/>
    <w:rsid w:val="00855AC4"/>
    <w:rsid w:val="00855B0E"/>
    <w:rsid w:val="00871C0F"/>
    <w:rsid w:val="00880257"/>
    <w:rsid w:val="008A1523"/>
    <w:rsid w:val="008A2636"/>
    <w:rsid w:val="008B5055"/>
    <w:rsid w:val="008C5117"/>
    <w:rsid w:val="008F7C7E"/>
    <w:rsid w:val="0090470E"/>
    <w:rsid w:val="00907B42"/>
    <w:rsid w:val="00913E9C"/>
    <w:rsid w:val="00925D92"/>
    <w:rsid w:val="00964AC6"/>
    <w:rsid w:val="009659B0"/>
    <w:rsid w:val="009B0037"/>
    <w:rsid w:val="009D5AC2"/>
    <w:rsid w:val="009E3C6A"/>
    <w:rsid w:val="00A74051"/>
    <w:rsid w:val="00AA00AD"/>
    <w:rsid w:val="00AA4332"/>
    <w:rsid w:val="00AC27C2"/>
    <w:rsid w:val="00AE79CD"/>
    <w:rsid w:val="00B46791"/>
    <w:rsid w:val="00BB6720"/>
    <w:rsid w:val="00BD0CF9"/>
    <w:rsid w:val="00BE40F6"/>
    <w:rsid w:val="00C55FA6"/>
    <w:rsid w:val="00C94A39"/>
    <w:rsid w:val="00CE4434"/>
    <w:rsid w:val="00CF1C42"/>
    <w:rsid w:val="00D32521"/>
    <w:rsid w:val="00D51A98"/>
    <w:rsid w:val="00D9774A"/>
    <w:rsid w:val="00DA6207"/>
    <w:rsid w:val="00DD60E9"/>
    <w:rsid w:val="00DF2E15"/>
    <w:rsid w:val="00E265B0"/>
    <w:rsid w:val="00E850EC"/>
    <w:rsid w:val="00E97CA8"/>
    <w:rsid w:val="00ED4083"/>
    <w:rsid w:val="00EE0A05"/>
    <w:rsid w:val="00EF456A"/>
    <w:rsid w:val="00EF4965"/>
    <w:rsid w:val="00F1285C"/>
    <w:rsid w:val="00F15F08"/>
    <w:rsid w:val="00F35812"/>
    <w:rsid w:val="00F43DDF"/>
    <w:rsid w:val="00F6193A"/>
    <w:rsid w:val="00F82111"/>
    <w:rsid w:val="00F874FE"/>
    <w:rsid w:val="00F90BC7"/>
    <w:rsid w:val="00F97940"/>
    <w:rsid w:val="00FA4C62"/>
    <w:rsid w:val="00FF7D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5BB5"/>
  <w15:chartTrackingRefBased/>
  <w15:docId w15:val="{519E2BF5-D427-4493-9EAB-83C72AB2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C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1C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1C2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1C2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1C2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1C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1C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1C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1C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C2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1C2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1C2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1C2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1C2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1C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1C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1C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1C28"/>
    <w:rPr>
      <w:rFonts w:eastAsiaTheme="majorEastAsia" w:cstheme="majorBidi"/>
      <w:color w:val="272727" w:themeColor="text1" w:themeTint="D8"/>
    </w:rPr>
  </w:style>
  <w:style w:type="paragraph" w:styleId="Ttulo">
    <w:name w:val="Title"/>
    <w:basedOn w:val="Normal"/>
    <w:next w:val="Normal"/>
    <w:link w:val="TtuloCar"/>
    <w:uiPriority w:val="10"/>
    <w:qFormat/>
    <w:rsid w:val="00081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1C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C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1C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1C28"/>
    <w:pPr>
      <w:spacing w:before="160"/>
      <w:jc w:val="center"/>
    </w:pPr>
    <w:rPr>
      <w:i/>
      <w:iCs/>
      <w:color w:val="404040" w:themeColor="text1" w:themeTint="BF"/>
    </w:rPr>
  </w:style>
  <w:style w:type="character" w:customStyle="1" w:styleId="CitaCar">
    <w:name w:val="Cita Car"/>
    <w:basedOn w:val="Fuentedeprrafopredeter"/>
    <w:link w:val="Cita"/>
    <w:uiPriority w:val="29"/>
    <w:rsid w:val="00081C28"/>
    <w:rPr>
      <w:i/>
      <w:iCs/>
      <w:color w:val="404040" w:themeColor="text1" w:themeTint="BF"/>
    </w:rPr>
  </w:style>
  <w:style w:type="paragraph" w:styleId="Prrafodelista">
    <w:name w:val="List Paragraph"/>
    <w:basedOn w:val="Normal"/>
    <w:uiPriority w:val="34"/>
    <w:qFormat/>
    <w:rsid w:val="00081C28"/>
    <w:pPr>
      <w:ind w:left="720"/>
      <w:contextualSpacing/>
    </w:pPr>
  </w:style>
  <w:style w:type="character" w:styleId="nfasisintenso">
    <w:name w:val="Intense Emphasis"/>
    <w:basedOn w:val="Fuentedeprrafopredeter"/>
    <w:uiPriority w:val="21"/>
    <w:qFormat/>
    <w:rsid w:val="00081C28"/>
    <w:rPr>
      <w:i/>
      <w:iCs/>
      <w:color w:val="2F5496" w:themeColor="accent1" w:themeShade="BF"/>
    </w:rPr>
  </w:style>
  <w:style w:type="paragraph" w:styleId="Citadestacada">
    <w:name w:val="Intense Quote"/>
    <w:basedOn w:val="Normal"/>
    <w:next w:val="Normal"/>
    <w:link w:val="CitadestacadaCar"/>
    <w:uiPriority w:val="30"/>
    <w:qFormat/>
    <w:rsid w:val="00081C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1C28"/>
    <w:rPr>
      <w:i/>
      <w:iCs/>
      <w:color w:val="2F5496" w:themeColor="accent1" w:themeShade="BF"/>
    </w:rPr>
  </w:style>
  <w:style w:type="character" w:styleId="Referenciaintensa">
    <w:name w:val="Intense Reference"/>
    <w:basedOn w:val="Fuentedeprrafopredeter"/>
    <w:uiPriority w:val="32"/>
    <w:qFormat/>
    <w:rsid w:val="00081C28"/>
    <w:rPr>
      <w:b/>
      <w:bCs/>
      <w:smallCaps/>
      <w:color w:val="2F5496" w:themeColor="accent1" w:themeShade="BF"/>
      <w:spacing w:val="5"/>
    </w:rPr>
  </w:style>
  <w:style w:type="paragraph" w:styleId="NormalWeb">
    <w:name w:val="Normal (Web)"/>
    <w:basedOn w:val="Normal"/>
    <w:uiPriority w:val="99"/>
    <w:semiHidden/>
    <w:unhideWhenUsed/>
    <w:rsid w:val="0010226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02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9224">
      <w:bodyDiv w:val="1"/>
      <w:marLeft w:val="0"/>
      <w:marRight w:val="0"/>
      <w:marTop w:val="0"/>
      <w:marBottom w:val="0"/>
      <w:divBdr>
        <w:top w:val="none" w:sz="0" w:space="0" w:color="auto"/>
        <w:left w:val="none" w:sz="0" w:space="0" w:color="auto"/>
        <w:bottom w:val="none" w:sz="0" w:space="0" w:color="auto"/>
        <w:right w:val="none" w:sz="0" w:space="0" w:color="auto"/>
      </w:divBdr>
      <w:divsChild>
        <w:div w:id="1375883571">
          <w:marLeft w:val="0"/>
          <w:marRight w:val="0"/>
          <w:marTop w:val="0"/>
          <w:marBottom w:val="0"/>
          <w:divBdr>
            <w:top w:val="none" w:sz="0" w:space="0" w:color="auto"/>
            <w:left w:val="none" w:sz="0" w:space="0" w:color="auto"/>
            <w:bottom w:val="none" w:sz="0" w:space="0" w:color="auto"/>
            <w:right w:val="none" w:sz="0" w:space="0" w:color="auto"/>
          </w:divBdr>
        </w:div>
      </w:divsChild>
    </w:div>
    <w:div w:id="295110973">
      <w:bodyDiv w:val="1"/>
      <w:marLeft w:val="0"/>
      <w:marRight w:val="0"/>
      <w:marTop w:val="0"/>
      <w:marBottom w:val="0"/>
      <w:divBdr>
        <w:top w:val="none" w:sz="0" w:space="0" w:color="auto"/>
        <w:left w:val="none" w:sz="0" w:space="0" w:color="auto"/>
        <w:bottom w:val="none" w:sz="0" w:space="0" w:color="auto"/>
        <w:right w:val="none" w:sz="0" w:space="0" w:color="auto"/>
      </w:divBdr>
    </w:div>
    <w:div w:id="488445184">
      <w:bodyDiv w:val="1"/>
      <w:marLeft w:val="0"/>
      <w:marRight w:val="0"/>
      <w:marTop w:val="0"/>
      <w:marBottom w:val="0"/>
      <w:divBdr>
        <w:top w:val="none" w:sz="0" w:space="0" w:color="auto"/>
        <w:left w:val="none" w:sz="0" w:space="0" w:color="auto"/>
        <w:bottom w:val="none" w:sz="0" w:space="0" w:color="auto"/>
        <w:right w:val="none" w:sz="0" w:space="0" w:color="auto"/>
      </w:divBdr>
    </w:div>
    <w:div w:id="567031805">
      <w:bodyDiv w:val="1"/>
      <w:marLeft w:val="0"/>
      <w:marRight w:val="0"/>
      <w:marTop w:val="0"/>
      <w:marBottom w:val="0"/>
      <w:divBdr>
        <w:top w:val="none" w:sz="0" w:space="0" w:color="auto"/>
        <w:left w:val="none" w:sz="0" w:space="0" w:color="auto"/>
        <w:bottom w:val="none" w:sz="0" w:space="0" w:color="auto"/>
        <w:right w:val="none" w:sz="0" w:space="0" w:color="auto"/>
      </w:divBdr>
    </w:div>
    <w:div w:id="723525053">
      <w:bodyDiv w:val="1"/>
      <w:marLeft w:val="0"/>
      <w:marRight w:val="0"/>
      <w:marTop w:val="0"/>
      <w:marBottom w:val="0"/>
      <w:divBdr>
        <w:top w:val="none" w:sz="0" w:space="0" w:color="auto"/>
        <w:left w:val="none" w:sz="0" w:space="0" w:color="auto"/>
        <w:bottom w:val="none" w:sz="0" w:space="0" w:color="auto"/>
        <w:right w:val="none" w:sz="0" w:space="0" w:color="auto"/>
      </w:divBdr>
    </w:div>
    <w:div w:id="838085382">
      <w:bodyDiv w:val="1"/>
      <w:marLeft w:val="0"/>
      <w:marRight w:val="0"/>
      <w:marTop w:val="0"/>
      <w:marBottom w:val="0"/>
      <w:divBdr>
        <w:top w:val="none" w:sz="0" w:space="0" w:color="auto"/>
        <w:left w:val="none" w:sz="0" w:space="0" w:color="auto"/>
        <w:bottom w:val="none" w:sz="0" w:space="0" w:color="auto"/>
        <w:right w:val="none" w:sz="0" w:space="0" w:color="auto"/>
      </w:divBdr>
    </w:div>
    <w:div w:id="849489658">
      <w:bodyDiv w:val="1"/>
      <w:marLeft w:val="0"/>
      <w:marRight w:val="0"/>
      <w:marTop w:val="0"/>
      <w:marBottom w:val="0"/>
      <w:divBdr>
        <w:top w:val="none" w:sz="0" w:space="0" w:color="auto"/>
        <w:left w:val="none" w:sz="0" w:space="0" w:color="auto"/>
        <w:bottom w:val="none" w:sz="0" w:space="0" w:color="auto"/>
        <w:right w:val="none" w:sz="0" w:space="0" w:color="auto"/>
      </w:divBdr>
    </w:div>
    <w:div w:id="921261294">
      <w:bodyDiv w:val="1"/>
      <w:marLeft w:val="0"/>
      <w:marRight w:val="0"/>
      <w:marTop w:val="0"/>
      <w:marBottom w:val="0"/>
      <w:divBdr>
        <w:top w:val="none" w:sz="0" w:space="0" w:color="auto"/>
        <w:left w:val="none" w:sz="0" w:space="0" w:color="auto"/>
        <w:bottom w:val="none" w:sz="0" w:space="0" w:color="auto"/>
        <w:right w:val="none" w:sz="0" w:space="0" w:color="auto"/>
      </w:divBdr>
      <w:divsChild>
        <w:div w:id="236860875">
          <w:marLeft w:val="0"/>
          <w:marRight w:val="0"/>
          <w:marTop w:val="0"/>
          <w:marBottom w:val="0"/>
          <w:divBdr>
            <w:top w:val="none" w:sz="0" w:space="0" w:color="auto"/>
            <w:left w:val="none" w:sz="0" w:space="0" w:color="auto"/>
            <w:bottom w:val="none" w:sz="0" w:space="0" w:color="auto"/>
            <w:right w:val="none" w:sz="0" w:space="0" w:color="auto"/>
          </w:divBdr>
          <w:divsChild>
            <w:div w:id="1587692332">
              <w:marLeft w:val="0"/>
              <w:marRight w:val="0"/>
              <w:marTop w:val="0"/>
              <w:marBottom w:val="0"/>
              <w:divBdr>
                <w:top w:val="none" w:sz="0" w:space="0" w:color="auto"/>
                <w:left w:val="none" w:sz="0" w:space="0" w:color="auto"/>
                <w:bottom w:val="none" w:sz="0" w:space="0" w:color="auto"/>
                <w:right w:val="none" w:sz="0" w:space="0" w:color="auto"/>
              </w:divBdr>
              <w:divsChild>
                <w:div w:id="213734755">
                  <w:marLeft w:val="0"/>
                  <w:marRight w:val="0"/>
                  <w:marTop w:val="0"/>
                  <w:marBottom w:val="0"/>
                  <w:divBdr>
                    <w:top w:val="none" w:sz="0" w:space="0" w:color="auto"/>
                    <w:left w:val="none" w:sz="0" w:space="0" w:color="auto"/>
                    <w:bottom w:val="none" w:sz="0" w:space="0" w:color="auto"/>
                    <w:right w:val="none" w:sz="0" w:space="0" w:color="auto"/>
                  </w:divBdr>
                  <w:divsChild>
                    <w:div w:id="311644770">
                      <w:marLeft w:val="0"/>
                      <w:marRight w:val="0"/>
                      <w:marTop w:val="0"/>
                      <w:marBottom w:val="0"/>
                      <w:divBdr>
                        <w:top w:val="none" w:sz="0" w:space="0" w:color="auto"/>
                        <w:left w:val="none" w:sz="0" w:space="0" w:color="auto"/>
                        <w:bottom w:val="none" w:sz="0" w:space="0" w:color="auto"/>
                        <w:right w:val="none" w:sz="0" w:space="0" w:color="auto"/>
                      </w:divBdr>
                      <w:divsChild>
                        <w:div w:id="1465008093">
                          <w:marLeft w:val="0"/>
                          <w:marRight w:val="0"/>
                          <w:marTop w:val="0"/>
                          <w:marBottom w:val="0"/>
                          <w:divBdr>
                            <w:top w:val="none" w:sz="0" w:space="0" w:color="auto"/>
                            <w:left w:val="none" w:sz="0" w:space="0" w:color="auto"/>
                            <w:bottom w:val="none" w:sz="0" w:space="0" w:color="auto"/>
                            <w:right w:val="none" w:sz="0" w:space="0" w:color="auto"/>
                          </w:divBdr>
                          <w:divsChild>
                            <w:div w:id="1633444423">
                              <w:marLeft w:val="0"/>
                              <w:marRight w:val="0"/>
                              <w:marTop w:val="0"/>
                              <w:marBottom w:val="0"/>
                              <w:divBdr>
                                <w:top w:val="none" w:sz="0" w:space="0" w:color="auto"/>
                                <w:left w:val="none" w:sz="0" w:space="0" w:color="auto"/>
                                <w:bottom w:val="none" w:sz="0" w:space="0" w:color="auto"/>
                                <w:right w:val="none" w:sz="0" w:space="0" w:color="auto"/>
                              </w:divBdr>
                              <w:divsChild>
                                <w:div w:id="86468658">
                                  <w:marLeft w:val="0"/>
                                  <w:marRight w:val="0"/>
                                  <w:marTop w:val="0"/>
                                  <w:marBottom w:val="0"/>
                                  <w:divBdr>
                                    <w:top w:val="none" w:sz="0" w:space="0" w:color="auto"/>
                                    <w:left w:val="none" w:sz="0" w:space="0" w:color="auto"/>
                                    <w:bottom w:val="none" w:sz="0" w:space="0" w:color="auto"/>
                                    <w:right w:val="none" w:sz="0" w:space="0" w:color="auto"/>
                                  </w:divBdr>
                                  <w:divsChild>
                                    <w:div w:id="929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154386">
      <w:bodyDiv w:val="1"/>
      <w:marLeft w:val="0"/>
      <w:marRight w:val="0"/>
      <w:marTop w:val="0"/>
      <w:marBottom w:val="0"/>
      <w:divBdr>
        <w:top w:val="none" w:sz="0" w:space="0" w:color="auto"/>
        <w:left w:val="none" w:sz="0" w:space="0" w:color="auto"/>
        <w:bottom w:val="none" w:sz="0" w:space="0" w:color="auto"/>
        <w:right w:val="none" w:sz="0" w:space="0" w:color="auto"/>
      </w:divBdr>
      <w:divsChild>
        <w:div w:id="325325456">
          <w:marLeft w:val="0"/>
          <w:marRight w:val="0"/>
          <w:marTop w:val="0"/>
          <w:marBottom w:val="0"/>
          <w:divBdr>
            <w:top w:val="none" w:sz="0" w:space="0" w:color="auto"/>
            <w:left w:val="none" w:sz="0" w:space="0" w:color="auto"/>
            <w:bottom w:val="none" w:sz="0" w:space="0" w:color="auto"/>
            <w:right w:val="none" w:sz="0" w:space="0" w:color="auto"/>
          </w:divBdr>
          <w:divsChild>
            <w:div w:id="1154175192">
              <w:marLeft w:val="0"/>
              <w:marRight w:val="0"/>
              <w:marTop w:val="0"/>
              <w:marBottom w:val="0"/>
              <w:divBdr>
                <w:top w:val="none" w:sz="0" w:space="0" w:color="auto"/>
                <w:left w:val="none" w:sz="0" w:space="0" w:color="auto"/>
                <w:bottom w:val="none" w:sz="0" w:space="0" w:color="auto"/>
                <w:right w:val="none" w:sz="0" w:space="0" w:color="auto"/>
              </w:divBdr>
              <w:divsChild>
                <w:div w:id="1083180624">
                  <w:marLeft w:val="0"/>
                  <w:marRight w:val="0"/>
                  <w:marTop w:val="0"/>
                  <w:marBottom w:val="0"/>
                  <w:divBdr>
                    <w:top w:val="none" w:sz="0" w:space="0" w:color="auto"/>
                    <w:left w:val="none" w:sz="0" w:space="0" w:color="auto"/>
                    <w:bottom w:val="none" w:sz="0" w:space="0" w:color="auto"/>
                    <w:right w:val="none" w:sz="0" w:space="0" w:color="auto"/>
                  </w:divBdr>
                  <w:divsChild>
                    <w:div w:id="210266094">
                      <w:marLeft w:val="0"/>
                      <w:marRight w:val="0"/>
                      <w:marTop w:val="0"/>
                      <w:marBottom w:val="0"/>
                      <w:divBdr>
                        <w:top w:val="none" w:sz="0" w:space="0" w:color="auto"/>
                        <w:left w:val="none" w:sz="0" w:space="0" w:color="auto"/>
                        <w:bottom w:val="none" w:sz="0" w:space="0" w:color="auto"/>
                        <w:right w:val="none" w:sz="0" w:space="0" w:color="auto"/>
                      </w:divBdr>
                      <w:divsChild>
                        <w:div w:id="1972128056">
                          <w:marLeft w:val="0"/>
                          <w:marRight w:val="0"/>
                          <w:marTop w:val="0"/>
                          <w:marBottom w:val="0"/>
                          <w:divBdr>
                            <w:top w:val="none" w:sz="0" w:space="0" w:color="auto"/>
                            <w:left w:val="none" w:sz="0" w:space="0" w:color="auto"/>
                            <w:bottom w:val="none" w:sz="0" w:space="0" w:color="auto"/>
                            <w:right w:val="none" w:sz="0" w:space="0" w:color="auto"/>
                          </w:divBdr>
                          <w:divsChild>
                            <w:div w:id="228197579">
                              <w:marLeft w:val="0"/>
                              <w:marRight w:val="0"/>
                              <w:marTop w:val="0"/>
                              <w:marBottom w:val="0"/>
                              <w:divBdr>
                                <w:top w:val="none" w:sz="0" w:space="0" w:color="auto"/>
                                <w:left w:val="none" w:sz="0" w:space="0" w:color="auto"/>
                                <w:bottom w:val="none" w:sz="0" w:space="0" w:color="auto"/>
                                <w:right w:val="none" w:sz="0" w:space="0" w:color="auto"/>
                              </w:divBdr>
                              <w:divsChild>
                                <w:div w:id="1795783062">
                                  <w:marLeft w:val="0"/>
                                  <w:marRight w:val="0"/>
                                  <w:marTop w:val="0"/>
                                  <w:marBottom w:val="0"/>
                                  <w:divBdr>
                                    <w:top w:val="none" w:sz="0" w:space="0" w:color="auto"/>
                                    <w:left w:val="none" w:sz="0" w:space="0" w:color="auto"/>
                                    <w:bottom w:val="none" w:sz="0" w:space="0" w:color="auto"/>
                                    <w:right w:val="none" w:sz="0" w:space="0" w:color="auto"/>
                                  </w:divBdr>
                                  <w:divsChild>
                                    <w:div w:id="19417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635655">
      <w:bodyDiv w:val="1"/>
      <w:marLeft w:val="0"/>
      <w:marRight w:val="0"/>
      <w:marTop w:val="0"/>
      <w:marBottom w:val="0"/>
      <w:divBdr>
        <w:top w:val="none" w:sz="0" w:space="0" w:color="auto"/>
        <w:left w:val="none" w:sz="0" w:space="0" w:color="auto"/>
        <w:bottom w:val="none" w:sz="0" w:space="0" w:color="auto"/>
        <w:right w:val="none" w:sz="0" w:space="0" w:color="auto"/>
      </w:divBdr>
    </w:div>
    <w:div w:id="1476340689">
      <w:bodyDiv w:val="1"/>
      <w:marLeft w:val="0"/>
      <w:marRight w:val="0"/>
      <w:marTop w:val="0"/>
      <w:marBottom w:val="0"/>
      <w:divBdr>
        <w:top w:val="none" w:sz="0" w:space="0" w:color="auto"/>
        <w:left w:val="none" w:sz="0" w:space="0" w:color="auto"/>
        <w:bottom w:val="none" w:sz="0" w:space="0" w:color="auto"/>
        <w:right w:val="none" w:sz="0" w:space="0" w:color="auto"/>
      </w:divBdr>
    </w:div>
    <w:div w:id="1513299800">
      <w:bodyDiv w:val="1"/>
      <w:marLeft w:val="0"/>
      <w:marRight w:val="0"/>
      <w:marTop w:val="0"/>
      <w:marBottom w:val="0"/>
      <w:divBdr>
        <w:top w:val="none" w:sz="0" w:space="0" w:color="auto"/>
        <w:left w:val="none" w:sz="0" w:space="0" w:color="auto"/>
        <w:bottom w:val="none" w:sz="0" w:space="0" w:color="auto"/>
        <w:right w:val="none" w:sz="0" w:space="0" w:color="auto"/>
      </w:divBdr>
      <w:divsChild>
        <w:div w:id="994606562">
          <w:marLeft w:val="0"/>
          <w:marRight w:val="0"/>
          <w:marTop w:val="0"/>
          <w:marBottom w:val="0"/>
          <w:divBdr>
            <w:top w:val="none" w:sz="0" w:space="0" w:color="auto"/>
            <w:left w:val="none" w:sz="0" w:space="0" w:color="auto"/>
            <w:bottom w:val="none" w:sz="0" w:space="0" w:color="auto"/>
            <w:right w:val="none" w:sz="0" w:space="0" w:color="auto"/>
          </w:divBdr>
        </w:div>
      </w:divsChild>
    </w:div>
    <w:div w:id="1854686313">
      <w:bodyDiv w:val="1"/>
      <w:marLeft w:val="0"/>
      <w:marRight w:val="0"/>
      <w:marTop w:val="0"/>
      <w:marBottom w:val="0"/>
      <w:divBdr>
        <w:top w:val="none" w:sz="0" w:space="0" w:color="auto"/>
        <w:left w:val="none" w:sz="0" w:space="0" w:color="auto"/>
        <w:bottom w:val="none" w:sz="0" w:space="0" w:color="auto"/>
        <w:right w:val="none" w:sz="0" w:space="0" w:color="auto"/>
      </w:divBdr>
    </w:div>
    <w:div w:id="1904873506">
      <w:bodyDiv w:val="1"/>
      <w:marLeft w:val="0"/>
      <w:marRight w:val="0"/>
      <w:marTop w:val="0"/>
      <w:marBottom w:val="0"/>
      <w:divBdr>
        <w:top w:val="none" w:sz="0" w:space="0" w:color="auto"/>
        <w:left w:val="none" w:sz="0" w:space="0" w:color="auto"/>
        <w:bottom w:val="none" w:sz="0" w:space="0" w:color="auto"/>
        <w:right w:val="none" w:sz="0" w:space="0" w:color="auto"/>
      </w:divBdr>
    </w:div>
    <w:div w:id="1915890965">
      <w:bodyDiv w:val="1"/>
      <w:marLeft w:val="0"/>
      <w:marRight w:val="0"/>
      <w:marTop w:val="0"/>
      <w:marBottom w:val="0"/>
      <w:divBdr>
        <w:top w:val="none" w:sz="0" w:space="0" w:color="auto"/>
        <w:left w:val="none" w:sz="0" w:space="0" w:color="auto"/>
        <w:bottom w:val="none" w:sz="0" w:space="0" w:color="auto"/>
        <w:right w:val="none" w:sz="0" w:space="0" w:color="auto"/>
      </w:divBdr>
    </w:div>
    <w:div w:id="1942833615">
      <w:bodyDiv w:val="1"/>
      <w:marLeft w:val="0"/>
      <w:marRight w:val="0"/>
      <w:marTop w:val="0"/>
      <w:marBottom w:val="0"/>
      <w:divBdr>
        <w:top w:val="none" w:sz="0" w:space="0" w:color="auto"/>
        <w:left w:val="none" w:sz="0" w:space="0" w:color="auto"/>
        <w:bottom w:val="none" w:sz="0" w:space="0" w:color="auto"/>
        <w:right w:val="none" w:sz="0" w:space="0" w:color="auto"/>
      </w:divBdr>
      <w:divsChild>
        <w:div w:id="1530683779">
          <w:marLeft w:val="0"/>
          <w:marRight w:val="0"/>
          <w:marTop w:val="0"/>
          <w:marBottom w:val="0"/>
          <w:divBdr>
            <w:top w:val="none" w:sz="0" w:space="0" w:color="auto"/>
            <w:left w:val="none" w:sz="0" w:space="0" w:color="auto"/>
            <w:bottom w:val="none" w:sz="0" w:space="0" w:color="auto"/>
            <w:right w:val="none" w:sz="0" w:space="0" w:color="auto"/>
          </w:divBdr>
          <w:divsChild>
            <w:div w:id="1270314648">
              <w:marLeft w:val="0"/>
              <w:marRight w:val="0"/>
              <w:marTop w:val="0"/>
              <w:marBottom w:val="0"/>
              <w:divBdr>
                <w:top w:val="none" w:sz="0" w:space="0" w:color="auto"/>
                <w:left w:val="none" w:sz="0" w:space="0" w:color="auto"/>
                <w:bottom w:val="none" w:sz="0" w:space="0" w:color="auto"/>
                <w:right w:val="none" w:sz="0" w:space="0" w:color="auto"/>
              </w:divBdr>
              <w:divsChild>
                <w:div w:id="1495535916">
                  <w:marLeft w:val="0"/>
                  <w:marRight w:val="0"/>
                  <w:marTop w:val="0"/>
                  <w:marBottom w:val="0"/>
                  <w:divBdr>
                    <w:top w:val="none" w:sz="0" w:space="0" w:color="auto"/>
                    <w:left w:val="none" w:sz="0" w:space="0" w:color="auto"/>
                    <w:bottom w:val="none" w:sz="0" w:space="0" w:color="auto"/>
                    <w:right w:val="none" w:sz="0" w:space="0" w:color="auto"/>
                  </w:divBdr>
                  <w:divsChild>
                    <w:div w:id="1556967447">
                      <w:marLeft w:val="0"/>
                      <w:marRight w:val="0"/>
                      <w:marTop w:val="0"/>
                      <w:marBottom w:val="0"/>
                      <w:divBdr>
                        <w:top w:val="none" w:sz="0" w:space="0" w:color="auto"/>
                        <w:left w:val="none" w:sz="0" w:space="0" w:color="auto"/>
                        <w:bottom w:val="none" w:sz="0" w:space="0" w:color="auto"/>
                        <w:right w:val="none" w:sz="0" w:space="0" w:color="auto"/>
                      </w:divBdr>
                      <w:divsChild>
                        <w:div w:id="36198138">
                          <w:marLeft w:val="0"/>
                          <w:marRight w:val="0"/>
                          <w:marTop w:val="0"/>
                          <w:marBottom w:val="0"/>
                          <w:divBdr>
                            <w:top w:val="none" w:sz="0" w:space="0" w:color="auto"/>
                            <w:left w:val="none" w:sz="0" w:space="0" w:color="auto"/>
                            <w:bottom w:val="none" w:sz="0" w:space="0" w:color="auto"/>
                            <w:right w:val="none" w:sz="0" w:space="0" w:color="auto"/>
                          </w:divBdr>
                          <w:divsChild>
                            <w:div w:id="1070346036">
                              <w:marLeft w:val="0"/>
                              <w:marRight w:val="0"/>
                              <w:marTop w:val="0"/>
                              <w:marBottom w:val="0"/>
                              <w:divBdr>
                                <w:top w:val="none" w:sz="0" w:space="0" w:color="auto"/>
                                <w:left w:val="none" w:sz="0" w:space="0" w:color="auto"/>
                                <w:bottom w:val="none" w:sz="0" w:space="0" w:color="auto"/>
                                <w:right w:val="none" w:sz="0" w:space="0" w:color="auto"/>
                              </w:divBdr>
                              <w:divsChild>
                                <w:div w:id="657465124">
                                  <w:marLeft w:val="0"/>
                                  <w:marRight w:val="0"/>
                                  <w:marTop w:val="0"/>
                                  <w:marBottom w:val="0"/>
                                  <w:divBdr>
                                    <w:top w:val="none" w:sz="0" w:space="0" w:color="auto"/>
                                    <w:left w:val="none" w:sz="0" w:space="0" w:color="auto"/>
                                    <w:bottom w:val="none" w:sz="0" w:space="0" w:color="auto"/>
                                    <w:right w:val="none" w:sz="0" w:space="0" w:color="auto"/>
                                  </w:divBdr>
                                  <w:divsChild>
                                    <w:div w:id="2981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9206">
      <w:bodyDiv w:val="1"/>
      <w:marLeft w:val="0"/>
      <w:marRight w:val="0"/>
      <w:marTop w:val="0"/>
      <w:marBottom w:val="0"/>
      <w:divBdr>
        <w:top w:val="none" w:sz="0" w:space="0" w:color="auto"/>
        <w:left w:val="none" w:sz="0" w:space="0" w:color="auto"/>
        <w:bottom w:val="none" w:sz="0" w:space="0" w:color="auto"/>
        <w:right w:val="none" w:sz="0" w:space="0" w:color="auto"/>
      </w:divBdr>
      <w:divsChild>
        <w:div w:id="1253901435">
          <w:marLeft w:val="0"/>
          <w:marRight w:val="0"/>
          <w:marTop w:val="0"/>
          <w:marBottom w:val="0"/>
          <w:divBdr>
            <w:top w:val="none" w:sz="0" w:space="0" w:color="auto"/>
            <w:left w:val="none" w:sz="0" w:space="0" w:color="auto"/>
            <w:bottom w:val="none" w:sz="0" w:space="0" w:color="auto"/>
            <w:right w:val="none" w:sz="0" w:space="0" w:color="auto"/>
          </w:divBdr>
          <w:divsChild>
            <w:div w:id="438380418">
              <w:marLeft w:val="0"/>
              <w:marRight w:val="0"/>
              <w:marTop w:val="0"/>
              <w:marBottom w:val="0"/>
              <w:divBdr>
                <w:top w:val="none" w:sz="0" w:space="0" w:color="auto"/>
                <w:left w:val="none" w:sz="0" w:space="0" w:color="auto"/>
                <w:bottom w:val="none" w:sz="0" w:space="0" w:color="auto"/>
                <w:right w:val="none" w:sz="0" w:space="0" w:color="auto"/>
              </w:divBdr>
              <w:divsChild>
                <w:div w:id="1513493039">
                  <w:marLeft w:val="0"/>
                  <w:marRight w:val="0"/>
                  <w:marTop w:val="0"/>
                  <w:marBottom w:val="0"/>
                  <w:divBdr>
                    <w:top w:val="none" w:sz="0" w:space="0" w:color="auto"/>
                    <w:left w:val="none" w:sz="0" w:space="0" w:color="auto"/>
                    <w:bottom w:val="none" w:sz="0" w:space="0" w:color="auto"/>
                    <w:right w:val="none" w:sz="0" w:space="0" w:color="auto"/>
                  </w:divBdr>
                  <w:divsChild>
                    <w:div w:id="786856140">
                      <w:marLeft w:val="0"/>
                      <w:marRight w:val="0"/>
                      <w:marTop w:val="0"/>
                      <w:marBottom w:val="0"/>
                      <w:divBdr>
                        <w:top w:val="none" w:sz="0" w:space="0" w:color="auto"/>
                        <w:left w:val="none" w:sz="0" w:space="0" w:color="auto"/>
                        <w:bottom w:val="none" w:sz="0" w:space="0" w:color="auto"/>
                        <w:right w:val="none" w:sz="0" w:space="0" w:color="auto"/>
                      </w:divBdr>
                      <w:divsChild>
                        <w:div w:id="1595480220">
                          <w:marLeft w:val="0"/>
                          <w:marRight w:val="0"/>
                          <w:marTop w:val="0"/>
                          <w:marBottom w:val="0"/>
                          <w:divBdr>
                            <w:top w:val="none" w:sz="0" w:space="0" w:color="auto"/>
                            <w:left w:val="none" w:sz="0" w:space="0" w:color="auto"/>
                            <w:bottom w:val="none" w:sz="0" w:space="0" w:color="auto"/>
                            <w:right w:val="none" w:sz="0" w:space="0" w:color="auto"/>
                          </w:divBdr>
                          <w:divsChild>
                            <w:div w:id="1048576042">
                              <w:marLeft w:val="0"/>
                              <w:marRight w:val="0"/>
                              <w:marTop w:val="0"/>
                              <w:marBottom w:val="0"/>
                              <w:divBdr>
                                <w:top w:val="none" w:sz="0" w:space="0" w:color="auto"/>
                                <w:left w:val="none" w:sz="0" w:space="0" w:color="auto"/>
                                <w:bottom w:val="none" w:sz="0" w:space="0" w:color="auto"/>
                                <w:right w:val="none" w:sz="0" w:space="0" w:color="auto"/>
                              </w:divBdr>
                              <w:divsChild>
                                <w:div w:id="1753818550">
                                  <w:marLeft w:val="0"/>
                                  <w:marRight w:val="0"/>
                                  <w:marTop w:val="0"/>
                                  <w:marBottom w:val="0"/>
                                  <w:divBdr>
                                    <w:top w:val="none" w:sz="0" w:space="0" w:color="auto"/>
                                    <w:left w:val="none" w:sz="0" w:space="0" w:color="auto"/>
                                    <w:bottom w:val="none" w:sz="0" w:space="0" w:color="auto"/>
                                    <w:right w:val="none" w:sz="0" w:space="0" w:color="auto"/>
                                  </w:divBdr>
                                  <w:divsChild>
                                    <w:div w:id="1869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2745</Words>
  <Characters>15098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SABA CORREDOR</dc:creator>
  <cp:keywords/>
  <dc:description/>
  <cp:lastModifiedBy>Diego Hernando Rivas</cp:lastModifiedBy>
  <cp:revision>111</cp:revision>
  <dcterms:created xsi:type="dcterms:W3CDTF">2025-06-16T21:10:00Z</dcterms:created>
  <dcterms:modified xsi:type="dcterms:W3CDTF">2025-06-26T14:40:00Z</dcterms:modified>
</cp:coreProperties>
</file>