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line="300" w:lineRule="exact"/>
        <w:jc w:val="center"/>
        <w:rPr>
          <w:rFonts w:ascii="IPAex明朝" w:eastAsia="IPAex明朝" w:hAnsi="IPAex明朝"/>
          <w:b/>
          <w:sz w:val="24"/>
          <w:szCs w:val="24"/>
        </w:rPr>
      </w:pPr>
      <w:r>
        <w:rPr>
          <w:rFonts w:ascii="IPAex明朝" w:eastAsia="IPAex明朝" w:hAnsi="IPAex明朝" w:hint="eastAsia"/>
          <w:b/>
          <w:sz w:val="24"/>
          <w:szCs w:val="24"/>
        </w:rPr>
        <w:t>職　務　経　歴　書</w:t>
      </w:r>
    </w:p>
    <w:p>
      <w:pPr>
        <w:spacing w:line="400" w:lineRule="exact"/>
        <w:jc w:val="right"/>
        <w:rPr>
          <w:rFonts w:ascii="IPAex明朝" w:eastAsia="IPAex明朝" w:hAnsi="IPAex明朝"/>
          <w:sz w:val="18"/>
          <w:szCs w:val="18"/>
        </w:rPr>
      </w:pPr>
      <w:r>
        <w:rPr>
          <w:rFonts w:ascii="IPAex明朝" w:eastAsia="IPAex明朝" w:hAnsi="IPAex明朝"/>
          <w:sz w:val="24"/>
          <w:szCs w:val="24"/>
        </w:rPr>
        <w:t xml:space="preserve">                                2021/05/21 現在</w:t>
      </w:r>
      <w:r>
        <w:rPr>
          <w:rFonts w:ascii="IPAex明朝" w:eastAsia="IPAex明朝" w:hAnsi="IPAex明朝"/>
          <w:sz w:val="22"/>
          <w:szCs w:val="22"/>
        </w:rPr>
        <w:t xml:space="preserve"/>
      </w:r>
      <w:r>
        <w:rPr>
          <w:rFonts w:ascii="IPAex明朝" w:eastAsia="IPAex明朝" w:hAnsi="IPAex明朝" w:hint="eastAsia"/>
          <w:sz w:val="18"/>
          <w:szCs w:val="18"/>
        </w:rPr>
        <w:t/>
      </w:r>
    </w:p>
    <w:p>
      <w:pPr>
        <w:spacing w:line="400" w:lineRule="exact"/>
        <w:jc w:val="right"/>
        <w:rPr>
          <w:rFonts w:ascii="IPAex明朝" w:eastAsia="IPAex明朝" w:hAnsi="IPAex明朝"/>
          <w:szCs w:val="21"/>
          <w:u w:val="single"/>
        </w:rPr>
      </w:pPr>
      <w:r>
        <w:rPr>
          <w:rFonts w:ascii="IPAex明朝" w:eastAsia="IPAex明朝" w:hAnsi="IPAex明朝" w:hint="eastAsia"/>
          <w:sz w:val="22"/>
          <w:szCs w:val="22"/>
        </w:rPr>
        <w:t xml:space="preserve">                                      氏名　安藤　龍治</w:t>
      </w:r>
      <w:r>
        <w:rPr>
          <w:rFonts w:ascii="IPAex明朝" w:eastAsia="IPAex明朝" w:hAnsi="IPAex明朝"/>
          <w:sz w:val="22"/>
          <w:szCs w:val="22"/>
        </w:rPr>
        <w:t xml:space="preserve"/>
      </w:r>
      <w:r>
        <w:rPr>
          <w:rFonts w:ascii="IPAex明朝" w:eastAsia="IPAex明朝" w:hAnsi="IPAex明朝" w:hint="eastAsia"/>
          <w:szCs w:val="21"/>
          <w:u w:val="single"/>
        </w:rPr>
        <w:t/>
      </w:r>
    </w:p>
    <w:p>
      <w:pPr>
        <w:spacing w:line="380" w:lineRule="exact"/>
        <w:jc w:val="right"/>
        <w:rPr>
          <w:rFonts w:ascii="IPAex明朝" w:eastAsia="IPAex明朝" w:hAnsi="IPAex明朝"/>
          <w:sz w:val="20"/>
        </w:rPr>
      </w:pPr>
    </w:p>
    <w:p>
      <w:pPr>
        <w:spacing w:line="380" w:lineRule="exact"/>
        <w:rPr>
          <w:rFonts w:ascii="IPAex明朝" w:eastAsia="IPAex明朝" w:hAnsi="IPAex明朝"/>
          <w:spacing w:val="10"/>
          <w:sz w:val="20"/>
        </w:rPr>
      </w:pPr>
      <w:r>
        <w:rPr>
          <w:rFonts w:ascii="IPAex明朝" w:eastAsia="IPAex明朝" w:hAnsi="IPAex明朝" w:hint="eastAsia"/>
          <w:b/>
          <w:spacing w:val="10"/>
          <w:sz w:val="20"/>
        </w:rPr>
        <w:t>■職務要約</w:t>
      </w:r>
    </w:p>
    <w:p>
      <w:pPr>
        <w:kinsoku w:val="0"/>
        <w:overflowPunct w:val="0"/>
        <w:autoSpaceDE w:val="0"/>
        <w:autoSpaceDN w:val="0"/>
        <w:spacing w:line="380" w:lineRule="exact"/>
        <w:ind w:leftChars="73" w:left="138"/>
        <w:jc w:val="left"/>
        <w:rPr>
          <w:rFonts w:ascii="IPAex明朝" w:eastAsia="IPAex明朝" w:hAnsi="IPAex明朝"/>
          <w:spacing w:val="10"/>
          <w:sz w:val="20"/>
        </w:rPr>
      </w:pPr>
      <w:r>
        <w:rPr>
          <w:rFonts w:ascii="IPAex明朝" w:eastAsia="IPAex明朝" w:hAnsi="IPAex明朝" w:hint="eastAsia"/>
          <w:spacing w:val="10"/>
          <w:sz w:val="20"/>
        </w:rPr>
        <w:t>・20xx年xx月〜現在：株式会社▲▲▲▲　製造業顧客向けの案件リーダーとして従事。現在は大手化学メーカー様向けＰＬとして、システム改善の提案、案件見積もりが中心。</w:t>
        <w:cr/>
        <w:t>・20xx年xx月〜20xx年xx月：▲▲▲▲株式会社　製造業向けシステム開発を中心に、詳細設計・開発を▲年経験</w:t>
      </w:r>
      <w:r>
        <w:rPr>
          <w:rFonts w:ascii="IPAex明朝" w:eastAsia="IPAex明朝" w:hAnsi="IPAex明朝"/>
          <w:spacing w:val="10"/>
          <w:sz w:val="20"/>
        </w:rPr>
        <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p>
    <w:p>
      <w:pPr>
        <w:spacing w:line="380" w:lineRule="exact"/>
        <w:ind w:leftChars="73" w:left="138"/>
        <w:jc w:val="left"/>
        <w:rPr>
          <w:rFonts w:ascii="IPAex明朝" w:eastAsia="IPAex明朝" w:hAnsi="IPAex明朝"/>
          <w:spacing w:val="10"/>
          <w:sz w:val="20"/>
        </w:rPr>
      </w:pPr>
    </w:p>
    <w:p>
      <w:pPr>
        <w:spacing w:line="380" w:lineRule="exact"/>
        <w:rPr>
          <w:rFonts w:ascii="IPAex明朝" w:eastAsia="IPAex明朝" w:hAnsi="IPAex明朝"/>
          <w:b/>
          <w:spacing w:val="10"/>
          <w:sz w:val="20"/>
        </w:rPr>
      </w:pPr>
      <w:r>
        <w:rPr>
          <w:rFonts w:ascii="IPAex明朝" w:eastAsia="IPAex明朝" w:hAnsi="IPAex明朝" w:hint="eastAsia"/>
          <w:b/>
          <w:spacing w:val="10"/>
          <w:sz w:val="20"/>
        </w:rPr>
        <w:t>■職務経歴</w:t>
      </w:r>
    </w:p>
    <w:p>
      <w:pPr>
        <w:kinsoku w:val="0"/>
        <w:overflowPunct w:val="0"/>
        <w:autoSpaceDE w:val="0"/>
        <w:autoSpaceDN w:val="0"/>
        <w:spacing w:line="380" w:lineRule="exact"/>
        <w:ind w:firstLineChars="100" w:firstLine="200"/>
        <w:jc w:val="left"/>
        <w:rPr>
          <w:rFonts w:ascii="IPAex明朝" w:eastAsia="IPAex明朝" w:hAnsi="IPAex明朝"/>
          <w:spacing w:val="10"/>
          <w:sz w:val="20"/>
        </w:rPr>
      </w:pPr>
      <w:r>
        <w:rPr>
          <w:rFonts w:ascii="IPAex明朝" w:eastAsia="IPAex明朝" w:hAnsi="IPAex明朝" w:hint="eastAsia"/>
          <w:spacing w:val="10"/>
          <w:sz w:val="20"/>
        </w:rPr>
        <w:t>□2019年05月～現在まで 株式会社グリームオーブ</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p>
    <w:p>
      <w:pPr>
        <w:kinsoku w:val="0"/>
        <w:overflowPunct w:val="0"/>
        <w:autoSpaceDE w:val="0"/>
        <w:autoSpaceDN w:val="0"/>
        <w:spacing w:line="380" w:lineRule="exact"/>
        <w:ind w:leftChars="224" w:left="425"/>
        <w:jc w:val="left"/>
        <w:rPr>
          <w:rFonts w:ascii="IPAex明朝" w:eastAsia="IPAex明朝" w:hAnsi="IPAex明朝"/>
          <w:spacing w:val="10"/>
          <w:sz w:val="20"/>
        </w:rPr>
      </w:pPr>
      <w:r>
        <w:rPr>
          <w:rFonts w:ascii="IPAex明朝" w:eastAsia="IPAex明朝" w:hAnsi="IPAex明朝" w:hint="eastAsia"/>
          <w:spacing w:val="10"/>
          <w:sz w:val="20"/>
        </w:rPr>
        <w:t>◆事業内容：システム開発</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p>
    <w:p>
      <w:pPr>
        <w:kinsoku w:val="0"/>
        <w:overflowPunct w:val="0"/>
        <w:autoSpaceDE w:val="0"/>
        <w:autoSpaceDN w:val="0"/>
        <w:spacing w:line="380" w:lineRule="exact"/>
        <w:ind w:leftChars="224" w:left="425"/>
        <w:jc w:val="left"/>
        <w:rPr>
          <w:rFonts w:ascii="IPAex明朝" w:eastAsia="IPAex明朝" w:hAnsi="IPAex明朝"/>
          <w:spacing w:val="10"/>
          <w:sz w:val="20"/>
        </w:rPr>
      </w:pPr>
      <w:r>
        <w:rPr>
          <w:rFonts w:ascii="IPAex明朝" w:eastAsia="IPAex明朝" w:hAnsi="IPAex明朝" w:hint="eastAsia"/>
          <w:spacing w:val="10"/>
          <w:sz w:val="20"/>
        </w:rPr>
        <w:t>◆従業員数：20名 未上場</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p>
    <w:tbl>
      <w:tblPr>
        <w:tblW w:w="10093" w:type="dxa"/>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left w:w="85" w:type="dxa"/>
          <w:right w:w="85" w:type="dxa"/>
        </w:tblCellMar>
        <w:tblLook w:val="01E0" w:firstRow="1" w:lastRow="1" w:firstColumn="1" w:lastColumn="1" w:noHBand="0" w:noVBand="0"/>
      </w:tblPr>
      <w:tblGrid>
        <w:gridCol w:w="1427"/>
        <w:gridCol w:w="5568"/>
        <w:gridCol w:w="1412"/>
        <w:gridCol w:w="1686"/>
      </w:tblGrid>
      <w:tr>
        <w:trPr>
          <w:trHeight w:hRule="exact" w:val="340"/>
          <w:jc w:val="center"/>
        </w:trPr>
        <w:tc>
          <w:tcPr>
            <w:tcW w:w="1418" w:type="dxa"/>
            <w:tcBorders>
              <w:top w:val="single" w:sz="12" w:space="0" w:color="auto"/>
              <w:left w:val="single" w:sz="12" w:space="0" w:color="auto"/>
              <w:bottom w:val="single" w:sz="12" w:space="0" w:color="auto"/>
              <w:right w:val="single" w:sz="2" w:space="0" w:color="auto"/>
            </w:tcBorders>
            <w:shd w:val="clear" w:color="auto" w:fill="D9D9D9" w:themeFill="background1" w:themeFillShade="D9"/>
            <w:vAlign w:val="center"/>
          </w:tcPr>
          <w:p>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期間</w:t>
            </w:r>
          </w:p>
        </w:tc>
        <w:tc>
          <w:tcPr>
            <w:tcW w:w="5534" w:type="dxa"/>
            <w:tcBorders>
              <w:top w:val="single" w:sz="12" w:space="0" w:color="auto"/>
              <w:left w:val="single" w:sz="2" w:space="0" w:color="auto"/>
              <w:bottom w:val="single" w:sz="12" w:space="0" w:color="auto"/>
              <w:right w:val="single" w:sz="2" w:space="0" w:color="auto"/>
            </w:tcBorders>
            <w:shd w:val="clear" w:color="auto" w:fill="D9D9D9" w:themeFill="background1" w:themeFillShade="D9"/>
            <w:vAlign w:val="center"/>
          </w:tcPr>
          <w:p>
            <w:pPr>
              <w:kinsoku w:val="0"/>
              <w:overflowPunct w:val="0"/>
              <w:autoSpaceDE w:val="0"/>
              <w:autoSpaceDN w:val="0"/>
              <w:spacing w:line="200" w:lineRule="atLeast"/>
              <w:jc w:val="center"/>
              <w:rPr>
                <w:rFonts w:ascii="IPAex明朝" w:eastAsia="IPAex明朝" w:hAnsi="IPAex明朝"/>
                <w:snapToGrid w:val="0"/>
                <w:color w:val="000000"/>
                <w:sz w:val="20"/>
              </w:rPr>
            </w:pPr>
            <w:r>
              <w:rPr>
                <w:rFonts w:ascii="IPAex明朝" w:eastAsia="IPAex明朝" w:hAnsi="IPAex明朝" w:hint="eastAsia"/>
                <w:snapToGrid w:val="0"/>
                <w:color w:val="000000"/>
                <w:sz w:val="20"/>
              </w:rPr>
              <w:t>プロジェクト内容</w:t>
            </w:r>
          </w:p>
        </w:tc>
        <w:tc>
          <w:tcPr>
            <w:tcW w:w="1403" w:type="dxa"/>
            <w:tcBorders>
              <w:top w:val="single" w:sz="12" w:space="0" w:color="auto"/>
              <w:left w:val="single" w:sz="2" w:space="0" w:color="auto"/>
              <w:bottom w:val="single" w:sz="12" w:space="0" w:color="auto"/>
              <w:right w:val="single" w:sz="2" w:space="0" w:color="auto"/>
            </w:tcBorders>
            <w:shd w:val="clear" w:color="auto" w:fill="D9D9D9" w:themeFill="background1" w:themeFillShade="D9"/>
            <w:vAlign w:val="center"/>
          </w:tcPr>
          <w:p>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環境</w:t>
            </w:r>
          </w:p>
        </w:tc>
        <w:tc>
          <w:tcPr>
            <w:tcW w:w="1676" w:type="dxa"/>
            <w:tcBorders>
              <w:top w:val="single" w:sz="12" w:space="0" w:color="auto"/>
              <w:left w:val="single" w:sz="2" w:space="0" w:color="auto"/>
              <w:bottom w:val="single" w:sz="12" w:space="0" w:color="auto"/>
              <w:right w:val="single" w:sz="12" w:space="0" w:color="auto"/>
            </w:tcBorders>
            <w:shd w:val="clear" w:color="auto" w:fill="D9D9D9" w:themeFill="background1" w:themeFillShade="D9"/>
            <w:vAlign w:val="center"/>
          </w:tcPr>
          <w:p>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役割</w:t>
            </w:r>
            <w:r>
              <w:rPr>
                <w:rFonts w:ascii="IPAex明朝" w:eastAsia="IPAex明朝" w:hAnsi="IPAex明朝" w:hint="eastAsia"/>
                <w:sz w:val="20"/>
              </w:rPr>
              <w:t>／規模</w:t>
            </w: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2020年12月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2021年03月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DXサービスとして提供する各種SaaSの利用・管理を集約するポータルサイトの開発 Ph2</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DXサービスとして提供する各種SaaSの利用・管理を集約するポータルサイトの追加開発を行いました。具体的には、外部APIの新規開発、外部連携サービスへの自動ログイン機能の追加開発を行いました。</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・基本設計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・詳細設計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・プログラミング</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・単体テスト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・結合テスト</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PHP</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GCP</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Apache</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Laravel</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Vue.js</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PostgreSQL</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macOS</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SE</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要員数 : 10名</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2020年10月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2020年11月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子ども向けの動画視聴アプリ追加開発(スマホアプリ)</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子ども向けの動画視聴アプリ追加開発プロジェクトで、追加開発とバグ改修、単体テスト、結合試験を行いました。バグ改修を行う中で、我々だけでは対応不可能な機能を関連会社さんと一緒に協力し、考え、提案するなど、エンジニアとしての経験に加え、顧客折衷経験も増やしました。</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Ionic</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Javascript</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Angular</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Cordova</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macOS</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SE</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約10人</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2020年08月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2020年10月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DXサービスとして提供する各種SaaSの利用・管理を集約するポータルサイトの開発 Ph1</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DXサービスとして提供する各種SaaSの利用・管理を集約するポータルサイトを開発するプロジェクトで設計、実装、結合試験、受け入れ対応を行いました。利用者にとって使いやすいUIをクライアントに提案したり、実装方針の決定、gitの運用フローなどを決めながらプロジェクトを遂行させていきました。</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・詳細設計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・受け入れ対応</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PHP</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Laravel</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Vue.js</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Javascript</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Bootstrp</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macOS</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SE</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約8人</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2020年06月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2020年08月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javaを用いた映像コンテンツ権利処理機構の改修プロジェクト</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javaを用いた映像コンテンツ権利処理機構の改修プロジェクトでjava、Apache、postfixなどのミドルウェアをバージョンアップ対応を行いました。AWSのEC2でインスタンスを立てた後に、java、Apache、postfixを入れて、互換性があるか、想定通りに動いているかを検証した後、アプリケーションを入れて結合試験を行う所までを行いました。</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Java</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Aws</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Linux</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Spring</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macOS</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SE</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約10人</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2020年03月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2020年06月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Vue.jsを用いた教育系マークアップの開発</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Vue.jsを用いた教育系マークアップの開発を行いました。UIフレームワークとしてVuetifyを用いました。専用タブレットで使用される想定でした。safariブラウザで個別の対応が必要な箇所があったりしましたが、SCSSの対応で技術的に乗り越えました。技術的に不可能な箇所については、クライアントに説明をしてデザインを変更してもらいながらプロジェクトを遂行させていきました。</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Vue.js</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Vuetify</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Javascript</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macOS</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SE</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約5人</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2020年02月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2020年03月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イベント用チケット販売・管理システムの開発</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イベントで利用者が使用できるチケットの販売、および利用を行うためのWebサービスおよび管理システムの追加開発を行いました。担当としては、Googleログイン、facebookログインの開発を主に行いました。</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・詳細設計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Linux</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Aws</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PHP</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Laravel</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macOS</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SE</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約5人</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2019年05月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2020年01月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子ども向け動画視聴アプリ開発(スマホアプリ)</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子ども向け動画視聴アプリ開発を行いました。Cordovaでの開発は技術的な課題が多く、課題ごとに調査検証が必要でした。ネイティブ言語ほどなめらかに動かないことが多く、実現できない機能があった場合には、代用案を提案することもありました。設計、実装、結合テストまでを担当しました。</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・詳細設計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Ionic</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Cordova</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Javascript</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Angular</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macOS</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SE</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約10人</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bl>
    <w:p>
      <w:r/>
    </w:p>
    <w:p>
      <w:pPr>
        <w:spacing w:line="380" w:lineRule="exact"/>
        <w:rPr>
          <w:rFonts w:ascii="IPAex明朝" w:eastAsia="IPAex明朝" w:hAnsi="IPAex明朝"/>
          <w:spacing w:val="10"/>
          <w:sz w:val="20"/>
        </w:rPr>
      </w:pPr>
    </w:p>
    <w:p>
      <w:pPr>
        <w:kinsoku w:val="0"/>
        <w:overflowPunct w:val="0"/>
        <w:autoSpaceDE w:val="0"/>
        <w:autoSpaceDN w:val="0"/>
        <w:spacing w:line="380" w:lineRule="exact"/>
        <w:ind w:firstLineChars="100" w:firstLine="200"/>
        <w:jc w:val="left"/>
        <w:rPr>
          <w:rFonts w:ascii="IPAex明朝" w:eastAsia="IPAex明朝" w:hAnsi="IPAex明朝"/>
          <w:spacing w:val="10"/>
          <w:sz w:val="20"/>
        </w:rPr>
      </w:pPr>
      <w:r>
        <w:rPr>
          <w:rFonts w:ascii="IPAex明朝" w:eastAsia="IPAex明朝" w:hAnsi="IPAex明朝" w:hint="eastAsia"/>
          <w:spacing w:val="10"/>
          <w:sz w:val="20"/>
        </w:rPr>
        <w:t>□2017年05月～2019年04月 SOLT株式会社</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p>
    <w:tbl>
      <w:tblPr>
        <w:tblW w:w="10093" w:type="dxa"/>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left w:w="85" w:type="dxa"/>
          <w:right w:w="85" w:type="dxa"/>
        </w:tblCellMar>
        <w:tblLook w:val="01E0" w:firstRow="1" w:lastRow="1" w:firstColumn="1" w:lastColumn="1" w:noHBand="0" w:noVBand="0"/>
      </w:tblPr>
      <w:tblGrid>
        <w:gridCol w:w="1427"/>
        <w:gridCol w:w="5568"/>
        <w:gridCol w:w="1412"/>
        <w:gridCol w:w="1686"/>
      </w:tblGrid>
      <w:tr>
        <w:trPr>
          <w:trHeight w:hRule="exact" w:val="340"/>
          <w:jc w:val="center"/>
        </w:trPr>
        <w:tc>
          <w:tcPr>
            <w:tcW w:w="1418" w:type="dxa"/>
            <w:tcBorders>
              <w:top w:val="single" w:sz="12" w:space="0" w:color="auto"/>
              <w:left w:val="single" w:sz="12" w:space="0" w:color="auto"/>
              <w:bottom w:val="single" w:sz="12" w:space="0" w:color="auto"/>
              <w:right w:val="single" w:sz="2" w:space="0" w:color="auto"/>
            </w:tcBorders>
            <w:shd w:val="clear" w:color="auto" w:fill="D9D9D9" w:themeFill="background1" w:themeFillShade="D9"/>
            <w:vAlign w:val="center"/>
          </w:tcPr>
          <w:p>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期間</w:t>
            </w:r>
          </w:p>
        </w:tc>
        <w:tc>
          <w:tcPr>
            <w:tcW w:w="5534" w:type="dxa"/>
            <w:tcBorders>
              <w:top w:val="single" w:sz="12" w:space="0" w:color="auto"/>
              <w:left w:val="single" w:sz="2" w:space="0" w:color="auto"/>
              <w:bottom w:val="single" w:sz="12" w:space="0" w:color="auto"/>
              <w:right w:val="single" w:sz="2" w:space="0" w:color="auto"/>
            </w:tcBorders>
            <w:shd w:val="clear" w:color="auto" w:fill="D9D9D9" w:themeFill="background1" w:themeFillShade="D9"/>
            <w:vAlign w:val="center"/>
          </w:tcPr>
          <w:p>
            <w:pPr>
              <w:kinsoku w:val="0"/>
              <w:overflowPunct w:val="0"/>
              <w:autoSpaceDE w:val="0"/>
              <w:autoSpaceDN w:val="0"/>
              <w:spacing w:line="200" w:lineRule="atLeast"/>
              <w:jc w:val="center"/>
              <w:rPr>
                <w:rFonts w:ascii="IPAex明朝" w:eastAsia="IPAex明朝" w:hAnsi="IPAex明朝"/>
                <w:snapToGrid w:val="0"/>
                <w:color w:val="000000"/>
                <w:sz w:val="20"/>
              </w:rPr>
            </w:pPr>
            <w:r>
              <w:rPr>
                <w:rFonts w:ascii="IPAex明朝" w:eastAsia="IPAex明朝" w:hAnsi="IPAex明朝" w:hint="eastAsia"/>
                <w:snapToGrid w:val="0"/>
                <w:color w:val="000000"/>
                <w:sz w:val="20"/>
              </w:rPr>
              <w:t>プロジェクト内容</w:t>
            </w:r>
          </w:p>
        </w:tc>
        <w:tc>
          <w:tcPr>
            <w:tcW w:w="1403" w:type="dxa"/>
            <w:tcBorders>
              <w:top w:val="single" w:sz="12" w:space="0" w:color="auto"/>
              <w:left w:val="single" w:sz="2" w:space="0" w:color="auto"/>
              <w:bottom w:val="single" w:sz="12" w:space="0" w:color="auto"/>
              <w:right w:val="single" w:sz="2" w:space="0" w:color="auto"/>
            </w:tcBorders>
            <w:shd w:val="clear" w:color="auto" w:fill="D9D9D9" w:themeFill="background1" w:themeFillShade="D9"/>
            <w:vAlign w:val="center"/>
          </w:tcPr>
          <w:p>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環境</w:t>
            </w:r>
          </w:p>
        </w:tc>
        <w:tc>
          <w:tcPr>
            <w:tcW w:w="1676" w:type="dxa"/>
            <w:tcBorders>
              <w:top w:val="single" w:sz="12" w:space="0" w:color="auto"/>
              <w:left w:val="single" w:sz="2" w:space="0" w:color="auto"/>
              <w:bottom w:val="single" w:sz="12" w:space="0" w:color="auto"/>
              <w:right w:val="single" w:sz="12" w:space="0" w:color="auto"/>
            </w:tcBorders>
            <w:shd w:val="clear" w:color="auto" w:fill="D9D9D9" w:themeFill="background1" w:themeFillShade="D9"/>
            <w:vAlign w:val="center"/>
          </w:tcPr>
          <w:p>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役割</w:t>
            </w:r>
            <w:r>
              <w:rPr>
                <w:rFonts w:ascii="IPAex明朝" w:eastAsia="IPAex明朝" w:hAnsi="IPAex明朝" w:hint="eastAsia"/>
                <w:sz w:val="20"/>
              </w:rPr>
              <w:t>／規模</w:t>
            </w: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2018年07月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2019年03月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人材業界の顧客管理システムの開発・保守</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PHPでデータ連携のバッチの作成や顧客管理システムの保守・運用を行いました。実績・取り組みとして、</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バッチの不具合の原因を特定し、改善案をチームに提案。その結果、週に1回起きていた障害が起きなくなり、工数削減に成功。</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・保守・運用</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・保守・運用</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・Windows</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・Unix</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PG</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要員数  : 7人</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2018年03月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2018年06月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医療業界の臨床検査システムの監視・運用</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業務内容して、</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・プリンターサーバーのI/O操作</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・プリンタサーバーへの報告書の出力依頼。</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・全国各拠点にあるプリンタサーバーの監視</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・コマンド入力によるプリンタサーバーの設定の操作</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・運用ドキュメントの作成</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・ジョブ管理</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を行いました。</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・保守・運用</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・導入</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・Windows</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・Unix</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・Hyper-V</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要員数 : 10人</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2017年06月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2018年02月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医療業界の臨床検査システムの保守・運用</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業務内容して、</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・PC・サーバーのキッティング</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・PCやサーバーのセットアップ</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・セットアップに関するドキュメント作成</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・Accessでのクエリの作成</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・仮想化マシンのセットアップ</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・「Hyper-V」「vmware workstation pro」のセットアップ</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・仮想化マシンのセットアップに関するドキュメント作成</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・保守・運用</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・Windows</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・Unix</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要員数 : 7人</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bl>
    <w:p>
      <w:r/>
    </w:p>
    <w:p>
      <w:pPr>
        <w:spacing w:line="380" w:lineRule="exact"/>
        <w:rPr>
          <w:rFonts w:ascii="IPAex明朝" w:eastAsia="IPAex明朝" w:hAnsi="IPAex明朝"/>
          <w:spacing w:val="10"/>
          <w:sz w:val="20"/>
        </w:rPr>
      </w:pPr>
    </w:p>
    <w:p>
      <w:pPr>
        <w:kinsoku w:val="0"/>
        <w:overflowPunct w:val="0"/>
        <w:autoSpaceDE w:val="0"/>
        <w:autoSpaceDN w:val="0"/>
        <w:spacing w:line="380" w:lineRule="exact"/>
        <w:ind w:firstLineChars="100" w:firstLine="200"/>
        <w:jc w:val="left"/>
        <w:rPr>
          <w:rFonts w:ascii="IPAex明朝" w:eastAsia="IPAex明朝" w:hAnsi="IPAex明朝"/>
          <w:spacing w:val="10"/>
          <w:sz w:val="20"/>
        </w:rPr>
      </w:pPr>
      <w:r>
        <w:rPr>
          <w:rFonts w:ascii="IPAex明朝" w:eastAsia="IPAex明朝" w:hAnsi="IPAex明朝" w:hint="eastAsia"/>
          <w:spacing w:val="10"/>
          <w:sz w:val="20"/>
        </w:rPr>
        <w:t>□2016年04月～2017年01月 株式会社オールフィット</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1418"/>
        <w:gridCol w:w="8760"/>
      </w:tblGrid>
      <w:tr>
        <w:trPr>
          <w:trHeight w:hRule="exact" w:val="340"/>
          <w:jc w:val="center"/>
        </w:trPr>
        <w:tc>
          <w:tcPr>
            <w:tcW w:w="1418" w:type="dxa"/>
            <w:tcBorders>
              <w:top w:val="single" w:sz="12" w:space="0" w:color="auto"/>
              <w:left w:val="single" w:sz="12" w:space="0" w:color="auto"/>
              <w:bottom w:val="single" w:sz="12" w:space="0" w:color="auto"/>
            </w:tcBorders>
            <w:shd w:val="clear" w:color="auto" w:fill="CCCCCC"/>
            <w:vAlign w:val="center"/>
          </w:tcPr>
          <w:p>
            <w:pPr>
              <w:spacing w:line="240" w:lineRule="exact"/>
              <w:jc w:val="center"/>
              <w:rPr>
                <w:rFonts w:ascii="IPAex明朝" w:eastAsia="IPAex明朝" w:hAnsi="IPAex明朝"/>
                <w:sz w:val="20"/>
              </w:rPr>
            </w:pPr>
            <w:r>
              <w:rPr>
                <w:rFonts w:ascii="IPAex明朝" w:eastAsia="IPAex明朝" w:hAnsi="IPAex明朝" w:hint="eastAsia"/>
                <w:sz w:val="20"/>
              </w:rPr>
              <w:t>期間</w:t>
            </w:r>
          </w:p>
        </w:tc>
        <w:tc>
          <w:tcPr>
            <w:tcW w:w="8760" w:type="dxa"/>
            <w:tcBorders>
              <w:top w:val="single" w:sz="12" w:space="0" w:color="auto"/>
              <w:bottom w:val="single" w:sz="12" w:space="0" w:color="auto"/>
              <w:right w:val="single" w:sz="12" w:space="0" w:color="auto"/>
            </w:tcBorders>
            <w:shd w:val="clear" w:color="auto" w:fill="CCCCCC"/>
            <w:vAlign w:val="center"/>
          </w:tcPr>
          <w:p>
            <w:pPr>
              <w:spacing w:line="240" w:lineRule="exact"/>
              <w:jc w:val="center"/>
              <w:rPr>
                <w:rFonts w:ascii="IPAex明朝" w:eastAsia="IPAex明朝" w:hAnsi="IPAex明朝"/>
                <w:sz w:val="20"/>
              </w:rPr>
            </w:pPr>
            <w:r>
              <w:rPr>
                <w:rFonts w:ascii="IPAex明朝" w:eastAsia="IPAex明朝" w:hAnsi="IPAex明朝" w:hint="eastAsia"/>
                <w:sz w:val="20"/>
              </w:rPr>
              <w:t>業務内容</w:t>
            </w:r>
          </w:p>
        </w:tc>
      </w:tr>
      <w:tr>
        <w:trPr>
          <w:trHeight w:val="255"/>
          <w:jc w:val="center"/>
        </w:trPr>
        <w:tc>
          <w:tcPr>
            <w:tcW w:w="1418" w:type="dxa"/>
            <w:vMerge w:val="restart"/>
            <w:tcBorders>
              <w:top w:val="nil" w:sz="12" w:space="0" w:color="auto"/>
              <w:left w:val="single" w:sz="12" w:space="0" w:color="auto"/>
            </w:tcBorders>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2016年04月</w:t>
            </w:r>
          </w:p>
          <w:p>
            <w:pPr>
              <w:kinsoku w:val="0"/>
              <w:overflowPunct w:val="0"/>
              <w:autoSpaceDE w:val="0"/>
              <w:autoSpaceDN w:val="0"/>
              <w:spacing w:line="280" w:lineRule="exac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2017年01月</w:t>
            </w:r>
            <w:r>
              <w:rPr>
                <w:rFonts w:ascii="IPAex明朝" w:eastAsia="IPAex明朝" w:hAnsi="IPAex明朝" w:hint="eastAsia"/>
                <w:sz w:val="20"/>
              </w:rPr>
              <w:t/>
            </w:r>
          </w:p>
        </w:tc>
        <w:tc>
          <w:tcPr>
            <w:tcW w:w="8760" w:type="dxa"/>
            <w:tcBorders>
              <w:top w:val="nil" w:sz="12" w:space="0" w:color="auto"/>
              <w:bottom w:val="dotted" w:sz="4" w:space="0" w:color="auto"/>
              <w:right w:val="single" w:sz="12" w:space="0" w:color="auto"/>
            </w:tcBorders>
            <w:vAlign w:val="center"/>
          </w:tcPr>
          <w:p>
            <w:pPr>
              <w:kinsoku w:val="0"/>
              <w:overflowPunct w:val="0"/>
              <w:autoSpaceDE w:val="0"/>
              <w:autoSpaceDN w:val="0"/>
              <w:spacing w:line="200" w:lineRule="exact"/>
              <w:rPr>
                <w:rFonts w:ascii="IPAex明朝" w:eastAsia="IPAex明朝" w:hAnsi="IPAex明朝"/>
                <w:sz w:val="20"/>
              </w:rPr>
            </w:pPr>
            <w:r>
              <w:rPr>
                <w:rFonts w:ascii="IPAex明朝" w:eastAsia="IPAex明朝" w:hAnsi="IPAex明朝" w:hint="eastAsia"/>
                <w:sz w:val="20"/>
              </w:rPr>
              <w:t>飲食店クライアントのリスティング運用</w:t>
            </w:r>
            <w:r>
              <w:rPr>
                <w:rFonts w:ascii="IPAex明朝" w:eastAsia="IPAex明朝" w:hAnsi="IPAex明朝" w:hint="eastAsia"/>
                <w:sz w:val="20"/>
              </w:rPr>
              <w:t/>
            </w:r>
            <w:r>
              <w:rPr>
                <w:rFonts w:ascii="IPAex明朝" w:eastAsia="IPAex明朝" w:hAnsi="IPAex明朝" w:hint="eastAsia"/>
                <w:sz w:val="20"/>
              </w:rPr>
              <w:t/>
            </w:r>
          </w:p>
        </w:tc>
      </w:tr>
      <w:tr>
        <w:trPr>
          <w:trHeight w:val="490"/>
          <w:jc w:val="center"/>
        </w:trPr>
        <w:tc>
          <w:tcPr>
            <w:tcW w:w="1418" w:type="dxa"/>
            <w:vMerge/>
            <w:tcBorders>
              <w:left w:val="single" w:sz="12" w:space="0" w:color="auto"/>
              <w:tr2bl w:val="single" w:sz="8" w:space="0" w:color="auto"/>
            </w:tcBorders>
          </w:tcPr>
          <w:p>
            <w:pPr>
              <w:rPr>
                <w:rFonts w:ascii="IPAex明朝" w:eastAsia="IPAex明朝" w:hAnsi="IPAex明朝"/>
                <w:sz w:val="20"/>
              </w:rPr>
            </w:pPr>
          </w:p>
        </w:tc>
        <w:tc>
          <w:tcPr>
            <w:tcW w:w="8760" w:type="dxa"/>
            <w:tcBorders>
              <w:top w:val="nil" w:sz="4" w:space="0" w:color="auto"/>
              <w:bottom w:val="dotted" w:sz="4" w:space="0" w:color="auto"/>
              <w:right w:val="single" w:sz="12" w:space="0" w:color="auto"/>
            </w:tcBorders>
          </w:tcPr>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hint="eastAsia"/>
                <w:spacing w:val="10"/>
                <w:sz w:val="20"/>
              </w:rPr>
              <w:t>【業務内容】</w:t>
            </w:r>
            <w:r>
              <w:rPr>
                <w:rFonts w:ascii="IPAex明朝" w:eastAsia="IPAex明朝" w:hAnsi="IPAex明朝" w:hint="eastAsia"/>
                <w:spacing w:val="10"/>
                <w:sz w:val="20"/>
              </w:rPr>
              <w:t/>
            </w:r>
            <w:r>
              <w:rPr>
                <w:rFonts w:ascii="IPAex明朝" w:eastAsia="IPAex明朝" w:hAnsi="IPAex明朝" w:hint="eastAsia"/>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hint="eastAsia"/>
                <w:spacing w:val="10"/>
                <w:sz w:val="20"/>
              </w:rPr>
              <w:t/>
            </w:r>
            <w:r>
              <w:rPr>
                <w:rFonts w:ascii="IPAex明朝" w:eastAsia="IPAex明朝" w:hAnsi="IPAex明朝" w:hint="eastAsia"/>
                <w:spacing w:val="10"/>
                <w:sz w:val="20"/>
              </w:rPr>
              <w:t/>
            </w:r>
            <w:r>
              <w:rPr>
                <w:rFonts w:ascii="IPAex明朝" w:eastAsia="IPAex明朝" w:hAnsi="IPAex明朝" w:hint="eastAsia"/>
                <w:spacing w:val="10"/>
                <w:sz w:val="20"/>
              </w:rPr>
              <w:t>飲食店を主としたインターネット広告代理事業</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hint="eastAsia"/>
                <w:spacing w:val="10"/>
                <w:sz w:val="20"/>
              </w:rPr>
              <w:t/>
            </w:r>
            <w:r>
              <w:rPr>
                <w:rFonts w:ascii="IPAex明朝" w:eastAsia="IPAex明朝" w:hAnsi="IPAex明朝" w:hint="eastAsia"/>
                <w:spacing w:val="10"/>
                <w:sz w:val="20"/>
              </w:rPr>
              <w:t/>
            </w:r>
            <w:r>
              <w:rPr>
                <w:rFonts w:ascii="IPAex明朝" w:eastAsia="IPAex明朝" w:hAnsi="IPAex明朝" w:hint="eastAsia"/>
                <w:spacing w:val="10"/>
                <w:sz w:val="20"/>
              </w:rPr>
              <w:t>・Googleでのリスティング運用 約10社担当</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hint="eastAsia"/>
                <w:spacing w:val="10"/>
                <w:sz w:val="20"/>
              </w:rPr>
              <w:t/>
            </w:r>
            <w:r>
              <w:rPr>
                <w:rFonts w:ascii="IPAex明朝" w:eastAsia="IPAex明朝" w:hAnsi="IPAex明朝" w:hint="eastAsia"/>
                <w:spacing w:val="10"/>
                <w:sz w:val="20"/>
              </w:rPr>
              <w:t/>
            </w:r>
            <w:r>
              <w:rPr>
                <w:rFonts w:ascii="IPAex明朝" w:eastAsia="IPAex明朝" w:hAnsi="IPAex明朝" w:hint="eastAsia"/>
                <w:spacing w:val="10"/>
                <w:sz w:val="20"/>
              </w:rPr>
              <w:t>・yahooでのリスティング運用 約10社担当</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hint="eastAsia"/>
                <w:spacing w:val="10"/>
                <w:sz w:val="20"/>
              </w:rPr>
              <w:t>【実績】</w:t>
            </w:r>
            <w:r>
              <w:rPr>
                <w:rFonts w:ascii="IPAex明朝" w:eastAsia="IPAex明朝" w:hAnsi="IPAex明朝" w:hint="eastAsia"/>
                <w:spacing w:val="10"/>
                <w:sz w:val="20"/>
              </w:rPr>
              <w:t/>
            </w:r>
            <w:r>
              <w:rPr>
                <w:rFonts w:ascii="IPAex明朝" w:eastAsia="IPAex明朝" w:hAnsi="IPAex明朝" w:hint="eastAsia"/>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hint="eastAsia"/>
                <w:spacing w:val="10"/>
                <w:sz w:val="20"/>
              </w:rPr>
              <w:t>・リスティング広告でのコンバージョン率を5%増加</w:t>
            </w:r>
            <w:r>
              <w:rPr>
                <w:rFonts w:ascii="IPAex明朝" w:eastAsia="IPAex明朝" w:hAnsi="IPAex明朝" w:hint="eastAsia"/>
                <w:spacing w:val="10"/>
                <w:sz w:val="20"/>
              </w:rPr>
              <w:t/>
            </w:r>
            <w:r>
              <w:rPr>
                <w:rFonts w:ascii="IPAex明朝" w:eastAsia="IPAex明朝" w:hAnsi="IPAex明朝" w:hint="eastAsia"/>
                <w:spacing w:val="10"/>
                <w:sz w:val="20"/>
              </w:rPr>
              <w:t/>
            </w:r>
          </w:p>
          <w:p>
            <w:pPr>
              <w:kinsoku w:val="0"/>
              <w:overflowPunct w:val="0"/>
              <w:autoSpaceDE w:val="0"/>
              <w:autoSpaceDN w:val="0"/>
              <w:spacing w:line="280" w:lineRule="exact"/>
              <w:jc w:val="left"/>
              <w:rPr>
                <w:rFonts w:ascii="IPAex明朝" w:eastAsia="IPAex明朝" w:hAnsi="IPAex明朝"/>
                <w:spacing w:val="10"/>
                <w:sz w:val="20"/>
              </w:rPr>
            </w:pPr>
          </w:p>
        </w:tc>
      </w:tr>
      <w:tr>
        <w:trPr>
          <w:trHeight w:val="255"/>
          <w:jc w:val="center"/>
        </w:trPr>
        <w:tc>
          <w:tcPr>
            <w:tcW w:w="1418" w:type="dxa"/>
            <w:vMerge/>
            <w:tcBorders>
              <w:left w:val="single" w:sz="12" w:space="0" w:color="auto"/>
              <w:bottom w:val="single" w:sz="12" w:space="0" w:color="auto"/>
              <w:tr2bl w:val="single" w:sz="8" w:space="0" w:color="auto"/>
            </w:tcBorders>
          </w:tcPr>
          <w:p>
            <w:pPr>
              <w:rPr>
                <w:rFonts w:ascii="IPAex明朝" w:eastAsia="IPAex明朝" w:hAnsi="IPAex明朝"/>
                <w:sz w:val="20"/>
              </w:rPr>
            </w:pPr>
          </w:p>
        </w:tc>
        <w:tc>
          <w:tcPr>
            <w:tcW w:w="8760" w:type="dxa"/>
            <w:tcBorders>
              <w:top w:val="nil" w:sz="4" w:space="0" w:color="auto"/>
              <w:bottom w:val="single" w:sz="12" w:space="0" w:color="auto"/>
              <w:right w:val="single" w:sz="12" w:space="0" w:color="auto"/>
            </w:tcBorders>
            <w:vAlign w:val="center"/>
          </w:tcPr>
          <w:p>
            <w:pPr>
              <w:kinsoku w:val="0"/>
              <w:overflowPunct w:val="0"/>
              <w:autoSpaceDE w:val="0"/>
              <w:autoSpaceDN w:val="0"/>
              <w:spacing w:line="200" w:lineRule="exact"/>
              <w:rPr>
                <w:rFonts w:ascii="IPAex明朝" w:eastAsia="IPAex明朝" w:hAnsi="IPAex明朝"/>
                <w:sz w:val="20"/>
              </w:rPr>
            </w:pPr>
            <w:r>
              <w:rPr>
                <w:rFonts w:ascii="IPAex明朝" w:eastAsia="IPAex明朝" w:hAnsi="IPAex明朝" w:hint="eastAsia"/>
                <w:sz w:val="20"/>
              </w:rPr>
              <w:t xml:space="preserve">10人 </w:t>
            </w:r>
            <w:r>
              <w:rPr>
                <w:rFonts w:ascii="IPAex明朝" w:eastAsia="IPAex明朝" w:hAnsi="IPAex明朝" w:hint="eastAsia"/>
                <w:sz w:val="20"/>
              </w:rPr>
              <w:t xml:space="preserve"/>
            </w:r>
            <w:r>
              <w:rPr>
                <w:rFonts w:ascii="IPAex明朝" w:eastAsia="IPAex明朝" w:hAnsi="IPAex明朝" w:hint="eastAsia"/>
                <w:spacing w:val="10"/>
                <w:sz w:val="20"/>
              </w:rPr>
              <w:t/>
            </w:r>
          </w:p>
        </w:tc>
      </w:tr>
    </w:tbl>
    <w:p>
      <w:r/>
    </w:p>
    <w:p>
      <w:pPr>
        <w:spacing w:line="380" w:lineRule="exact"/>
        <w:rPr>
          <w:rFonts w:ascii="IPAex明朝" w:eastAsia="IPAex明朝" w:hAnsi="IPAex明朝"/>
          <w:spacing w:val="10"/>
          <w:sz w:val="20"/>
        </w:rPr>
      </w:pPr>
    </w:p>
    <w:p>
      <w:pPr>
        <w:spacing w:line="380" w:lineRule="exact"/>
        <w:rPr>
          <w:rFonts w:ascii="IPAex明朝" w:eastAsia="IPAex明朝" w:hAnsi="IPAex明朝"/>
          <w:b/>
          <w:spacing w:val="10"/>
          <w:sz w:val="20"/>
        </w:rPr>
      </w:pPr>
      <w:r>
        <w:rPr>
          <w:rFonts w:ascii="IPAex明朝" w:eastAsia="IPAex明朝" w:hAnsi="IPAex明朝" w:hint="eastAsia"/>
          <w:b/>
          <w:spacing w:val="10"/>
          <w:sz w:val="20"/>
        </w:rPr>
        <w:t>■活かせる経験・知識・技術</w:t>
      </w:r>
    </w:p>
    <w:p>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IPAex明朝" w:eastAsia="IPAex明朝" w:hAnsi="IPAex明朝" w:hint="eastAsia"/>
          <w:spacing w:val="10"/>
          <w:sz w:val="20"/>
        </w:rPr>
        <w:t>・開発経験</w:t>
        <w:cr/>
        <w:t>Laravelフレームワークを使用した開発経験を2年経験（自走できるレベル）</w:t>
        <w:cr/>
        <w:t>・ドキュメント作成</w:t>
        <w:cr/>
        <w:t>基本設計書、詳細設計書、などドキュメントの標準化、作成、まで一貫して行う事が可能です。</w:t>
      </w:r>
      <w:r>
        <w:rPr>
          <w:rFonts w:ascii="IPAex明朝" w:eastAsia="IPAex明朝" w:hAnsi="IPAex明朝"/>
          <w:spacing w:val="10"/>
          <w:sz w:val="20"/>
        </w:rPr>
        <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p>
    <w:p>
      <w:pPr>
        <w:spacing w:line="380" w:lineRule="exact"/>
        <w:rPr>
          <w:rFonts w:ascii="IPAex明朝" w:eastAsia="IPAex明朝" w:hAnsi="IPAex明朝"/>
          <w:spacing w:val="10"/>
          <w:sz w:val="20"/>
        </w:rPr>
      </w:pPr>
    </w:p>
    <w:p>
      <w:pPr>
        <w:spacing w:line="380" w:lineRule="exact"/>
        <w:rPr>
          <w:rFonts w:ascii="IPAex明朝" w:eastAsia="IPAex明朝" w:hAnsi="IPAex明朝"/>
          <w:b/>
          <w:spacing w:val="10"/>
          <w:sz w:val="20"/>
        </w:rPr>
      </w:pPr>
      <w:r>
        <w:rPr>
          <w:rFonts w:ascii="IPAex明朝" w:eastAsia="IPAex明朝" w:hAnsi="IPAex明朝" w:hint="eastAsia"/>
          <w:b/>
          <w:spacing w:val="10"/>
          <w:sz w:val="20"/>
        </w:rPr>
        <w:t>■資格</w:t>
      </w:r>
    </w:p>
    <w:p>
      <w:pPr>
        <w:kinsoku w:val="0"/>
        <w:overflowPunct w:val="0"/>
        <w:autoSpaceDE w:val="0"/>
        <w:autoSpaceDN w:val="0"/>
        <w:spacing w:line="380" w:lineRule="exact"/>
        <w:ind w:firstLineChars="78" w:firstLine="156"/>
        <w:jc w:val="left"/>
        <w:rPr>
          <w:rFonts w:ascii="IPAex明朝" w:eastAsia="IPAex明朝" w:hAnsi="IPAex明朝"/>
          <w:spacing w:val="10"/>
          <w:sz w:val="20"/>
        </w:rPr>
      </w:pPr>
      <w:r>
        <w:rPr>
          <w:rFonts w:ascii="IPAex明朝" w:eastAsia="IPAex明朝" w:hAnsi="IPAex明朝" w:hint="eastAsia"/>
          <w:spacing w:val="10"/>
          <w:sz w:val="20"/>
        </w:rPr>
        <w:t>・第一種運転免許普通自動車 (2014年3月)</w:t>
      </w:r>
      <w:r>
        <w:rPr>
          <w:rFonts w:ascii="IPAex明朝" w:eastAsia="IPAex明朝" w:hAnsi="IPAex明朝"/>
          <w:spacing w:val="10"/>
          <w:sz w:val="20"/>
        </w:rPr>
        <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p>
    <w:p>
      <w:pPr>
        <w:spacing w:line="380" w:lineRule="exact"/>
        <w:ind w:leftChars="-1" w:left="-2"/>
        <w:rPr>
          <w:rFonts w:ascii="IPAex明朝" w:eastAsia="IPAex明朝" w:hAnsi="IPAex明朝"/>
          <w:spacing w:val="10"/>
          <w:sz w:val="20"/>
        </w:rPr>
      </w:pPr>
    </w:p>
    <w:p>
      <w:pPr>
        <w:spacing w:line="380" w:lineRule="exact"/>
        <w:rPr>
          <w:rFonts w:ascii="IPAex明朝" w:eastAsia="IPAex明朝" w:hAnsi="IPAex明朝"/>
          <w:b/>
          <w:spacing w:val="10"/>
          <w:sz w:val="20"/>
        </w:rPr>
      </w:pPr>
      <w:r>
        <w:rPr>
          <w:rFonts w:ascii="IPAex明朝" w:eastAsia="IPAex明朝" w:hAnsi="IPAex明朝" w:hint="eastAsia"/>
          <w:b/>
          <w:spacing w:val="10"/>
          <w:sz w:val="20"/>
        </w:rPr>
        <w:t>■語学</w:t>
      </w:r>
    </w:p>
    <w:p>
      <w:pPr>
        <w:spacing w:line="380" w:lineRule="exact"/>
        <w:ind w:firstLineChars="78" w:firstLine="156"/>
        <w:rPr>
          <w:rFonts w:ascii="IPAex明朝" w:eastAsia="IPAex明朝" w:hAnsi="IPAex明朝"/>
          <w:spacing w:val="10"/>
          <w:sz w:val="20"/>
        </w:rPr>
      </w:pPr>
      <w:r>
        <w:rPr>
          <w:rFonts w:ascii="IPAex明朝" w:eastAsia="IPAex明朝" w:hAnsi="IPAex明朝" w:hint="eastAsia"/>
          <w:spacing w:val="10"/>
          <w:sz w:val="20"/>
        </w:rPr>
        <w:t>・英語</w:t>
      </w:r>
    </w:p>
    <w:p>
      <w:pPr>
        <w:kinsoku w:val="0"/>
        <w:overflowPunct w:val="0"/>
        <w:autoSpaceDE w:val="0"/>
        <w:autoSpaceDN w:val="0"/>
        <w:spacing w:line="380" w:lineRule="exact"/>
        <w:ind w:leftChars="224" w:left="425"/>
        <w:jc w:val="left"/>
        <w:rPr>
          <w:rFonts w:ascii="IPAex明朝" w:eastAsia="IPAex明朝" w:hAnsi="IPAex明朝"/>
          <w:spacing w:val="10"/>
          <w:sz w:val="20"/>
        </w:rPr>
      </w:pPr>
      <w:r>
        <w:rPr>
          <w:rFonts w:ascii="IPAex明朝" w:eastAsia="IPAex明朝" w:hAnsi="IPAex明朝"/>
          <w:spacing w:val="10"/>
          <w:sz w:val="20"/>
        </w:rPr>
        <w:t>TOEIC：400点</w:t>
      </w:r>
      <w:r>
        <w:rPr>
          <w:rFonts w:ascii="IPAex明朝" w:eastAsia="IPAex明朝" w:hAnsi="IPAex明朝" w:hint="eastAsia"/>
          <w:spacing w:val="10"/>
          <w:sz w:val="20"/>
        </w:rPr>
        <w:t/>
      </w:r>
      <w:r>
        <w:rPr>
          <w:rFonts w:ascii="IPAex明朝" w:eastAsia="IPAex明朝" w:hAnsi="IPAex明朝"/>
          <w:spacing w:val="10"/>
          <w:sz w:val="20"/>
        </w:rPr>
        <w:t/>
      </w:r>
    </w:p>
    <w:p>
      <w:pPr>
        <w:spacing w:line="380" w:lineRule="exact"/>
        <w:rPr>
          <w:rFonts w:ascii="IPAex明朝" w:eastAsia="IPAex明朝" w:hAnsi="IPAex明朝"/>
          <w:spacing w:val="10"/>
          <w:sz w:val="20"/>
        </w:rPr>
      </w:pPr>
    </w:p>
    <w:p>
      <w:pPr>
        <w:spacing w:line="380" w:lineRule="exact"/>
        <w:rPr>
          <w:rFonts w:ascii="IPAex明朝" w:eastAsia="IPAex明朝" w:hAnsi="IPAex明朝"/>
          <w:b/>
          <w:spacing w:val="10"/>
          <w:sz w:val="20"/>
        </w:rPr>
      </w:pPr>
      <w:r>
        <w:rPr>
          <w:rFonts w:ascii="IPAex明朝" w:eastAsia="IPAex明朝" w:hAnsi="IPAex明朝" w:hint="eastAsia"/>
          <w:b/>
          <w:spacing w:val="10"/>
          <w:sz w:val="20"/>
        </w:rPr>
        <w:t>■PCスキル</w:t>
      </w:r>
    </w:p>
    <w:p>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IPAex明朝" w:eastAsia="IPAex明朝" w:hAnsi="IPAex明朝"/>
          <w:spacing w:val="10"/>
          <w:sz w:val="20"/>
        </w:rPr>
        <w:t>□Excel</w:t>
        <w:cr/>
        <w:t>・表／グラフの挿入・活用</w:t>
        <w:cr/>
        <w:t>・四則演算</w:t>
        <w:cr/>
        <w:t>・セル・シートの設定</w:t>
        <w:cr/>
        <w:t>・関数類の理解・活用</w:t>
        <w:cr/>
        <w:t>・ピボットテーブルの活用</w:t>
        <w:cr/>
        <w:t>□Word</w:t>
        <w:cr/>
        <w:t>・文章作成</w:t>
        <w:cr/>
        <w:t>・図表／グラフの挿入・活用</w:t>
        <w:cr/>
        <w:t>・校閲機能の活用</w:t>
        <w:cr/>
        <w:t>・アウトライン機能の活用</w:t>
      </w:r>
      <w:r>
        <w:rPr>
          <w:rFonts w:ascii="IPAex明朝" w:eastAsia="IPAex明朝" w:hAnsi="IPAex明朝" w:hint="eastAsia"/>
          <w:spacing w:val="10"/>
          <w:sz w:val="20"/>
        </w:rPr>
        <w:t/>
      </w:r>
      <w:r>
        <w:rPr>
          <w:rFonts w:ascii="IPAex明朝" w:eastAsia="IPAex明朝" w:hAnsi="IPAex明朝"/>
          <w:spacing w:val="10"/>
          <w:sz w:val="20"/>
        </w:rPr>
        <w:t/>
      </w:r>
    </w:p>
    <w:p>
      <w:pPr>
        <w:spacing w:line="380" w:lineRule="exact"/>
        <w:rPr>
          <w:rFonts w:ascii="IPAex明朝" w:eastAsia="IPAex明朝" w:hAnsi="IPAex明朝"/>
          <w:spacing w:val="10"/>
          <w:sz w:val="20"/>
        </w:rPr>
      </w:pPr>
    </w:p>
    <w:p>
      <w:pPr>
        <w:spacing w:line="380" w:lineRule="exact"/>
        <w:rPr>
          <w:rFonts w:ascii="IPAex明朝" w:eastAsia="IPAex明朝" w:hAnsi="IPAex明朝"/>
          <w:b/>
          <w:spacing w:val="10"/>
          <w:sz w:val="20"/>
        </w:rPr>
      </w:pPr>
      <w:r>
        <w:rPr>
          <w:rFonts w:ascii="IPAex明朝" w:eastAsia="IPAex明朝" w:hAnsi="IPAex明朝" w:hint="eastAsia"/>
          <w:b/>
          <w:spacing w:val="10"/>
          <w:sz w:val="20"/>
        </w:rPr>
        <w:t>■使用可能ツール</w:t>
      </w:r>
    </w:p>
    <w:p>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IPAex明朝" w:eastAsia="IPAex明朝" w:hAnsi="IPAex明朝"/>
          <w:spacing w:val="10"/>
          <w:sz w:val="20"/>
        </w:rPr>
        <w:t>Git</w:t>
        <w:cr/>
        <w:t>Backlog</w:t>
        <w:cr/>
        <w:t>Slack</w:t>
        <w:cr/>
        <w:t>Chatwork</w:t>
      </w:r>
      <w:r>
        <w:rPr>
          <w:rFonts w:ascii="IPAex明朝" w:eastAsia="IPAex明朝" w:hAnsi="IPAex明朝" w:hint="eastAsia"/>
          <w:spacing w:val="10"/>
          <w:sz w:val="20"/>
        </w:rPr>
        <w:t/>
      </w:r>
      <w:r>
        <w:rPr>
          <w:rFonts w:ascii="IPAex明朝" w:eastAsia="IPAex明朝" w:hAnsi="IPAex明朝"/>
          <w:spacing w:val="10"/>
          <w:sz w:val="20"/>
        </w:rPr>
        <w:t/>
      </w:r>
    </w:p>
    <w:p>
      <w:pPr>
        <w:spacing w:line="380" w:lineRule="exact"/>
        <w:rPr>
          <w:rFonts w:ascii="IPAex明朝" w:eastAsia="IPAex明朝" w:hAnsi="IPAex明朝"/>
          <w:spacing w:val="10"/>
          <w:sz w:val="20"/>
        </w:rPr>
      </w:pPr>
    </w:p>
    <w:p>
      <w:pPr>
        <w:spacing w:line="380" w:lineRule="exact"/>
        <w:rPr>
          <w:rFonts w:ascii="IPAex明朝" w:eastAsia="IPAex明朝" w:hAnsi="IPAex明朝"/>
          <w:b/>
          <w:spacing w:val="10"/>
          <w:sz w:val="20"/>
        </w:rPr>
      </w:pPr>
      <w:r>
        <w:rPr>
          <w:rFonts w:ascii="IPAex明朝" w:eastAsia="IPAex明朝" w:hAnsi="IPAex明朝" w:hint="eastAsia"/>
          <w:b/>
          <w:spacing w:val="10"/>
          <w:sz w:val="20"/>
        </w:rPr>
        <w:t>■自己ＰＲ</w:t>
      </w:r>
    </w:p>
    <w:p>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IPAex明朝" w:eastAsia="IPAex明朝" w:hAnsi="IPAex明朝"/>
          <w:spacing w:val="10"/>
          <w:sz w:val="20"/>
        </w:rPr>
        <w:t>・スキル習得力</w:t>
        <w:cr/>
        <w:t>課題を解決するために必要な業務知識や、技術的な知識はその時々で異なりましたが、足りない知識や情報は、プライベートでも学習することで身に着けてきました。課題設定をうまく出来た場合は、高いやる気を持って、粘り強く取り組むことができます。</w:t>
      </w:r>
      <w:r>
        <w:rPr>
          <w:rFonts w:ascii="IPAex明朝" w:eastAsia="IPAex明朝" w:hAnsi="IPAex明朝" w:hint="eastAsia"/>
          <w:spacing w:val="10"/>
          <w:sz w:val="20"/>
        </w:rPr>
        <w:t/>
      </w:r>
      <w:r>
        <w:rPr>
          <w:rFonts w:ascii="IPAex明朝" w:eastAsia="IPAex明朝" w:hAnsi="IPAex明朝"/>
          <w:spacing w:val="10"/>
          <w:sz w:val="20"/>
        </w:rPr>
        <w:t/>
      </w:r>
    </w:p>
    <w:p>
      <w:pPr>
        <w:spacing w:line="380" w:lineRule="exact"/>
        <w:ind w:leftChars="74" w:left="140"/>
        <w:rPr>
          <w:rFonts w:ascii="IPAex明朝" w:eastAsia="IPAex明朝" w:hAnsi="IPAex明朝"/>
          <w:spacing w:val="10"/>
          <w:sz w:val="20"/>
        </w:rPr>
      </w:pPr>
    </w:p>
    <w:p>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IPAex明朝" w:eastAsia="IPAex明朝" w:hAnsi="IPAex明朝"/>
          <w:spacing w:val="10"/>
          <w:sz w:val="20"/>
        </w:rPr>
        <w:t>Laravelの開発力には自走できるレベルではありますので、他業界の開発職も検討はしていますが、知識経験を活かして即戦力となれる、IT業界での開発職を第一に希望しています。</w:t>
      </w:r>
      <w:r>
        <w:rPr>
          <w:rFonts w:ascii="IPAex明朝" w:eastAsia="IPAex明朝" w:hAnsi="IPAex明朝" w:hint="eastAsia"/>
          <w:spacing w:val="10"/>
          <w:sz w:val="20"/>
        </w:rPr>
        <w:t/>
      </w:r>
      <w:r>
        <w:rPr>
          <w:rFonts w:ascii="IPAex明朝" w:eastAsia="IPAex明朝" w:hAnsi="IPAex明朝"/>
          <w:spacing w:val="10"/>
          <w:sz w:val="20"/>
        </w:rPr>
        <w:t/>
      </w:r>
    </w:p>
    <w:p>
      <w:pPr>
        <w:spacing w:line="380" w:lineRule="exact"/>
        <w:ind w:left="180"/>
        <w:jc w:val="right"/>
        <w:rPr>
          <w:rFonts w:ascii="IPAex明朝" w:eastAsia="IPAex明朝" w:hAnsi="IPAex明朝"/>
          <w:sz w:val="20"/>
        </w:rPr>
      </w:pPr>
      <w:r>
        <w:rPr>
          <w:rFonts w:ascii="IPAex明朝" w:eastAsia="IPAex明朝" w:hAnsi="IPAex明朝" w:hint="eastAsia"/>
          <w:sz w:val="20"/>
        </w:rPr>
        <w:t>以上</w:t>
      </w:r>
    </w:p>
    <w:sectPr w:rsidR="009E273D" w:rsidRPr="00EE40D5" w:rsidSect="00063721">
      <w:footerReference w:type="even" r:id="rId7"/>
      <w:footerReference w:type="default" r:id="rId8"/>
      <w:pgSz w:w="11906" w:h="16838" w:code="9"/>
      <w:pgMar w:top="567" w:right="851" w:bottom="567" w:left="851" w:header="567" w:footer="340" w:gutter="0"/>
      <w:pgNumType w:chapStyle="1"/>
      <w:cols w:space="425"/>
      <w:docGrid w:type="linesAndChars" w:linePitch="286" w:charSpace="-416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CA0" w:rsidRDefault="00217CA0">
      <w:r>
        <w:separator/>
      </w:r>
    </w:p>
  </w:endnote>
  <w:endnote w:type="continuationSeparator" w:id="0">
    <w:p w:rsidR="00217CA0" w:rsidRDefault="00217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PAex明朝">
    <w:panose1 w:val="02020400000000000000"/>
    <w:charset w:val="80"/>
    <w:family w:val="roman"/>
    <w:pitch w:val="variable"/>
    <w:sig w:usb0="E00002FF" w:usb1="3AC7EDFA"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1E" w:rsidRDefault="00222D1E" w:rsidP="00875BC2">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222D1E" w:rsidRDefault="00222D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534" w:rsidRDefault="00B11534">
    <w:pPr>
      <w:pStyle w:val="a5"/>
      <w:jc w:val="center"/>
    </w:pPr>
    <w:r>
      <w:rPr>
        <w:lang w:val="ja-JP"/>
      </w:rPr>
      <w:t xml:space="preserve"> </w:t>
    </w:r>
    <w:r>
      <w:rPr>
        <w:b/>
        <w:sz w:val="24"/>
        <w:szCs w:val="24"/>
      </w:rPr>
      <w:fldChar w:fldCharType="begin"/>
    </w:r>
    <w:r>
      <w:rPr>
        <w:b/>
      </w:rPr>
      <w:instrText>PAGE</w:instrText>
    </w:r>
    <w:r>
      <w:rPr>
        <w:b/>
        <w:sz w:val="24"/>
        <w:szCs w:val="24"/>
      </w:rPr>
      <w:fldChar w:fldCharType="separate"/>
    </w:r>
    <w:r w:rsidR="00352AD4">
      <w:rPr>
        <w:b/>
        <w:noProof/>
      </w:rPr>
      <w:t>1</w:t>
    </w:r>
    <w:r>
      <w:rPr>
        <w:b/>
        <w:sz w:val="24"/>
        <w:szCs w:val="24"/>
      </w:rPr>
      <w:fldChar w:fldCharType="end"/>
    </w:r>
    <w:r>
      <w:rPr>
        <w:lang w:val="ja-JP"/>
      </w:rPr>
      <w:t xml:space="preserve"> / </w:t>
    </w:r>
    <w:r>
      <w:rPr>
        <w:b/>
        <w:sz w:val="24"/>
        <w:szCs w:val="24"/>
      </w:rPr>
      <w:fldChar w:fldCharType="begin"/>
    </w:r>
    <w:r>
      <w:rPr>
        <w:b/>
      </w:rPr>
      <w:instrText>NUMPAGES</w:instrText>
    </w:r>
    <w:r>
      <w:rPr>
        <w:b/>
        <w:sz w:val="24"/>
        <w:szCs w:val="24"/>
      </w:rPr>
      <w:fldChar w:fldCharType="separate"/>
    </w:r>
    <w:r w:rsidR="00352AD4">
      <w:rPr>
        <w:b/>
        <w:noProof/>
      </w:rPr>
      <w:t>1</w:t>
    </w:r>
    <w:r>
      <w:rPr>
        <w:b/>
        <w:sz w:val="24"/>
        <w:szCs w:val="24"/>
      </w:rPr>
      <w:fldChar w:fldCharType="end"/>
    </w:r>
  </w:p>
  <w:p w:rsidR="00222D1E" w:rsidRDefault="00222D1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CA0" w:rsidRDefault="00217CA0">
      <w:r>
        <w:separator/>
      </w:r>
    </w:p>
  </w:footnote>
  <w:footnote w:type="continuationSeparator" w:id="0">
    <w:p w:rsidR="00217CA0" w:rsidRDefault="00217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7DC0"/>
    <w:multiLevelType w:val="hybridMultilevel"/>
    <w:tmpl w:val="50CE87B8"/>
    <w:lvl w:ilvl="0" w:tplc="98FC7768">
      <w:numFmt w:val="bullet"/>
      <w:lvlText w:val="●"/>
      <w:lvlJc w:val="left"/>
      <w:pPr>
        <w:tabs>
          <w:tab w:val="num" w:pos="540"/>
        </w:tabs>
        <w:ind w:left="540" w:hanging="360"/>
      </w:pPr>
      <w:rPr>
        <w:rFonts w:ascii="ＭＳ 明朝" w:eastAsia="ＭＳ 明朝" w:hAnsi="ＭＳ 明朝" w:cs="Times New Roman" w:hint="eastAsia"/>
      </w:rPr>
    </w:lvl>
    <w:lvl w:ilvl="1" w:tplc="0409000B" w:tentative="1">
      <w:start w:val="1"/>
      <w:numFmt w:val="bullet"/>
      <w:lvlText w:val=""/>
      <w:lvlJc w:val="left"/>
      <w:pPr>
        <w:tabs>
          <w:tab w:val="num" w:pos="1020"/>
        </w:tabs>
        <w:ind w:left="1020" w:hanging="420"/>
      </w:pPr>
      <w:rPr>
        <w:rFonts w:ascii="Wingdings" w:hAnsi="Wingdings" w:hint="default"/>
      </w:rPr>
    </w:lvl>
    <w:lvl w:ilvl="2" w:tplc="0409000D"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B" w:tentative="1">
      <w:start w:val="1"/>
      <w:numFmt w:val="bullet"/>
      <w:lvlText w:val=""/>
      <w:lvlJc w:val="left"/>
      <w:pPr>
        <w:tabs>
          <w:tab w:val="num" w:pos="2280"/>
        </w:tabs>
        <w:ind w:left="2280" w:hanging="420"/>
      </w:pPr>
      <w:rPr>
        <w:rFonts w:ascii="Wingdings" w:hAnsi="Wingdings" w:hint="default"/>
      </w:rPr>
    </w:lvl>
    <w:lvl w:ilvl="5" w:tplc="0409000D"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B" w:tentative="1">
      <w:start w:val="1"/>
      <w:numFmt w:val="bullet"/>
      <w:lvlText w:val=""/>
      <w:lvlJc w:val="left"/>
      <w:pPr>
        <w:tabs>
          <w:tab w:val="num" w:pos="3540"/>
        </w:tabs>
        <w:ind w:left="3540" w:hanging="420"/>
      </w:pPr>
      <w:rPr>
        <w:rFonts w:ascii="Wingdings" w:hAnsi="Wingdings" w:hint="default"/>
      </w:rPr>
    </w:lvl>
    <w:lvl w:ilvl="8" w:tplc="0409000D" w:tentative="1">
      <w:start w:val="1"/>
      <w:numFmt w:val="bullet"/>
      <w:lvlText w:val=""/>
      <w:lvlJc w:val="left"/>
      <w:pPr>
        <w:tabs>
          <w:tab w:val="num" w:pos="3960"/>
        </w:tabs>
        <w:ind w:left="3960" w:hanging="420"/>
      </w:pPr>
      <w:rPr>
        <w:rFonts w:ascii="Wingdings" w:hAnsi="Wingdings" w:hint="default"/>
      </w:rPr>
    </w:lvl>
  </w:abstractNum>
  <w:abstractNum w:abstractNumId="1" w15:restartNumberingAfterBreak="0">
    <w:nsid w:val="0D187EE2"/>
    <w:multiLevelType w:val="singleLevel"/>
    <w:tmpl w:val="DC346E46"/>
    <w:lvl w:ilvl="0">
      <w:start w:val="2"/>
      <w:numFmt w:val="bullet"/>
      <w:lvlText w:val="●"/>
      <w:lvlJc w:val="left"/>
      <w:pPr>
        <w:tabs>
          <w:tab w:val="num" w:pos="420"/>
        </w:tabs>
        <w:ind w:left="420" w:hanging="210"/>
      </w:pPr>
      <w:rPr>
        <w:rFonts w:ascii="ＭＳ 明朝" w:eastAsia="ＭＳ 明朝" w:hAnsi="Century" w:hint="eastAsia"/>
      </w:rPr>
    </w:lvl>
  </w:abstractNum>
  <w:abstractNum w:abstractNumId="2" w15:restartNumberingAfterBreak="0">
    <w:nsid w:val="0DEE1985"/>
    <w:multiLevelType w:val="singleLevel"/>
    <w:tmpl w:val="85B02592"/>
    <w:lvl w:ilvl="0">
      <w:start w:val="1"/>
      <w:numFmt w:val="decimalEnclosedCircle"/>
      <w:lvlText w:val="%1"/>
      <w:lvlJc w:val="left"/>
      <w:pPr>
        <w:tabs>
          <w:tab w:val="num" w:pos="570"/>
        </w:tabs>
        <w:ind w:left="570" w:hanging="360"/>
      </w:pPr>
      <w:rPr>
        <w:rFonts w:hint="eastAsia"/>
      </w:rPr>
    </w:lvl>
  </w:abstractNum>
  <w:abstractNum w:abstractNumId="3" w15:restartNumberingAfterBreak="0">
    <w:nsid w:val="143E36EE"/>
    <w:multiLevelType w:val="hybridMultilevel"/>
    <w:tmpl w:val="D04686BC"/>
    <w:lvl w:ilvl="0" w:tplc="333281BE">
      <w:numFmt w:val="bullet"/>
      <w:lvlText w:val="・"/>
      <w:lvlJc w:val="left"/>
      <w:pPr>
        <w:tabs>
          <w:tab w:val="num" w:pos="360"/>
        </w:tabs>
        <w:ind w:left="360" w:hanging="360"/>
      </w:pPr>
      <w:rPr>
        <w:rFonts w:ascii="ＭＳ ゴシック" w:eastAsia="ＭＳ ゴシック" w:hAnsi="ＭＳ ゴシック" w:cs="Times New Roman" w:hint="eastAsia"/>
        <w:b/>
        <w:sz w:val="21"/>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9752555"/>
    <w:multiLevelType w:val="hybridMultilevel"/>
    <w:tmpl w:val="4EEC0938"/>
    <w:lvl w:ilvl="0" w:tplc="E5B4B682">
      <w:numFmt w:val="bullet"/>
      <w:lvlText w:val="・"/>
      <w:lvlJc w:val="left"/>
      <w:pPr>
        <w:tabs>
          <w:tab w:val="num" w:pos="555"/>
        </w:tabs>
        <w:ind w:left="555"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035"/>
        </w:tabs>
        <w:ind w:left="1035" w:hanging="420"/>
      </w:pPr>
      <w:rPr>
        <w:rFonts w:ascii="Wingdings" w:hAnsi="Wingdings" w:hint="default"/>
      </w:rPr>
    </w:lvl>
    <w:lvl w:ilvl="2" w:tplc="0409000D" w:tentative="1">
      <w:start w:val="1"/>
      <w:numFmt w:val="bullet"/>
      <w:lvlText w:val=""/>
      <w:lvlJc w:val="left"/>
      <w:pPr>
        <w:tabs>
          <w:tab w:val="num" w:pos="1455"/>
        </w:tabs>
        <w:ind w:left="1455" w:hanging="420"/>
      </w:pPr>
      <w:rPr>
        <w:rFonts w:ascii="Wingdings" w:hAnsi="Wingdings" w:hint="default"/>
      </w:rPr>
    </w:lvl>
    <w:lvl w:ilvl="3" w:tplc="04090001" w:tentative="1">
      <w:start w:val="1"/>
      <w:numFmt w:val="bullet"/>
      <w:lvlText w:val=""/>
      <w:lvlJc w:val="left"/>
      <w:pPr>
        <w:tabs>
          <w:tab w:val="num" w:pos="1875"/>
        </w:tabs>
        <w:ind w:left="1875" w:hanging="420"/>
      </w:pPr>
      <w:rPr>
        <w:rFonts w:ascii="Wingdings" w:hAnsi="Wingdings" w:hint="default"/>
      </w:rPr>
    </w:lvl>
    <w:lvl w:ilvl="4" w:tplc="0409000B" w:tentative="1">
      <w:start w:val="1"/>
      <w:numFmt w:val="bullet"/>
      <w:lvlText w:val=""/>
      <w:lvlJc w:val="left"/>
      <w:pPr>
        <w:tabs>
          <w:tab w:val="num" w:pos="2295"/>
        </w:tabs>
        <w:ind w:left="2295" w:hanging="420"/>
      </w:pPr>
      <w:rPr>
        <w:rFonts w:ascii="Wingdings" w:hAnsi="Wingdings" w:hint="default"/>
      </w:rPr>
    </w:lvl>
    <w:lvl w:ilvl="5" w:tplc="0409000D" w:tentative="1">
      <w:start w:val="1"/>
      <w:numFmt w:val="bullet"/>
      <w:lvlText w:val=""/>
      <w:lvlJc w:val="left"/>
      <w:pPr>
        <w:tabs>
          <w:tab w:val="num" w:pos="2715"/>
        </w:tabs>
        <w:ind w:left="2715" w:hanging="420"/>
      </w:pPr>
      <w:rPr>
        <w:rFonts w:ascii="Wingdings" w:hAnsi="Wingdings" w:hint="default"/>
      </w:rPr>
    </w:lvl>
    <w:lvl w:ilvl="6" w:tplc="04090001" w:tentative="1">
      <w:start w:val="1"/>
      <w:numFmt w:val="bullet"/>
      <w:lvlText w:val=""/>
      <w:lvlJc w:val="left"/>
      <w:pPr>
        <w:tabs>
          <w:tab w:val="num" w:pos="3135"/>
        </w:tabs>
        <w:ind w:left="3135" w:hanging="420"/>
      </w:pPr>
      <w:rPr>
        <w:rFonts w:ascii="Wingdings" w:hAnsi="Wingdings" w:hint="default"/>
      </w:rPr>
    </w:lvl>
    <w:lvl w:ilvl="7" w:tplc="0409000B" w:tentative="1">
      <w:start w:val="1"/>
      <w:numFmt w:val="bullet"/>
      <w:lvlText w:val=""/>
      <w:lvlJc w:val="left"/>
      <w:pPr>
        <w:tabs>
          <w:tab w:val="num" w:pos="3555"/>
        </w:tabs>
        <w:ind w:left="3555" w:hanging="420"/>
      </w:pPr>
      <w:rPr>
        <w:rFonts w:ascii="Wingdings" w:hAnsi="Wingdings" w:hint="default"/>
      </w:rPr>
    </w:lvl>
    <w:lvl w:ilvl="8" w:tplc="0409000D" w:tentative="1">
      <w:start w:val="1"/>
      <w:numFmt w:val="bullet"/>
      <w:lvlText w:val=""/>
      <w:lvlJc w:val="left"/>
      <w:pPr>
        <w:tabs>
          <w:tab w:val="num" w:pos="3975"/>
        </w:tabs>
        <w:ind w:left="3975" w:hanging="420"/>
      </w:pPr>
      <w:rPr>
        <w:rFonts w:ascii="Wingdings" w:hAnsi="Wingdings" w:hint="default"/>
      </w:rPr>
    </w:lvl>
  </w:abstractNum>
  <w:abstractNum w:abstractNumId="5" w15:restartNumberingAfterBreak="0">
    <w:nsid w:val="2CAA3BEB"/>
    <w:multiLevelType w:val="hybridMultilevel"/>
    <w:tmpl w:val="8C3EC59A"/>
    <w:lvl w:ilvl="0" w:tplc="D1427302">
      <w:numFmt w:val="bullet"/>
      <w:lvlText w:val="・"/>
      <w:lvlJc w:val="left"/>
      <w:pPr>
        <w:tabs>
          <w:tab w:val="num" w:pos="519"/>
        </w:tabs>
        <w:ind w:left="519" w:hanging="360"/>
      </w:pPr>
      <w:rPr>
        <w:rFonts w:ascii="MS UI Gothic" w:eastAsia="MS UI Gothic" w:hAnsi="MS UI Gothic" w:cs="Times New Roman" w:hint="eastAsia"/>
      </w:rPr>
    </w:lvl>
    <w:lvl w:ilvl="1" w:tplc="0409000B" w:tentative="1">
      <w:start w:val="1"/>
      <w:numFmt w:val="bullet"/>
      <w:lvlText w:val=""/>
      <w:lvlJc w:val="left"/>
      <w:pPr>
        <w:tabs>
          <w:tab w:val="num" w:pos="999"/>
        </w:tabs>
        <w:ind w:left="999" w:hanging="420"/>
      </w:pPr>
      <w:rPr>
        <w:rFonts w:ascii="Wingdings" w:hAnsi="Wingdings" w:hint="default"/>
      </w:rPr>
    </w:lvl>
    <w:lvl w:ilvl="2" w:tplc="0409000D" w:tentative="1">
      <w:start w:val="1"/>
      <w:numFmt w:val="bullet"/>
      <w:lvlText w:val=""/>
      <w:lvlJc w:val="left"/>
      <w:pPr>
        <w:tabs>
          <w:tab w:val="num" w:pos="1419"/>
        </w:tabs>
        <w:ind w:left="1419" w:hanging="420"/>
      </w:pPr>
      <w:rPr>
        <w:rFonts w:ascii="Wingdings" w:hAnsi="Wingdings" w:hint="default"/>
      </w:rPr>
    </w:lvl>
    <w:lvl w:ilvl="3" w:tplc="04090001" w:tentative="1">
      <w:start w:val="1"/>
      <w:numFmt w:val="bullet"/>
      <w:lvlText w:val=""/>
      <w:lvlJc w:val="left"/>
      <w:pPr>
        <w:tabs>
          <w:tab w:val="num" w:pos="1839"/>
        </w:tabs>
        <w:ind w:left="1839" w:hanging="420"/>
      </w:pPr>
      <w:rPr>
        <w:rFonts w:ascii="Wingdings" w:hAnsi="Wingdings" w:hint="default"/>
      </w:rPr>
    </w:lvl>
    <w:lvl w:ilvl="4" w:tplc="0409000B" w:tentative="1">
      <w:start w:val="1"/>
      <w:numFmt w:val="bullet"/>
      <w:lvlText w:val=""/>
      <w:lvlJc w:val="left"/>
      <w:pPr>
        <w:tabs>
          <w:tab w:val="num" w:pos="2259"/>
        </w:tabs>
        <w:ind w:left="2259" w:hanging="420"/>
      </w:pPr>
      <w:rPr>
        <w:rFonts w:ascii="Wingdings" w:hAnsi="Wingdings" w:hint="default"/>
      </w:rPr>
    </w:lvl>
    <w:lvl w:ilvl="5" w:tplc="0409000D" w:tentative="1">
      <w:start w:val="1"/>
      <w:numFmt w:val="bullet"/>
      <w:lvlText w:val=""/>
      <w:lvlJc w:val="left"/>
      <w:pPr>
        <w:tabs>
          <w:tab w:val="num" w:pos="2679"/>
        </w:tabs>
        <w:ind w:left="2679" w:hanging="420"/>
      </w:pPr>
      <w:rPr>
        <w:rFonts w:ascii="Wingdings" w:hAnsi="Wingdings" w:hint="default"/>
      </w:rPr>
    </w:lvl>
    <w:lvl w:ilvl="6" w:tplc="04090001" w:tentative="1">
      <w:start w:val="1"/>
      <w:numFmt w:val="bullet"/>
      <w:lvlText w:val=""/>
      <w:lvlJc w:val="left"/>
      <w:pPr>
        <w:tabs>
          <w:tab w:val="num" w:pos="3099"/>
        </w:tabs>
        <w:ind w:left="3099" w:hanging="420"/>
      </w:pPr>
      <w:rPr>
        <w:rFonts w:ascii="Wingdings" w:hAnsi="Wingdings" w:hint="default"/>
      </w:rPr>
    </w:lvl>
    <w:lvl w:ilvl="7" w:tplc="0409000B" w:tentative="1">
      <w:start w:val="1"/>
      <w:numFmt w:val="bullet"/>
      <w:lvlText w:val=""/>
      <w:lvlJc w:val="left"/>
      <w:pPr>
        <w:tabs>
          <w:tab w:val="num" w:pos="3519"/>
        </w:tabs>
        <w:ind w:left="3519" w:hanging="420"/>
      </w:pPr>
      <w:rPr>
        <w:rFonts w:ascii="Wingdings" w:hAnsi="Wingdings" w:hint="default"/>
      </w:rPr>
    </w:lvl>
    <w:lvl w:ilvl="8" w:tplc="0409000D" w:tentative="1">
      <w:start w:val="1"/>
      <w:numFmt w:val="bullet"/>
      <w:lvlText w:val=""/>
      <w:lvlJc w:val="left"/>
      <w:pPr>
        <w:tabs>
          <w:tab w:val="num" w:pos="3939"/>
        </w:tabs>
        <w:ind w:left="3939" w:hanging="420"/>
      </w:pPr>
      <w:rPr>
        <w:rFonts w:ascii="Wingdings" w:hAnsi="Wingdings" w:hint="default"/>
      </w:rPr>
    </w:lvl>
  </w:abstractNum>
  <w:abstractNum w:abstractNumId="6" w15:restartNumberingAfterBreak="0">
    <w:nsid w:val="38F84FFC"/>
    <w:multiLevelType w:val="singleLevel"/>
    <w:tmpl w:val="9500BE90"/>
    <w:lvl w:ilvl="0">
      <w:start w:val="2"/>
      <w:numFmt w:val="bullet"/>
      <w:lvlText w:val="※"/>
      <w:lvlJc w:val="left"/>
      <w:pPr>
        <w:tabs>
          <w:tab w:val="num" w:pos="420"/>
        </w:tabs>
        <w:ind w:left="420" w:hanging="210"/>
      </w:pPr>
      <w:rPr>
        <w:rFonts w:ascii="ＭＳ 明朝" w:eastAsia="ＭＳ 明朝" w:hAnsi="Century" w:hint="eastAsia"/>
      </w:rPr>
    </w:lvl>
  </w:abstractNum>
  <w:abstractNum w:abstractNumId="7" w15:restartNumberingAfterBreak="0">
    <w:nsid w:val="436A7AD4"/>
    <w:multiLevelType w:val="singleLevel"/>
    <w:tmpl w:val="B9D24210"/>
    <w:lvl w:ilvl="0">
      <w:numFmt w:val="bullet"/>
      <w:lvlText w:val="●"/>
      <w:lvlJc w:val="left"/>
      <w:pPr>
        <w:tabs>
          <w:tab w:val="num" w:pos="390"/>
        </w:tabs>
        <w:ind w:left="390" w:hanging="180"/>
      </w:pPr>
      <w:rPr>
        <w:rFonts w:ascii="ＭＳ 明朝" w:eastAsia="ＭＳ 明朝" w:hAnsi="Century" w:hint="eastAsia"/>
      </w:rPr>
    </w:lvl>
  </w:abstractNum>
  <w:abstractNum w:abstractNumId="8" w15:restartNumberingAfterBreak="0">
    <w:nsid w:val="4616792F"/>
    <w:multiLevelType w:val="hybridMultilevel"/>
    <w:tmpl w:val="C302A970"/>
    <w:lvl w:ilvl="0" w:tplc="0F50C7FC">
      <w:numFmt w:val="bullet"/>
      <w:lvlText w:val="・"/>
      <w:lvlJc w:val="left"/>
      <w:pPr>
        <w:tabs>
          <w:tab w:val="num" w:pos="780"/>
        </w:tabs>
        <w:ind w:left="780" w:hanging="360"/>
      </w:pPr>
      <w:rPr>
        <w:rFonts w:ascii="ＭＳ Ｐ明朝" w:eastAsia="ＭＳ Ｐ明朝" w:hAnsi="ＭＳ Ｐ明朝" w:cs="Times New Roman" w:hint="eastAsia"/>
        <w:lang w:val="en-US"/>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18B0535"/>
    <w:multiLevelType w:val="hybridMultilevel"/>
    <w:tmpl w:val="2A8A39B4"/>
    <w:lvl w:ilvl="0" w:tplc="922E5DC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1F32227"/>
    <w:multiLevelType w:val="singleLevel"/>
    <w:tmpl w:val="FA4E4F9C"/>
    <w:lvl w:ilvl="0">
      <w:start w:val="2"/>
      <w:numFmt w:val="bullet"/>
      <w:lvlText w:val="＊"/>
      <w:lvlJc w:val="left"/>
      <w:pPr>
        <w:tabs>
          <w:tab w:val="num" w:pos="630"/>
        </w:tabs>
        <w:ind w:left="630" w:hanging="210"/>
      </w:pPr>
      <w:rPr>
        <w:rFonts w:ascii="ＭＳ 明朝" w:eastAsia="ＭＳ 明朝" w:hAnsi="Century" w:hint="eastAsia"/>
      </w:rPr>
    </w:lvl>
  </w:abstractNum>
  <w:abstractNum w:abstractNumId="11" w15:restartNumberingAfterBreak="0">
    <w:nsid w:val="5FDC33D0"/>
    <w:multiLevelType w:val="hybridMultilevel"/>
    <w:tmpl w:val="AB964788"/>
    <w:lvl w:ilvl="0" w:tplc="0F50C7FC">
      <w:numFmt w:val="bullet"/>
      <w:lvlText w:val="・"/>
      <w:lvlJc w:val="left"/>
      <w:pPr>
        <w:tabs>
          <w:tab w:val="num" w:pos="780"/>
        </w:tabs>
        <w:ind w:left="780" w:hanging="360"/>
      </w:pPr>
      <w:rPr>
        <w:rFonts w:ascii="ＭＳ Ｐ明朝" w:eastAsia="ＭＳ Ｐ明朝" w:hAnsi="ＭＳ Ｐ明朝" w:cs="Times New Roman" w:hint="eastAsia"/>
        <w:lang w:val="en-US"/>
      </w:rPr>
    </w:lvl>
    <w:lvl w:ilvl="1" w:tplc="913660E8">
      <w:numFmt w:val="bullet"/>
      <w:lvlText w:val="■"/>
      <w:lvlJc w:val="left"/>
      <w:pPr>
        <w:tabs>
          <w:tab w:val="num" w:pos="1200"/>
        </w:tabs>
        <w:ind w:left="1200" w:hanging="360"/>
      </w:pPr>
      <w:rPr>
        <w:rFonts w:ascii="ＭＳ Ｐ明朝" w:eastAsia="ＭＳ Ｐ明朝" w:hAnsi="ＭＳ Ｐ明朝" w:cs="Times New Roman" w:hint="eastAsia"/>
        <w:b/>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608F0806"/>
    <w:multiLevelType w:val="hybridMultilevel"/>
    <w:tmpl w:val="B844980A"/>
    <w:lvl w:ilvl="0" w:tplc="5BF8CC28">
      <w:numFmt w:val="bullet"/>
      <w:lvlText w:val="・"/>
      <w:lvlJc w:val="left"/>
      <w:pPr>
        <w:tabs>
          <w:tab w:val="num" w:pos="360"/>
        </w:tabs>
        <w:ind w:left="360" w:hanging="360"/>
      </w:pPr>
      <w:rPr>
        <w:rFonts w:ascii="MS UI Gothic" w:eastAsia="MS UI Gothic" w:hAnsi="MS UI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1F5054B"/>
    <w:multiLevelType w:val="singleLevel"/>
    <w:tmpl w:val="99F4947C"/>
    <w:lvl w:ilvl="0">
      <w:start w:val="1998"/>
      <w:numFmt w:val="bullet"/>
      <w:lvlText w:val="◆"/>
      <w:lvlJc w:val="left"/>
      <w:pPr>
        <w:tabs>
          <w:tab w:val="num" w:pos="420"/>
        </w:tabs>
        <w:ind w:left="420" w:hanging="210"/>
      </w:pPr>
      <w:rPr>
        <w:rFonts w:ascii="ＭＳ 明朝" w:eastAsia="ＭＳ 明朝" w:hAnsi="Century" w:hint="eastAsia"/>
      </w:rPr>
    </w:lvl>
  </w:abstractNum>
  <w:abstractNum w:abstractNumId="14" w15:restartNumberingAfterBreak="0">
    <w:nsid w:val="7B954DFB"/>
    <w:multiLevelType w:val="hybridMultilevel"/>
    <w:tmpl w:val="6EB45C1C"/>
    <w:lvl w:ilvl="0" w:tplc="EE467F12">
      <w:numFmt w:val="bullet"/>
      <w:lvlText w:val="■"/>
      <w:lvlJc w:val="left"/>
      <w:pPr>
        <w:tabs>
          <w:tab w:val="num" w:pos="540"/>
        </w:tabs>
        <w:ind w:left="54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020"/>
        </w:tabs>
        <w:ind w:left="1020" w:hanging="420"/>
      </w:pPr>
      <w:rPr>
        <w:rFonts w:ascii="Wingdings" w:hAnsi="Wingdings" w:hint="default"/>
      </w:rPr>
    </w:lvl>
    <w:lvl w:ilvl="2" w:tplc="0409000D"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B" w:tentative="1">
      <w:start w:val="1"/>
      <w:numFmt w:val="bullet"/>
      <w:lvlText w:val=""/>
      <w:lvlJc w:val="left"/>
      <w:pPr>
        <w:tabs>
          <w:tab w:val="num" w:pos="2280"/>
        </w:tabs>
        <w:ind w:left="2280" w:hanging="420"/>
      </w:pPr>
      <w:rPr>
        <w:rFonts w:ascii="Wingdings" w:hAnsi="Wingdings" w:hint="default"/>
      </w:rPr>
    </w:lvl>
    <w:lvl w:ilvl="5" w:tplc="0409000D"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B" w:tentative="1">
      <w:start w:val="1"/>
      <w:numFmt w:val="bullet"/>
      <w:lvlText w:val=""/>
      <w:lvlJc w:val="left"/>
      <w:pPr>
        <w:tabs>
          <w:tab w:val="num" w:pos="3540"/>
        </w:tabs>
        <w:ind w:left="3540" w:hanging="420"/>
      </w:pPr>
      <w:rPr>
        <w:rFonts w:ascii="Wingdings" w:hAnsi="Wingdings" w:hint="default"/>
      </w:rPr>
    </w:lvl>
    <w:lvl w:ilvl="8" w:tplc="0409000D" w:tentative="1">
      <w:start w:val="1"/>
      <w:numFmt w:val="bullet"/>
      <w:lvlText w:val=""/>
      <w:lvlJc w:val="left"/>
      <w:pPr>
        <w:tabs>
          <w:tab w:val="num" w:pos="3960"/>
        </w:tabs>
        <w:ind w:left="3960" w:hanging="420"/>
      </w:pPr>
      <w:rPr>
        <w:rFonts w:ascii="Wingdings" w:hAnsi="Wingdings" w:hint="default"/>
      </w:rPr>
    </w:lvl>
  </w:abstractNum>
  <w:num w:numId="1">
    <w:abstractNumId w:val="2"/>
  </w:num>
  <w:num w:numId="2">
    <w:abstractNumId w:val="10"/>
  </w:num>
  <w:num w:numId="3">
    <w:abstractNumId w:val="6"/>
  </w:num>
  <w:num w:numId="4">
    <w:abstractNumId w:val="1"/>
  </w:num>
  <w:num w:numId="5">
    <w:abstractNumId w:val="7"/>
  </w:num>
  <w:num w:numId="6">
    <w:abstractNumId w:val="13"/>
  </w:num>
  <w:num w:numId="7">
    <w:abstractNumId w:val="0"/>
  </w:num>
  <w:num w:numId="8">
    <w:abstractNumId w:val="12"/>
  </w:num>
  <w:num w:numId="9">
    <w:abstractNumId w:val="5"/>
  </w:num>
  <w:num w:numId="10">
    <w:abstractNumId w:val="4"/>
  </w:num>
  <w:num w:numId="11">
    <w:abstractNumId w:val="14"/>
  </w:num>
  <w:num w:numId="12">
    <w:abstractNumId w:val="3"/>
  </w:num>
  <w:num w:numId="13">
    <w:abstractNumId w:val="9"/>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95"/>
  <w:drawingGridVerticalSpacing w:val="143"/>
  <w:displayHorizontalDrawingGridEvery w:val="0"/>
  <w:displayVertic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A5"/>
    <w:rsid w:val="0000062E"/>
    <w:rsid w:val="00010FCC"/>
    <w:rsid w:val="00013437"/>
    <w:rsid w:val="00013F17"/>
    <w:rsid w:val="000507E0"/>
    <w:rsid w:val="00063721"/>
    <w:rsid w:val="00064C1B"/>
    <w:rsid w:val="00067846"/>
    <w:rsid w:val="000720F4"/>
    <w:rsid w:val="00076DA2"/>
    <w:rsid w:val="00086398"/>
    <w:rsid w:val="00092EDF"/>
    <w:rsid w:val="00095A2A"/>
    <w:rsid w:val="00097F2D"/>
    <w:rsid w:val="000B5E49"/>
    <w:rsid w:val="000C043B"/>
    <w:rsid w:val="000E6E28"/>
    <w:rsid w:val="00122121"/>
    <w:rsid w:val="001279A3"/>
    <w:rsid w:val="00152123"/>
    <w:rsid w:val="0015549B"/>
    <w:rsid w:val="0017165F"/>
    <w:rsid w:val="00174F14"/>
    <w:rsid w:val="001B2A72"/>
    <w:rsid w:val="001B6D07"/>
    <w:rsid w:val="001E171E"/>
    <w:rsid w:val="00202FCE"/>
    <w:rsid w:val="00217CA0"/>
    <w:rsid w:val="00222D1E"/>
    <w:rsid w:val="0024651F"/>
    <w:rsid w:val="0026567F"/>
    <w:rsid w:val="002714CB"/>
    <w:rsid w:val="0028045C"/>
    <w:rsid w:val="00284309"/>
    <w:rsid w:val="00293361"/>
    <w:rsid w:val="002A6D42"/>
    <w:rsid w:val="002C31E6"/>
    <w:rsid w:val="002C37C7"/>
    <w:rsid w:val="00306A3B"/>
    <w:rsid w:val="003115AD"/>
    <w:rsid w:val="00324EE3"/>
    <w:rsid w:val="00333CF6"/>
    <w:rsid w:val="00333E14"/>
    <w:rsid w:val="003352A6"/>
    <w:rsid w:val="00336172"/>
    <w:rsid w:val="003444E9"/>
    <w:rsid w:val="00344AC8"/>
    <w:rsid w:val="00351F33"/>
    <w:rsid w:val="00352AD4"/>
    <w:rsid w:val="00357D8E"/>
    <w:rsid w:val="003C0A24"/>
    <w:rsid w:val="003D169B"/>
    <w:rsid w:val="003D7B86"/>
    <w:rsid w:val="003E4C5F"/>
    <w:rsid w:val="003E683E"/>
    <w:rsid w:val="00410332"/>
    <w:rsid w:val="004140FB"/>
    <w:rsid w:val="004241D1"/>
    <w:rsid w:val="00424FED"/>
    <w:rsid w:val="004615F6"/>
    <w:rsid w:val="004617EF"/>
    <w:rsid w:val="0047582E"/>
    <w:rsid w:val="00476C8C"/>
    <w:rsid w:val="00497F17"/>
    <w:rsid w:val="004A48E4"/>
    <w:rsid w:val="004A4C97"/>
    <w:rsid w:val="004A4FBD"/>
    <w:rsid w:val="004E10B8"/>
    <w:rsid w:val="004F1BCF"/>
    <w:rsid w:val="00504992"/>
    <w:rsid w:val="00514CA5"/>
    <w:rsid w:val="00520958"/>
    <w:rsid w:val="00520EC7"/>
    <w:rsid w:val="00525835"/>
    <w:rsid w:val="00541257"/>
    <w:rsid w:val="00546BEC"/>
    <w:rsid w:val="00554B3E"/>
    <w:rsid w:val="00556712"/>
    <w:rsid w:val="00562D69"/>
    <w:rsid w:val="0056538E"/>
    <w:rsid w:val="00571C31"/>
    <w:rsid w:val="00576D68"/>
    <w:rsid w:val="005833AE"/>
    <w:rsid w:val="005A7D4F"/>
    <w:rsid w:val="005B7097"/>
    <w:rsid w:val="005C09A7"/>
    <w:rsid w:val="005D7427"/>
    <w:rsid w:val="005F22D7"/>
    <w:rsid w:val="00652CB5"/>
    <w:rsid w:val="0067075F"/>
    <w:rsid w:val="006815D5"/>
    <w:rsid w:val="006A17F6"/>
    <w:rsid w:val="006C168F"/>
    <w:rsid w:val="006C537F"/>
    <w:rsid w:val="006E69C1"/>
    <w:rsid w:val="007070E2"/>
    <w:rsid w:val="00727593"/>
    <w:rsid w:val="00731DDC"/>
    <w:rsid w:val="00757900"/>
    <w:rsid w:val="00760593"/>
    <w:rsid w:val="00764562"/>
    <w:rsid w:val="0077647A"/>
    <w:rsid w:val="00796062"/>
    <w:rsid w:val="007C2DDE"/>
    <w:rsid w:val="007D5DE1"/>
    <w:rsid w:val="007D6336"/>
    <w:rsid w:val="007E4E15"/>
    <w:rsid w:val="00810629"/>
    <w:rsid w:val="00820AC1"/>
    <w:rsid w:val="00833201"/>
    <w:rsid w:val="00836DE5"/>
    <w:rsid w:val="008525F9"/>
    <w:rsid w:val="00873D54"/>
    <w:rsid w:val="00875BC2"/>
    <w:rsid w:val="0087624A"/>
    <w:rsid w:val="008975A3"/>
    <w:rsid w:val="008B6822"/>
    <w:rsid w:val="008B6B0D"/>
    <w:rsid w:val="008C67C6"/>
    <w:rsid w:val="008D4C57"/>
    <w:rsid w:val="008D563B"/>
    <w:rsid w:val="008D786E"/>
    <w:rsid w:val="008E5A7E"/>
    <w:rsid w:val="008F0237"/>
    <w:rsid w:val="009166D9"/>
    <w:rsid w:val="00941CE4"/>
    <w:rsid w:val="00950EF5"/>
    <w:rsid w:val="00955E15"/>
    <w:rsid w:val="0096402E"/>
    <w:rsid w:val="009826A0"/>
    <w:rsid w:val="009A18F0"/>
    <w:rsid w:val="009A7F9D"/>
    <w:rsid w:val="009B7944"/>
    <w:rsid w:val="009C4D37"/>
    <w:rsid w:val="009D0CC0"/>
    <w:rsid w:val="009D2AA6"/>
    <w:rsid w:val="009D4C69"/>
    <w:rsid w:val="009D7FC7"/>
    <w:rsid w:val="009E1A2F"/>
    <w:rsid w:val="009E273D"/>
    <w:rsid w:val="00A3444F"/>
    <w:rsid w:val="00A425AC"/>
    <w:rsid w:val="00A50C3B"/>
    <w:rsid w:val="00A63848"/>
    <w:rsid w:val="00A74B11"/>
    <w:rsid w:val="00A75743"/>
    <w:rsid w:val="00A75A83"/>
    <w:rsid w:val="00A808F4"/>
    <w:rsid w:val="00A82E5B"/>
    <w:rsid w:val="00A83ED8"/>
    <w:rsid w:val="00AA6D13"/>
    <w:rsid w:val="00AB3983"/>
    <w:rsid w:val="00AF61F4"/>
    <w:rsid w:val="00B00A16"/>
    <w:rsid w:val="00B072FD"/>
    <w:rsid w:val="00B11534"/>
    <w:rsid w:val="00B268D8"/>
    <w:rsid w:val="00B37C4F"/>
    <w:rsid w:val="00B67D76"/>
    <w:rsid w:val="00B76BEE"/>
    <w:rsid w:val="00B81D97"/>
    <w:rsid w:val="00B949CB"/>
    <w:rsid w:val="00B97C7F"/>
    <w:rsid w:val="00BB1CF0"/>
    <w:rsid w:val="00BD5E34"/>
    <w:rsid w:val="00BE5468"/>
    <w:rsid w:val="00C0448B"/>
    <w:rsid w:val="00C04696"/>
    <w:rsid w:val="00C22822"/>
    <w:rsid w:val="00C23CD9"/>
    <w:rsid w:val="00C25499"/>
    <w:rsid w:val="00C25DEB"/>
    <w:rsid w:val="00C53FB7"/>
    <w:rsid w:val="00C56BF5"/>
    <w:rsid w:val="00C70465"/>
    <w:rsid w:val="00C74390"/>
    <w:rsid w:val="00C8087B"/>
    <w:rsid w:val="00CC76E4"/>
    <w:rsid w:val="00CE222A"/>
    <w:rsid w:val="00CE2900"/>
    <w:rsid w:val="00D1152A"/>
    <w:rsid w:val="00D2039E"/>
    <w:rsid w:val="00D35986"/>
    <w:rsid w:val="00D40A77"/>
    <w:rsid w:val="00D42760"/>
    <w:rsid w:val="00D50208"/>
    <w:rsid w:val="00D52523"/>
    <w:rsid w:val="00D53EBA"/>
    <w:rsid w:val="00D56EB8"/>
    <w:rsid w:val="00D70DFC"/>
    <w:rsid w:val="00D92C09"/>
    <w:rsid w:val="00DF6547"/>
    <w:rsid w:val="00E04D7C"/>
    <w:rsid w:val="00E10EE5"/>
    <w:rsid w:val="00E42D38"/>
    <w:rsid w:val="00E5256A"/>
    <w:rsid w:val="00E71474"/>
    <w:rsid w:val="00E75E72"/>
    <w:rsid w:val="00E8606C"/>
    <w:rsid w:val="00EC1174"/>
    <w:rsid w:val="00ED2EC5"/>
    <w:rsid w:val="00EE40D5"/>
    <w:rsid w:val="00F01B66"/>
    <w:rsid w:val="00F05AA5"/>
    <w:rsid w:val="00F17D62"/>
    <w:rsid w:val="00F3634D"/>
    <w:rsid w:val="00F56525"/>
    <w:rsid w:val="00F56DC6"/>
    <w:rsid w:val="00F70A09"/>
    <w:rsid w:val="00F73E62"/>
    <w:rsid w:val="00F872FB"/>
    <w:rsid w:val="00F963DC"/>
    <w:rsid w:val="00FA4DF1"/>
    <w:rsid w:val="00FA4E43"/>
    <w:rsid w:val="00FC12FF"/>
    <w:rsid w:val="00FD6A40"/>
    <w:rsid w:val="00FF6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10509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2FCE"/>
    <w:pPr>
      <w:widowControl w:val="0"/>
      <w:adjustRightInd w:val="0"/>
      <w:jc w:val="both"/>
      <w:textAlignment w:val="baseline"/>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02FCE"/>
    <w:pPr>
      <w:jc w:val="center"/>
    </w:pPr>
    <w:rPr>
      <w:sz w:val="16"/>
    </w:rPr>
  </w:style>
  <w:style w:type="paragraph" w:styleId="a4">
    <w:name w:val="header"/>
    <w:basedOn w:val="a"/>
    <w:rsid w:val="00202FCE"/>
    <w:pPr>
      <w:tabs>
        <w:tab w:val="center" w:pos="4252"/>
        <w:tab w:val="right" w:pos="8504"/>
      </w:tabs>
    </w:pPr>
  </w:style>
  <w:style w:type="paragraph" w:styleId="a5">
    <w:name w:val="footer"/>
    <w:basedOn w:val="a"/>
    <w:link w:val="a6"/>
    <w:uiPriority w:val="99"/>
    <w:rsid w:val="00202FCE"/>
    <w:pPr>
      <w:tabs>
        <w:tab w:val="center" w:pos="4252"/>
        <w:tab w:val="right" w:pos="8504"/>
      </w:tabs>
    </w:pPr>
  </w:style>
  <w:style w:type="paragraph" w:styleId="a7">
    <w:name w:val="Balloon Text"/>
    <w:basedOn w:val="a"/>
    <w:semiHidden/>
    <w:rsid w:val="00202FCE"/>
    <w:rPr>
      <w:rFonts w:ascii="Arial" w:eastAsia="ＭＳ ゴシック" w:hAnsi="Arial"/>
      <w:sz w:val="18"/>
      <w:szCs w:val="18"/>
    </w:rPr>
  </w:style>
  <w:style w:type="paragraph" w:styleId="HTML">
    <w:name w:val="HTML Preformatted"/>
    <w:basedOn w:val="a"/>
    <w:rsid w:val="00202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szCs w:val="24"/>
    </w:rPr>
  </w:style>
  <w:style w:type="character" w:styleId="a8">
    <w:name w:val="page number"/>
    <w:basedOn w:val="a0"/>
    <w:rsid w:val="00875BC2"/>
  </w:style>
  <w:style w:type="table" w:styleId="a9">
    <w:name w:val="Table Grid"/>
    <w:basedOn w:val="a1"/>
    <w:rsid w:val="008D786E"/>
    <w:pPr>
      <w:widowControl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書式なし1"/>
    <w:basedOn w:val="a"/>
    <w:rsid w:val="00DF6547"/>
    <w:rPr>
      <w:rFonts w:ascii="ＭＳ 明朝" w:hAnsi="Courier New"/>
    </w:rPr>
  </w:style>
  <w:style w:type="character" w:customStyle="1" w:styleId="a6">
    <w:name w:val="フッター (文字)"/>
    <w:link w:val="a5"/>
    <w:uiPriority w:val="99"/>
    <w:rsid w:val="00B11534"/>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04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footer1.xml" Type="http://schemas.openxmlformats.org/officeDocument/2006/relationships/footer"/>
<Relationship Id="rId8" Target="footer2.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1</Characters>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キャリアシート</vt:lpstr>
      <vt:lpstr>キャリアシート</vt:lpstr>
    </vt:vector>
  </TitlesOfParts>
  <Manager/>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2020-01-31T10:03:00Z</dcterms:created>
  <cp:lastPrinted>2007-06-07T04:58:00Z</cp:lastPrinted>
  <dcterms:modified xsi:type="dcterms:W3CDTF">2020-02-03T12:34:00Z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-663064137</vt:i4>
  </property>
</Properties>
</file>